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5D3E" w14:textId="332D9AF5" w:rsidR="00FB4225" w:rsidRPr="00D10B65" w:rsidRDefault="00210DF7" w:rsidP="00210DF7">
      <w:pPr>
        <w:pStyle w:val="NormalWeb"/>
        <w:spacing w:before="0" w:beforeAutospacing="0" w:after="0" w:afterAutospacing="0"/>
        <w:rPr>
          <w:rFonts w:asciiTheme="minorHAnsi" w:hAnsiTheme="minorHAnsi" w:cstheme="minorHAnsi"/>
          <w:b/>
          <w:bCs/>
          <w:sz w:val="44"/>
        </w:rPr>
      </w:pPr>
      <w:r w:rsidRPr="00301580">
        <w:rPr>
          <w:rFonts w:asciiTheme="minorHAnsi" w:hAnsiTheme="minorHAnsi" w:cstheme="minorHAnsi"/>
          <w:iCs/>
          <w:noProof/>
          <w:szCs w:val="22"/>
        </w:rPr>
        <w:drawing>
          <wp:inline distT="0" distB="0" distL="0" distR="0" wp14:anchorId="779E6F35" wp14:editId="141D4C07">
            <wp:extent cx="1640974" cy="571500"/>
            <wp:effectExtent l="0" t="0" r="0" b="0"/>
            <wp:docPr id="76801070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p>
    <w:p w14:paraId="4119E1D3" w14:textId="77777777" w:rsidR="00FB4225" w:rsidRPr="00D10B65" w:rsidRDefault="00FB4225" w:rsidP="00FB4225">
      <w:pPr>
        <w:pStyle w:val="NormalWeb"/>
        <w:spacing w:before="0" w:beforeAutospacing="0" w:after="0" w:afterAutospacing="0"/>
        <w:jc w:val="center"/>
        <w:rPr>
          <w:rFonts w:asciiTheme="minorHAnsi" w:hAnsiTheme="minorHAnsi" w:cstheme="minorHAnsi"/>
          <w:b/>
          <w:bCs/>
          <w:sz w:val="44"/>
        </w:rPr>
      </w:pPr>
    </w:p>
    <w:p w14:paraId="18F92E60" w14:textId="30106000" w:rsidR="00FB4225" w:rsidRPr="00D10B65" w:rsidRDefault="00FB4225" w:rsidP="00FB4225">
      <w:pPr>
        <w:pStyle w:val="NormalWeb"/>
        <w:spacing w:before="0" w:beforeAutospacing="0" w:after="0" w:afterAutospacing="0"/>
        <w:jc w:val="center"/>
        <w:rPr>
          <w:rFonts w:asciiTheme="minorHAnsi" w:hAnsiTheme="minorHAnsi" w:cstheme="minorHAnsi"/>
          <w:b/>
          <w:bCs/>
          <w:sz w:val="44"/>
        </w:rPr>
      </w:pPr>
    </w:p>
    <w:p w14:paraId="2A74E0BC" w14:textId="77777777" w:rsidR="00FB4225" w:rsidRPr="00D10B65" w:rsidRDefault="00FB4225" w:rsidP="00FB4225">
      <w:pPr>
        <w:pStyle w:val="NormalWeb"/>
        <w:spacing w:before="0" w:beforeAutospacing="0" w:after="0" w:afterAutospacing="0"/>
        <w:jc w:val="center"/>
        <w:rPr>
          <w:rFonts w:asciiTheme="minorHAnsi" w:hAnsiTheme="minorHAnsi" w:cstheme="minorHAnsi"/>
          <w:b/>
          <w:bCs/>
          <w:sz w:val="44"/>
        </w:rPr>
      </w:pPr>
    </w:p>
    <w:p w14:paraId="60DE4730" w14:textId="2629F486" w:rsidR="00FB4225" w:rsidRPr="00D10B65" w:rsidRDefault="00FB4225" w:rsidP="00FB4225">
      <w:pPr>
        <w:pStyle w:val="NormalWeb"/>
        <w:spacing w:before="0" w:beforeAutospacing="0" w:after="0" w:afterAutospacing="0"/>
        <w:jc w:val="center"/>
        <w:rPr>
          <w:rFonts w:asciiTheme="minorHAnsi" w:hAnsiTheme="minorHAnsi" w:cstheme="minorHAnsi"/>
          <w:b/>
          <w:bCs/>
          <w:sz w:val="44"/>
        </w:rPr>
      </w:pPr>
    </w:p>
    <w:p w14:paraId="7B0C2E8A" w14:textId="77777777" w:rsidR="00FB4225" w:rsidRPr="00210DF7" w:rsidRDefault="00FB4225" w:rsidP="00FB4225">
      <w:pPr>
        <w:pStyle w:val="NormalWeb"/>
        <w:spacing w:before="0" w:beforeAutospacing="0" w:after="0" w:afterAutospacing="0"/>
        <w:jc w:val="center"/>
        <w:rPr>
          <w:rFonts w:asciiTheme="majorHAnsi" w:hAnsiTheme="majorHAnsi" w:cstheme="majorHAnsi"/>
          <w:sz w:val="44"/>
        </w:rPr>
      </w:pPr>
    </w:p>
    <w:p w14:paraId="1D6252E1" w14:textId="06D6A045" w:rsidR="00FB4225" w:rsidRPr="00210DF7" w:rsidRDefault="00FB4225" w:rsidP="00FB4225">
      <w:pPr>
        <w:autoSpaceDE w:val="0"/>
        <w:autoSpaceDN w:val="0"/>
        <w:adjustRightInd w:val="0"/>
        <w:jc w:val="center"/>
        <w:rPr>
          <w:rFonts w:asciiTheme="majorHAnsi" w:hAnsiTheme="majorHAnsi" w:cstheme="majorHAnsi"/>
        </w:rPr>
      </w:pPr>
      <w:r w:rsidRPr="00210DF7">
        <w:rPr>
          <w:rFonts w:asciiTheme="majorHAnsi" w:hAnsiTheme="majorHAnsi" w:cstheme="majorHAnsi"/>
          <w:sz w:val="48"/>
          <w:szCs w:val="44"/>
        </w:rPr>
        <w:t>Konkurransegrunnlag</w:t>
      </w:r>
    </w:p>
    <w:p w14:paraId="60124732" w14:textId="77777777" w:rsidR="00FB4225" w:rsidRPr="00210DF7" w:rsidRDefault="00FB4225" w:rsidP="00FB4225">
      <w:pPr>
        <w:pStyle w:val="NormalWeb"/>
        <w:spacing w:before="0" w:beforeAutospacing="0" w:after="0" w:afterAutospacing="0"/>
        <w:rPr>
          <w:rFonts w:asciiTheme="majorHAnsi" w:hAnsiTheme="majorHAnsi" w:cstheme="majorHAnsi"/>
          <w:lang w:val="nb-NO"/>
        </w:rPr>
      </w:pPr>
    </w:p>
    <w:p w14:paraId="7CCB66DD" w14:textId="77777777" w:rsidR="007F4C2F" w:rsidRDefault="00FB4225" w:rsidP="00FB4225">
      <w:pPr>
        <w:pStyle w:val="NormalWeb"/>
        <w:spacing w:before="0" w:beforeAutospacing="0" w:after="0" w:afterAutospacing="0"/>
        <w:jc w:val="center"/>
        <w:rPr>
          <w:rFonts w:asciiTheme="majorHAnsi" w:hAnsiTheme="majorHAnsi" w:cstheme="majorHAnsi"/>
          <w:sz w:val="32"/>
          <w:lang w:val="nb-NO"/>
        </w:rPr>
      </w:pPr>
      <w:r w:rsidRPr="00210DF7">
        <w:rPr>
          <w:rFonts w:asciiTheme="majorHAnsi" w:hAnsiTheme="majorHAnsi" w:cstheme="majorHAnsi"/>
          <w:sz w:val="32"/>
          <w:lang w:val="nb-NO"/>
        </w:rPr>
        <w:t xml:space="preserve">ANSKAFFELSE AV </w:t>
      </w:r>
    </w:p>
    <w:p w14:paraId="1D9D7492" w14:textId="789FB4A0" w:rsidR="00015320" w:rsidRDefault="007F4C2F" w:rsidP="00FB4225">
      <w:pPr>
        <w:pStyle w:val="NormalWeb"/>
        <w:spacing w:before="0" w:beforeAutospacing="0" w:after="0" w:afterAutospacing="0"/>
        <w:jc w:val="center"/>
        <w:rPr>
          <w:rFonts w:asciiTheme="majorHAnsi" w:hAnsiTheme="majorHAnsi" w:cstheme="majorHAnsi"/>
          <w:sz w:val="32"/>
          <w:lang w:val="nb-NO"/>
        </w:rPr>
      </w:pPr>
      <w:r>
        <w:rPr>
          <w:rFonts w:asciiTheme="majorHAnsi" w:hAnsiTheme="majorHAnsi" w:cstheme="majorHAnsi"/>
          <w:sz w:val="32"/>
          <w:lang w:val="nb-NO"/>
        </w:rPr>
        <w:t xml:space="preserve">RAMMEAVTALE PÅ </w:t>
      </w:r>
      <w:r w:rsidR="009611B3">
        <w:rPr>
          <w:rFonts w:asciiTheme="majorHAnsi" w:hAnsiTheme="majorHAnsi" w:cstheme="majorHAnsi"/>
          <w:sz w:val="32"/>
          <w:lang w:val="nb-NO"/>
        </w:rPr>
        <w:t>INNVENDIG INNSYNSSKJERMING</w:t>
      </w:r>
    </w:p>
    <w:p w14:paraId="3842319D" w14:textId="21E1672C" w:rsidR="00FB4225" w:rsidRPr="00015320" w:rsidRDefault="00D01194" w:rsidP="00A50067">
      <w:pPr>
        <w:pStyle w:val="NormalWeb"/>
        <w:spacing w:before="240" w:beforeAutospacing="0" w:after="0" w:afterAutospacing="0"/>
        <w:jc w:val="center"/>
        <w:rPr>
          <w:rFonts w:asciiTheme="majorHAnsi" w:hAnsiTheme="majorHAnsi" w:cstheme="majorHAnsi"/>
          <w:b/>
          <w:bCs/>
          <w:sz w:val="32"/>
          <w:lang w:val="nb-NO"/>
        </w:rPr>
      </w:pPr>
      <w:r w:rsidRPr="00015320">
        <w:rPr>
          <w:rFonts w:asciiTheme="majorHAnsi" w:hAnsiTheme="majorHAnsi" w:cstheme="majorHAnsi"/>
          <w:b/>
          <w:bCs/>
          <w:sz w:val="32"/>
          <w:lang w:val="nb-NO"/>
        </w:rPr>
        <w:br/>
      </w:r>
    </w:p>
    <w:p w14:paraId="5E7635D1" w14:textId="77777777" w:rsidR="00FB4225" w:rsidRPr="00210DF7" w:rsidRDefault="00FB4225" w:rsidP="00FB4225">
      <w:pPr>
        <w:pStyle w:val="NormalWeb"/>
        <w:spacing w:before="0" w:beforeAutospacing="0" w:after="0" w:afterAutospacing="0"/>
        <w:rPr>
          <w:rFonts w:asciiTheme="majorHAnsi" w:hAnsiTheme="majorHAnsi" w:cstheme="majorHAnsi"/>
          <w:sz w:val="32"/>
          <w:lang w:val="nb-NO"/>
        </w:rPr>
      </w:pPr>
    </w:p>
    <w:p w14:paraId="77FB6E56" w14:textId="75452E8D" w:rsidR="00FB4225" w:rsidRDefault="00FB4225" w:rsidP="00FB4225">
      <w:pPr>
        <w:pStyle w:val="NormalWeb"/>
        <w:spacing w:before="0" w:beforeAutospacing="0" w:after="0" w:afterAutospacing="0"/>
        <w:jc w:val="center"/>
        <w:rPr>
          <w:rFonts w:asciiTheme="majorHAnsi" w:hAnsiTheme="majorHAnsi" w:cstheme="majorHAnsi"/>
          <w:sz w:val="32"/>
          <w:lang w:val="nb-NO"/>
        </w:rPr>
      </w:pPr>
    </w:p>
    <w:p w14:paraId="5CC2284B" w14:textId="77777777" w:rsidR="00D01194" w:rsidRDefault="00D01194" w:rsidP="00FB4225">
      <w:pPr>
        <w:pStyle w:val="NormalWeb"/>
        <w:spacing w:before="0" w:beforeAutospacing="0" w:after="0" w:afterAutospacing="0"/>
        <w:jc w:val="center"/>
        <w:rPr>
          <w:rFonts w:asciiTheme="majorHAnsi" w:hAnsiTheme="majorHAnsi" w:cstheme="majorHAnsi"/>
          <w:sz w:val="32"/>
          <w:lang w:val="nb-NO"/>
        </w:rPr>
      </w:pPr>
    </w:p>
    <w:p w14:paraId="0D757B2A" w14:textId="77777777" w:rsidR="00D01194" w:rsidRDefault="00D01194" w:rsidP="00FB4225">
      <w:pPr>
        <w:pStyle w:val="NormalWeb"/>
        <w:spacing w:before="0" w:beforeAutospacing="0" w:after="0" w:afterAutospacing="0"/>
        <w:jc w:val="center"/>
        <w:rPr>
          <w:rFonts w:asciiTheme="majorHAnsi" w:hAnsiTheme="majorHAnsi" w:cstheme="majorHAnsi"/>
          <w:sz w:val="32"/>
          <w:lang w:val="nb-NO"/>
        </w:rPr>
      </w:pPr>
    </w:p>
    <w:p w14:paraId="53DE61D5" w14:textId="77777777" w:rsidR="00D01194" w:rsidRDefault="00D01194" w:rsidP="00FB4225">
      <w:pPr>
        <w:pStyle w:val="NormalWeb"/>
        <w:spacing w:before="0" w:beforeAutospacing="0" w:after="0" w:afterAutospacing="0"/>
        <w:jc w:val="center"/>
        <w:rPr>
          <w:rFonts w:asciiTheme="majorHAnsi" w:hAnsiTheme="majorHAnsi" w:cstheme="majorHAnsi"/>
          <w:sz w:val="32"/>
          <w:lang w:val="nb-NO"/>
        </w:rPr>
      </w:pPr>
    </w:p>
    <w:p w14:paraId="05E4EEFC" w14:textId="77777777" w:rsidR="00D01194" w:rsidRPr="00210DF7" w:rsidRDefault="00D01194" w:rsidP="00FB4225">
      <w:pPr>
        <w:pStyle w:val="NormalWeb"/>
        <w:spacing w:before="0" w:beforeAutospacing="0" w:after="0" w:afterAutospacing="0"/>
        <w:jc w:val="center"/>
        <w:rPr>
          <w:rFonts w:asciiTheme="majorHAnsi" w:hAnsiTheme="majorHAnsi" w:cstheme="majorHAnsi"/>
          <w:sz w:val="32"/>
          <w:lang w:val="nb-NO"/>
        </w:rPr>
      </w:pPr>
    </w:p>
    <w:p w14:paraId="4BA6F45C" w14:textId="23B68874" w:rsidR="001318A1" w:rsidRPr="000C2504" w:rsidRDefault="00CC6637" w:rsidP="001318A1">
      <w:pPr>
        <w:jc w:val="center"/>
        <w:rPr>
          <w:rFonts w:asciiTheme="majorHAnsi" w:hAnsiTheme="majorHAnsi" w:cstheme="majorHAnsi"/>
          <w:sz w:val="28"/>
          <w:szCs w:val="28"/>
        </w:rPr>
      </w:pPr>
      <w:r w:rsidRPr="000C2504">
        <w:rPr>
          <w:rFonts w:asciiTheme="majorHAnsi" w:hAnsiTheme="majorHAnsi" w:cstheme="majorHAnsi"/>
          <w:sz w:val="28"/>
          <w:szCs w:val="28"/>
        </w:rPr>
        <w:t>Konkurranse med forhandling</w:t>
      </w:r>
      <w:r w:rsidR="001318A1" w:rsidRPr="000C2504">
        <w:rPr>
          <w:rFonts w:asciiTheme="majorHAnsi" w:hAnsiTheme="majorHAnsi" w:cstheme="majorHAnsi"/>
          <w:sz w:val="28"/>
          <w:szCs w:val="28"/>
        </w:rPr>
        <w:br/>
        <w:t>(FOA del I og III)</w:t>
      </w:r>
    </w:p>
    <w:p w14:paraId="03C4CA2A" w14:textId="7F62B081" w:rsidR="00FB4225" w:rsidRPr="000C2504" w:rsidRDefault="00FB4225" w:rsidP="00081D37">
      <w:pPr>
        <w:pStyle w:val="NormalWeb"/>
        <w:spacing w:before="0" w:beforeAutospacing="0" w:after="0" w:afterAutospacing="0"/>
        <w:jc w:val="center"/>
        <w:rPr>
          <w:rFonts w:asciiTheme="majorHAnsi" w:hAnsiTheme="majorHAnsi" w:cstheme="majorHAnsi"/>
          <w:sz w:val="32"/>
          <w:lang w:val="nb-NO"/>
        </w:rPr>
      </w:pPr>
    </w:p>
    <w:p w14:paraId="7CE4EAFE" w14:textId="77777777" w:rsidR="00210DF7" w:rsidRPr="000C2504" w:rsidRDefault="00210DF7" w:rsidP="00081D37">
      <w:pPr>
        <w:pStyle w:val="NormalWeb"/>
        <w:spacing w:before="0" w:beforeAutospacing="0" w:after="0" w:afterAutospacing="0"/>
        <w:jc w:val="center"/>
        <w:rPr>
          <w:rFonts w:asciiTheme="majorHAnsi" w:hAnsiTheme="majorHAnsi" w:cstheme="majorHAnsi"/>
          <w:sz w:val="32"/>
          <w:lang w:val="nb-NO"/>
        </w:rPr>
      </w:pPr>
    </w:p>
    <w:p w14:paraId="66CDD3BC" w14:textId="77777777" w:rsidR="00210DF7" w:rsidRPr="000C2504" w:rsidRDefault="00210DF7" w:rsidP="00081D37">
      <w:pPr>
        <w:pStyle w:val="NormalWeb"/>
        <w:spacing w:before="0" w:beforeAutospacing="0" w:after="0" w:afterAutospacing="0"/>
        <w:jc w:val="center"/>
        <w:rPr>
          <w:rFonts w:asciiTheme="majorHAnsi" w:hAnsiTheme="majorHAnsi" w:cstheme="majorHAnsi"/>
          <w:sz w:val="32"/>
          <w:lang w:val="nb-NO"/>
        </w:rPr>
      </w:pPr>
    </w:p>
    <w:p w14:paraId="152EB49A" w14:textId="77777777" w:rsidR="00210DF7" w:rsidRPr="000C2504" w:rsidRDefault="00210DF7" w:rsidP="00081D37">
      <w:pPr>
        <w:pStyle w:val="NormalWeb"/>
        <w:spacing w:before="0" w:beforeAutospacing="0" w:after="0" w:afterAutospacing="0"/>
        <w:jc w:val="center"/>
        <w:rPr>
          <w:rFonts w:asciiTheme="majorHAnsi" w:hAnsiTheme="majorHAnsi" w:cstheme="majorHAnsi"/>
          <w:sz w:val="32"/>
          <w:lang w:val="nb-NO"/>
        </w:rPr>
      </w:pPr>
    </w:p>
    <w:p w14:paraId="2F581E5B" w14:textId="77777777" w:rsidR="00210DF7" w:rsidRPr="000C2504" w:rsidRDefault="00210DF7" w:rsidP="00081D37">
      <w:pPr>
        <w:pStyle w:val="NormalWeb"/>
        <w:spacing w:before="0" w:beforeAutospacing="0" w:after="0" w:afterAutospacing="0"/>
        <w:jc w:val="center"/>
        <w:rPr>
          <w:rFonts w:asciiTheme="majorHAnsi" w:hAnsiTheme="majorHAnsi" w:cstheme="majorHAnsi"/>
          <w:sz w:val="32"/>
          <w:lang w:val="nb-NO"/>
        </w:rPr>
      </w:pPr>
    </w:p>
    <w:p w14:paraId="7CD13724" w14:textId="77777777" w:rsidR="00210DF7" w:rsidRPr="000C2504" w:rsidRDefault="00210DF7" w:rsidP="00081D37">
      <w:pPr>
        <w:pStyle w:val="NormalWeb"/>
        <w:spacing w:before="0" w:beforeAutospacing="0" w:after="0" w:afterAutospacing="0"/>
        <w:jc w:val="center"/>
        <w:rPr>
          <w:rFonts w:asciiTheme="majorHAnsi" w:hAnsiTheme="majorHAnsi" w:cstheme="majorHAnsi"/>
          <w:sz w:val="32"/>
          <w:lang w:val="nb-NO"/>
        </w:rPr>
      </w:pPr>
    </w:p>
    <w:p w14:paraId="081A4B4A" w14:textId="73C70443" w:rsidR="00081D37" w:rsidRPr="000C2504" w:rsidRDefault="00081D37" w:rsidP="00081D37">
      <w:pPr>
        <w:pStyle w:val="NormalWeb"/>
        <w:spacing w:before="0" w:beforeAutospacing="0" w:after="0" w:afterAutospacing="0"/>
        <w:jc w:val="center"/>
        <w:rPr>
          <w:rFonts w:asciiTheme="minorHAnsi" w:hAnsiTheme="minorHAnsi" w:cstheme="minorHAnsi"/>
          <w:b/>
          <w:bCs/>
          <w:sz w:val="32"/>
          <w:lang w:val="nb-NO"/>
        </w:rPr>
      </w:pPr>
    </w:p>
    <w:p w14:paraId="1C12F53D" w14:textId="77777777" w:rsidR="0092616E" w:rsidRPr="000C2504" w:rsidRDefault="0092616E" w:rsidP="00081D37">
      <w:pPr>
        <w:pStyle w:val="NormalWeb"/>
        <w:spacing w:before="0" w:beforeAutospacing="0" w:after="0" w:afterAutospacing="0"/>
        <w:jc w:val="center"/>
        <w:rPr>
          <w:rFonts w:asciiTheme="majorHAnsi" w:hAnsiTheme="majorHAnsi" w:cstheme="majorHAnsi"/>
          <w:sz w:val="32"/>
          <w:lang w:val="nb-NO"/>
        </w:rPr>
      </w:pPr>
    </w:p>
    <w:p w14:paraId="0648A54D" w14:textId="77777777" w:rsidR="0092616E" w:rsidRPr="000C2504" w:rsidRDefault="0092616E" w:rsidP="00081D37">
      <w:pPr>
        <w:pStyle w:val="NormalWeb"/>
        <w:spacing w:before="0" w:beforeAutospacing="0" w:after="0" w:afterAutospacing="0"/>
        <w:jc w:val="center"/>
        <w:rPr>
          <w:rFonts w:asciiTheme="majorHAnsi" w:hAnsiTheme="majorHAnsi" w:cstheme="majorHAnsi"/>
          <w:sz w:val="32"/>
          <w:lang w:val="nb-NO"/>
        </w:rPr>
      </w:pPr>
    </w:p>
    <w:p w14:paraId="35E0EF8F" w14:textId="414948FE" w:rsidR="00FB4225" w:rsidRPr="00015320" w:rsidRDefault="00081D37" w:rsidP="00015320">
      <w:pPr>
        <w:pStyle w:val="NormalWeb"/>
        <w:spacing w:before="0" w:beforeAutospacing="0" w:after="0" w:afterAutospacing="0"/>
        <w:jc w:val="center"/>
        <w:rPr>
          <w:rFonts w:asciiTheme="majorHAnsi" w:hAnsiTheme="majorHAnsi" w:cstheme="majorHAnsi"/>
          <w:sz w:val="32"/>
          <w:lang w:val="nb-NO"/>
        </w:rPr>
      </w:pPr>
      <w:r w:rsidRPr="00210DF7">
        <w:rPr>
          <w:rFonts w:asciiTheme="majorHAnsi" w:hAnsiTheme="majorHAnsi" w:cstheme="majorHAnsi"/>
          <w:sz w:val="32"/>
          <w:lang w:val="nb-NO"/>
        </w:rPr>
        <w:t xml:space="preserve">Sak </w:t>
      </w:r>
      <w:r w:rsidR="00210DF7">
        <w:rPr>
          <w:rFonts w:asciiTheme="majorHAnsi" w:hAnsiTheme="majorHAnsi" w:cstheme="majorHAnsi"/>
          <w:sz w:val="32"/>
          <w:lang w:val="nb-NO"/>
        </w:rPr>
        <w:t>2</w:t>
      </w:r>
      <w:r w:rsidR="009611B3">
        <w:rPr>
          <w:rFonts w:asciiTheme="majorHAnsi" w:hAnsiTheme="majorHAnsi" w:cstheme="majorHAnsi"/>
          <w:sz w:val="32"/>
          <w:lang w:val="nb-NO"/>
        </w:rPr>
        <w:t>6</w:t>
      </w:r>
      <w:r w:rsidR="00210DF7">
        <w:rPr>
          <w:rFonts w:asciiTheme="majorHAnsi" w:hAnsiTheme="majorHAnsi" w:cstheme="majorHAnsi"/>
          <w:sz w:val="32"/>
          <w:lang w:val="nb-NO"/>
        </w:rPr>
        <w:t>/</w:t>
      </w:r>
      <w:r w:rsidR="007E2E45">
        <w:rPr>
          <w:rFonts w:asciiTheme="majorHAnsi" w:hAnsiTheme="majorHAnsi" w:cstheme="majorHAnsi"/>
          <w:sz w:val="32"/>
          <w:lang w:val="nb-NO"/>
        </w:rPr>
        <w:t>0</w:t>
      </w:r>
      <w:r w:rsidR="000C2504">
        <w:rPr>
          <w:rFonts w:asciiTheme="majorHAnsi" w:hAnsiTheme="majorHAnsi" w:cstheme="majorHAnsi"/>
          <w:sz w:val="32"/>
          <w:lang w:val="nb-NO"/>
        </w:rPr>
        <w:t>3809</w:t>
      </w:r>
    </w:p>
    <w:p w14:paraId="2111A7CB" w14:textId="77777777" w:rsidR="000C2504" w:rsidRDefault="000C2504">
      <w:pPr>
        <w:rPr>
          <w:rFonts w:eastAsia="Times New Roman" w:cstheme="minorHAnsi"/>
          <w:caps/>
          <w:lang w:eastAsia="nb-NO"/>
        </w:rPr>
      </w:pPr>
      <w:r>
        <w:rPr>
          <w:b/>
          <w:bCs/>
        </w:rPr>
        <w:br w:type="page"/>
      </w:r>
    </w:p>
    <w:p w14:paraId="7CE881FF" w14:textId="3382194F" w:rsidR="00FB4225" w:rsidRPr="00323B36" w:rsidRDefault="00EB5B76" w:rsidP="002579E4">
      <w:pPr>
        <w:pStyle w:val="TOC1"/>
        <w:spacing w:before="0"/>
        <w:rPr>
          <w:b w:val="0"/>
          <w:bCs w:val="0"/>
          <w:u w:val="none"/>
          <w:lang w:val="nb-NO"/>
        </w:rPr>
      </w:pPr>
      <w:r w:rsidRPr="00323B36">
        <w:rPr>
          <w:b w:val="0"/>
          <w:bCs w:val="0"/>
          <w:u w:val="none"/>
          <w:lang w:val="nb-NO"/>
        </w:rPr>
        <w:lastRenderedPageBreak/>
        <w:t>Innholdsfortegnelse</w:t>
      </w:r>
    </w:p>
    <w:p w14:paraId="417D78B8" w14:textId="03B3BB51" w:rsidR="00323B36" w:rsidRPr="00323B36" w:rsidRDefault="00FB4225" w:rsidP="00323B36">
      <w:pPr>
        <w:pStyle w:val="TOC1"/>
        <w:spacing w:before="0"/>
        <w:rPr>
          <w:rFonts w:eastAsiaTheme="minorEastAsia"/>
          <w:b w:val="0"/>
          <w:bCs w:val="0"/>
          <w:caps w:val="0"/>
          <w:noProof/>
          <w:kern w:val="2"/>
          <w:sz w:val="24"/>
          <w:szCs w:val="24"/>
          <w:u w:val="none"/>
          <w:lang w:val="en-US" w:eastAsia="en-US"/>
          <w14:ligatures w14:val="standardContextual"/>
        </w:rPr>
      </w:pPr>
      <w:r w:rsidRPr="00323B36">
        <w:rPr>
          <w:b w:val="0"/>
          <w:bCs w:val="0"/>
          <w:u w:val="none"/>
        </w:rPr>
        <w:fldChar w:fldCharType="begin"/>
      </w:r>
      <w:r w:rsidRPr="00323B36">
        <w:rPr>
          <w:b w:val="0"/>
          <w:bCs w:val="0"/>
          <w:u w:val="none"/>
        </w:rPr>
        <w:instrText xml:space="preserve"> TOC \o "1-2" \h \z \u </w:instrText>
      </w:r>
      <w:r w:rsidRPr="00323B36">
        <w:rPr>
          <w:b w:val="0"/>
          <w:bCs w:val="0"/>
          <w:u w:val="none"/>
        </w:rPr>
        <w:fldChar w:fldCharType="separate"/>
      </w:r>
      <w:hyperlink w:anchor="_Toc234568083" w:history="1">
        <w:r w:rsidR="00323B36" w:rsidRPr="00323B36">
          <w:rPr>
            <w:rStyle w:val="Hyperlink"/>
            <w:b w:val="0"/>
            <w:bCs w:val="0"/>
            <w:noProof/>
            <w:u w:val="none"/>
            <w14:scene3d>
              <w14:camera w14:prst="orthographicFront"/>
              <w14:lightRig w14:rig="threePt" w14:dir="t">
                <w14:rot w14:lat="0" w14:lon="0" w14:rev="0"/>
              </w14:lightRig>
            </w14:scene3d>
          </w:rPr>
          <w:t>1.</w:t>
        </w:r>
        <w:r w:rsidR="00323B36" w:rsidRPr="00323B36">
          <w:rPr>
            <w:rFonts w:eastAsiaTheme="minorEastAsia"/>
            <w:b w:val="0"/>
            <w:bCs w:val="0"/>
            <w:caps w:val="0"/>
            <w:noProof/>
            <w:kern w:val="2"/>
            <w:sz w:val="24"/>
            <w:szCs w:val="24"/>
            <w:u w:val="none"/>
            <w:lang w:val="en-US" w:eastAsia="en-US"/>
            <w14:ligatures w14:val="standardContextual"/>
          </w:rPr>
          <w:tab/>
        </w:r>
        <w:r w:rsidR="00323B36" w:rsidRPr="00323B36">
          <w:rPr>
            <w:rStyle w:val="Hyperlink"/>
            <w:b w:val="0"/>
            <w:bCs w:val="0"/>
            <w:noProof/>
            <w:u w:val="none"/>
          </w:rPr>
          <w:t>Innledning</w:t>
        </w:r>
        <w:r w:rsidR="00323B36" w:rsidRPr="00323B36">
          <w:rPr>
            <w:b w:val="0"/>
            <w:bCs w:val="0"/>
            <w:noProof/>
            <w:webHidden/>
            <w:u w:val="none"/>
          </w:rPr>
          <w:tab/>
        </w:r>
        <w:r w:rsidR="00323B36" w:rsidRPr="00323B36">
          <w:rPr>
            <w:b w:val="0"/>
            <w:bCs w:val="0"/>
            <w:noProof/>
            <w:webHidden/>
            <w:u w:val="none"/>
          </w:rPr>
          <w:fldChar w:fldCharType="begin"/>
        </w:r>
        <w:r w:rsidR="00323B36" w:rsidRPr="00323B36">
          <w:rPr>
            <w:b w:val="0"/>
            <w:bCs w:val="0"/>
            <w:noProof/>
            <w:webHidden/>
            <w:u w:val="none"/>
          </w:rPr>
          <w:instrText xml:space="preserve"> PAGEREF _Toc234568083 \h </w:instrText>
        </w:r>
        <w:r w:rsidR="00323B36" w:rsidRPr="00323B36">
          <w:rPr>
            <w:b w:val="0"/>
            <w:bCs w:val="0"/>
            <w:noProof/>
            <w:webHidden/>
            <w:u w:val="none"/>
          </w:rPr>
        </w:r>
        <w:r w:rsidR="00323B36" w:rsidRPr="00323B36">
          <w:rPr>
            <w:b w:val="0"/>
            <w:bCs w:val="0"/>
            <w:noProof/>
            <w:webHidden/>
            <w:u w:val="none"/>
          </w:rPr>
          <w:fldChar w:fldCharType="separate"/>
        </w:r>
        <w:r w:rsidR="00817BEF">
          <w:rPr>
            <w:b w:val="0"/>
            <w:bCs w:val="0"/>
            <w:noProof/>
            <w:webHidden/>
            <w:u w:val="none"/>
          </w:rPr>
          <w:t>3</w:t>
        </w:r>
        <w:r w:rsidR="00323B36" w:rsidRPr="00323B36">
          <w:rPr>
            <w:b w:val="0"/>
            <w:bCs w:val="0"/>
            <w:noProof/>
            <w:webHidden/>
            <w:u w:val="none"/>
          </w:rPr>
          <w:fldChar w:fldCharType="end"/>
        </w:r>
      </w:hyperlink>
    </w:p>
    <w:p w14:paraId="058CFF38" w14:textId="3F48D60F"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84" w:history="1">
        <w:r w:rsidRPr="00323B36">
          <w:rPr>
            <w:rStyle w:val="Hyperlink"/>
            <w:b w:val="0"/>
            <w:bCs w:val="0"/>
            <w:noProof/>
            <w:w w:val="90"/>
            <w:u w:val="none"/>
          </w:rPr>
          <w:t>1.1</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rPr>
          <w:t>Om Norges Bank</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_Toc234568084 \h </w:instrText>
        </w:r>
        <w:r w:rsidRPr="00323B36">
          <w:rPr>
            <w:b w:val="0"/>
            <w:bCs w:val="0"/>
            <w:noProof/>
            <w:webHidden/>
          </w:rPr>
        </w:r>
        <w:r w:rsidRPr="00323B36">
          <w:rPr>
            <w:b w:val="0"/>
            <w:bCs w:val="0"/>
            <w:noProof/>
            <w:webHidden/>
          </w:rPr>
          <w:fldChar w:fldCharType="separate"/>
        </w:r>
        <w:r w:rsidR="00817BEF">
          <w:rPr>
            <w:b w:val="0"/>
            <w:bCs w:val="0"/>
            <w:noProof/>
            <w:webHidden/>
          </w:rPr>
          <w:t>3</w:t>
        </w:r>
        <w:r w:rsidRPr="00323B36">
          <w:rPr>
            <w:b w:val="0"/>
            <w:bCs w:val="0"/>
            <w:noProof/>
            <w:webHidden/>
          </w:rPr>
          <w:fldChar w:fldCharType="end"/>
        </w:r>
      </w:hyperlink>
    </w:p>
    <w:p w14:paraId="0D27A8B1" w14:textId="4C6F8F74"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85" w:history="1">
        <w:r w:rsidRPr="00323B36">
          <w:rPr>
            <w:rStyle w:val="Hyperlink"/>
            <w:b w:val="0"/>
            <w:bCs w:val="0"/>
            <w:noProof/>
            <w:w w:val="90"/>
            <w:u w:val="none"/>
            <w:lang w:val="nb-NO"/>
          </w:rPr>
          <w:t>1.2</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Om Bygningsmassen</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_Toc234568085 \h </w:instrText>
        </w:r>
        <w:r w:rsidRPr="00323B36">
          <w:rPr>
            <w:b w:val="0"/>
            <w:bCs w:val="0"/>
            <w:noProof/>
            <w:webHidden/>
          </w:rPr>
        </w:r>
        <w:r w:rsidRPr="00323B36">
          <w:rPr>
            <w:b w:val="0"/>
            <w:bCs w:val="0"/>
            <w:noProof/>
            <w:webHidden/>
          </w:rPr>
          <w:fldChar w:fldCharType="separate"/>
        </w:r>
        <w:r w:rsidR="00817BEF">
          <w:rPr>
            <w:b w:val="0"/>
            <w:bCs w:val="0"/>
            <w:noProof/>
            <w:webHidden/>
          </w:rPr>
          <w:t>3</w:t>
        </w:r>
        <w:r w:rsidRPr="00323B36">
          <w:rPr>
            <w:b w:val="0"/>
            <w:bCs w:val="0"/>
            <w:noProof/>
            <w:webHidden/>
          </w:rPr>
          <w:fldChar w:fldCharType="end"/>
        </w:r>
      </w:hyperlink>
    </w:p>
    <w:p w14:paraId="457F3B42" w14:textId="025C6D65"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86" w:history="1">
        <w:r w:rsidRPr="00323B36">
          <w:rPr>
            <w:rStyle w:val="Hyperlink"/>
            <w:b w:val="0"/>
            <w:bCs w:val="0"/>
            <w:noProof/>
            <w:w w:val="90"/>
            <w:u w:val="none"/>
            <w:lang w:val="nb-NO"/>
          </w:rPr>
          <w:t>1.3</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Om anskaffelsen</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_Toc234568086 \h </w:instrText>
        </w:r>
        <w:r w:rsidRPr="00323B36">
          <w:rPr>
            <w:b w:val="0"/>
            <w:bCs w:val="0"/>
            <w:noProof/>
            <w:webHidden/>
          </w:rPr>
        </w:r>
        <w:r w:rsidRPr="00323B36">
          <w:rPr>
            <w:b w:val="0"/>
            <w:bCs w:val="0"/>
            <w:noProof/>
            <w:webHidden/>
          </w:rPr>
          <w:fldChar w:fldCharType="separate"/>
        </w:r>
        <w:r w:rsidR="00817BEF">
          <w:rPr>
            <w:b w:val="0"/>
            <w:bCs w:val="0"/>
            <w:noProof/>
            <w:webHidden/>
          </w:rPr>
          <w:t>3</w:t>
        </w:r>
        <w:r w:rsidRPr="00323B36">
          <w:rPr>
            <w:b w:val="0"/>
            <w:bCs w:val="0"/>
            <w:noProof/>
            <w:webHidden/>
          </w:rPr>
          <w:fldChar w:fldCharType="end"/>
        </w:r>
      </w:hyperlink>
    </w:p>
    <w:p w14:paraId="3D112C37" w14:textId="00719120"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87" w:history="1">
        <w:r w:rsidRPr="00323B36">
          <w:rPr>
            <w:rStyle w:val="Hyperlink"/>
            <w:b w:val="0"/>
            <w:bCs w:val="0"/>
            <w:noProof/>
            <w:w w:val="90"/>
            <w:u w:val="none"/>
            <w:lang w:val="nb-NO"/>
          </w:rPr>
          <w:t>1.4</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Arbeidssted</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_Toc234568087 \h </w:instrText>
        </w:r>
        <w:r w:rsidRPr="00323B36">
          <w:rPr>
            <w:b w:val="0"/>
            <w:bCs w:val="0"/>
            <w:noProof/>
            <w:webHidden/>
          </w:rPr>
        </w:r>
        <w:r w:rsidRPr="00323B36">
          <w:rPr>
            <w:b w:val="0"/>
            <w:bCs w:val="0"/>
            <w:noProof/>
            <w:webHidden/>
          </w:rPr>
          <w:fldChar w:fldCharType="separate"/>
        </w:r>
        <w:r w:rsidR="00817BEF">
          <w:rPr>
            <w:b w:val="0"/>
            <w:bCs w:val="0"/>
            <w:noProof/>
            <w:webHidden/>
          </w:rPr>
          <w:t>3</w:t>
        </w:r>
        <w:r w:rsidRPr="00323B36">
          <w:rPr>
            <w:b w:val="0"/>
            <w:bCs w:val="0"/>
            <w:noProof/>
            <w:webHidden/>
          </w:rPr>
          <w:fldChar w:fldCharType="end"/>
        </w:r>
      </w:hyperlink>
    </w:p>
    <w:p w14:paraId="56DA20A2" w14:textId="6B29FFD9"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88" w:history="1">
        <w:r w:rsidRPr="00323B36">
          <w:rPr>
            <w:rStyle w:val="Hyperlink"/>
            <w:b w:val="0"/>
            <w:bCs w:val="0"/>
            <w:noProof/>
            <w:w w:val="90"/>
            <w:u w:val="none"/>
            <w:lang w:val="nb-NO"/>
          </w:rPr>
          <w:t>1.5</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varighet og omfang</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_Toc234568088 \h </w:instrText>
        </w:r>
        <w:r w:rsidRPr="00323B36">
          <w:rPr>
            <w:b w:val="0"/>
            <w:bCs w:val="0"/>
            <w:noProof/>
            <w:webHidden/>
          </w:rPr>
        </w:r>
        <w:r w:rsidRPr="00323B36">
          <w:rPr>
            <w:b w:val="0"/>
            <w:bCs w:val="0"/>
            <w:noProof/>
            <w:webHidden/>
          </w:rPr>
          <w:fldChar w:fldCharType="separate"/>
        </w:r>
        <w:r w:rsidR="00817BEF">
          <w:rPr>
            <w:b w:val="0"/>
            <w:bCs w:val="0"/>
            <w:noProof/>
            <w:webHidden/>
          </w:rPr>
          <w:t>4</w:t>
        </w:r>
        <w:r w:rsidRPr="00323B36">
          <w:rPr>
            <w:b w:val="0"/>
            <w:bCs w:val="0"/>
            <w:noProof/>
            <w:webHidden/>
          </w:rPr>
          <w:fldChar w:fldCharType="end"/>
        </w:r>
      </w:hyperlink>
    </w:p>
    <w:p w14:paraId="0922BADA" w14:textId="1E715282"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89" w:history="1">
        <w:r w:rsidRPr="00323B36">
          <w:rPr>
            <w:rStyle w:val="Hyperlink"/>
            <w:b w:val="0"/>
            <w:bCs w:val="0"/>
            <w:noProof/>
            <w:w w:val="90"/>
            <w:u w:val="none"/>
            <w:lang w:val="nb-NO"/>
          </w:rPr>
          <w:t>1.6</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kontraktstype</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_Toc234568089 \h </w:instrText>
        </w:r>
        <w:r w:rsidRPr="00323B36">
          <w:rPr>
            <w:b w:val="0"/>
            <w:bCs w:val="0"/>
            <w:noProof/>
            <w:webHidden/>
          </w:rPr>
        </w:r>
        <w:r w:rsidRPr="00323B36">
          <w:rPr>
            <w:b w:val="0"/>
            <w:bCs w:val="0"/>
            <w:noProof/>
            <w:webHidden/>
          </w:rPr>
          <w:fldChar w:fldCharType="separate"/>
        </w:r>
        <w:r w:rsidR="00817BEF">
          <w:rPr>
            <w:b w:val="0"/>
            <w:bCs w:val="0"/>
            <w:noProof/>
            <w:webHidden/>
          </w:rPr>
          <w:t>4</w:t>
        </w:r>
        <w:r w:rsidRPr="00323B36">
          <w:rPr>
            <w:b w:val="0"/>
            <w:bCs w:val="0"/>
            <w:noProof/>
            <w:webHidden/>
          </w:rPr>
          <w:fldChar w:fldCharType="end"/>
        </w:r>
      </w:hyperlink>
    </w:p>
    <w:p w14:paraId="1466E210" w14:textId="7E631E33" w:rsidR="00323B36" w:rsidRPr="00323B36" w:rsidRDefault="00323B36">
      <w:pPr>
        <w:pStyle w:val="TOC1"/>
        <w:rPr>
          <w:rFonts w:eastAsiaTheme="minorEastAsia"/>
          <w:b w:val="0"/>
          <w:bCs w:val="0"/>
          <w:caps w:val="0"/>
          <w:noProof/>
          <w:kern w:val="2"/>
          <w:sz w:val="24"/>
          <w:szCs w:val="24"/>
          <w:u w:val="none"/>
          <w:lang w:val="en-US" w:eastAsia="en-US"/>
          <w14:ligatures w14:val="standardContextual"/>
        </w:rPr>
      </w:pPr>
      <w:hyperlink w:anchor="_Toc234568090" w:history="1">
        <w:r w:rsidRPr="00323B36">
          <w:rPr>
            <w:rStyle w:val="Hyperlink"/>
            <w:b w:val="0"/>
            <w:bCs w:val="0"/>
            <w:noProof/>
            <w:u w:val="none"/>
            <w14:scene3d>
              <w14:camera w14:prst="orthographicFront"/>
              <w14:lightRig w14:rig="threePt" w14:dir="t">
                <w14:rot w14:lat="0" w14:lon="0" w14:rev="0"/>
              </w14:lightRig>
            </w14:scene3d>
          </w:rPr>
          <w:t>2.</w:t>
        </w:r>
        <w:r w:rsidRPr="00323B36">
          <w:rPr>
            <w:rFonts w:eastAsiaTheme="minorEastAsia"/>
            <w:b w:val="0"/>
            <w:bCs w:val="0"/>
            <w:caps w:val="0"/>
            <w:noProof/>
            <w:kern w:val="2"/>
            <w:sz w:val="24"/>
            <w:szCs w:val="24"/>
            <w:u w:val="none"/>
            <w:lang w:val="en-US" w:eastAsia="en-US"/>
            <w14:ligatures w14:val="standardContextual"/>
          </w:rPr>
          <w:tab/>
        </w:r>
        <w:r w:rsidRPr="00323B36">
          <w:rPr>
            <w:rStyle w:val="Hyperlink"/>
            <w:b w:val="0"/>
            <w:bCs w:val="0"/>
            <w:noProof/>
            <w:u w:val="none"/>
            <w:lang w:val="en-US"/>
          </w:rPr>
          <w:t>KONKURRANSEregler</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_Toc234568090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4</w:t>
        </w:r>
        <w:r w:rsidRPr="00323B36">
          <w:rPr>
            <w:b w:val="0"/>
            <w:bCs w:val="0"/>
            <w:noProof/>
            <w:webHidden/>
            <w:u w:val="none"/>
          </w:rPr>
          <w:fldChar w:fldCharType="end"/>
        </w:r>
      </w:hyperlink>
    </w:p>
    <w:p w14:paraId="49FB4160" w14:textId="4F20E0D9"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91" w:history="1">
        <w:r w:rsidRPr="00323B36">
          <w:rPr>
            <w:rStyle w:val="Hyperlink"/>
            <w:b w:val="0"/>
            <w:bCs w:val="0"/>
            <w:noProof/>
            <w:w w:val="90"/>
            <w:u w:val="none"/>
            <w:lang w:val="nb-NO"/>
          </w:rPr>
          <w:t>2.1</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Konkurransegrunnlagets oppbygning</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_Toc234568091 \h </w:instrText>
        </w:r>
        <w:r w:rsidRPr="00323B36">
          <w:rPr>
            <w:b w:val="0"/>
            <w:bCs w:val="0"/>
            <w:noProof/>
            <w:webHidden/>
          </w:rPr>
        </w:r>
        <w:r w:rsidRPr="00323B36">
          <w:rPr>
            <w:b w:val="0"/>
            <w:bCs w:val="0"/>
            <w:noProof/>
            <w:webHidden/>
          </w:rPr>
          <w:fldChar w:fldCharType="separate"/>
        </w:r>
        <w:r w:rsidR="00817BEF">
          <w:rPr>
            <w:b w:val="0"/>
            <w:bCs w:val="0"/>
            <w:noProof/>
            <w:webHidden/>
          </w:rPr>
          <w:t>4</w:t>
        </w:r>
        <w:r w:rsidRPr="00323B36">
          <w:rPr>
            <w:b w:val="0"/>
            <w:bCs w:val="0"/>
            <w:noProof/>
            <w:webHidden/>
          </w:rPr>
          <w:fldChar w:fldCharType="end"/>
        </w:r>
      </w:hyperlink>
    </w:p>
    <w:p w14:paraId="4707D73E" w14:textId="3FE79A13"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92" w:history="1">
        <w:r w:rsidRPr="00323B36">
          <w:rPr>
            <w:rStyle w:val="Hyperlink"/>
            <w:b w:val="0"/>
            <w:bCs w:val="0"/>
            <w:noProof/>
            <w:w w:val="90"/>
            <w:u w:val="none"/>
            <w:lang w:val="en-US"/>
          </w:rPr>
          <w:t>2.2</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rPr>
          <w:t>Om konkurransen</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_Toc234568092 \h </w:instrText>
        </w:r>
        <w:r w:rsidRPr="00323B36">
          <w:rPr>
            <w:b w:val="0"/>
            <w:bCs w:val="0"/>
            <w:noProof/>
            <w:webHidden/>
          </w:rPr>
        </w:r>
        <w:r w:rsidRPr="00323B36">
          <w:rPr>
            <w:b w:val="0"/>
            <w:bCs w:val="0"/>
            <w:noProof/>
            <w:webHidden/>
          </w:rPr>
          <w:fldChar w:fldCharType="separate"/>
        </w:r>
        <w:r w:rsidR="00817BEF">
          <w:rPr>
            <w:b w:val="0"/>
            <w:bCs w:val="0"/>
            <w:noProof/>
            <w:webHidden/>
          </w:rPr>
          <w:t>4</w:t>
        </w:r>
        <w:r w:rsidRPr="00323B36">
          <w:rPr>
            <w:b w:val="0"/>
            <w:bCs w:val="0"/>
            <w:noProof/>
            <w:webHidden/>
          </w:rPr>
          <w:fldChar w:fldCharType="end"/>
        </w:r>
      </w:hyperlink>
    </w:p>
    <w:p w14:paraId="12D9376C" w14:textId="53ECBD88"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93" w:history="1">
        <w:r w:rsidRPr="00323B36">
          <w:rPr>
            <w:rStyle w:val="Hyperlink"/>
            <w:b w:val="0"/>
            <w:bCs w:val="0"/>
            <w:noProof/>
            <w:w w:val="90"/>
            <w:u w:val="none"/>
          </w:rPr>
          <w:t>2.3</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rPr>
          <w:t>Fremdriftsplan</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_Toc234568093 \h </w:instrText>
        </w:r>
        <w:r w:rsidRPr="00323B36">
          <w:rPr>
            <w:b w:val="0"/>
            <w:bCs w:val="0"/>
            <w:noProof/>
            <w:webHidden/>
          </w:rPr>
        </w:r>
        <w:r w:rsidRPr="00323B36">
          <w:rPr>
            <w:b w:val="0"/>
            <w:bCs w:val="0"/>
            <w:noProof/>
            <w:webHidden/>
          </w:rPr>
          <w:fldChar w:fldCharType="separate"/>
        </w:r>
        <w:r w:rsidR="00817BEF">
          <w:rPr>
            <w:b w:val="0"/>
            <w:bCs w:val="0"/>
            <w:noProof/>
            <w:webHidden/>
          </w:rPr>
          <w:t>5</w:t>
        </w:r>
        <w:r w:rsidRPr="00323B36">
          <w:rPr>
            <w:b w:val="0"/>
            <w:bCs w:val="0"/>
            <w:noProof/>
            <w:webHidden/>
          </w:rPr>
          <w:fldChar w:fldCharType="end"/>
        </w:r>
      </w:hyperlink>
    </w:p>
    <w:p w14:paraId="322FF22B" w14:textId="1473B524"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94" w:history="1">
        <w:r w:rsidRPr="00323B36">
          <w:rPr>
            <w:rStyle w:val="Hyperlink"/>
            <w:b w:val="0"/>
            <w:bCs w:val="0"/>
            <w:noProof/>
            <w:w w:val="90"/>
            <w:u w:val="none"/>
            <w:lang w:val="nb-NO"/>
          </w:rPr>
          <w:t>2.4</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Kommunikasjon, spørsmål og tilleggsinformasjon</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_Toc234568094 \h </w:instrText>
        </w:r>
        <w:r w:rsidRPr="00323B36">
          <w:rPr>
            <w:b w:val="0"/>
            <w:bCs w:val="0"/>
            <w:noProof/>
            <w:webHidden/>
          </w:rPr>
        </w:r>
        <w:r w:rsidRPr="00323B36">
          <w:rPr>
            <w:b w:val="0"/>
            <w:bCs w:val="0"/>
            <w:noProof/>
            <w:webHidden/>
          </w:rPr>
          <w:fldChar w:fldCharType="separate"/>
        </w:r>
        <w:r w:rsidR="00817BEF">
          <w:rPr>
            <w:b w:val="0"/>
            <w:bCs w:val="0"/>
            <w:noProof/>
            <w:webHidden/>
          </w:rPr>
          <w:t>5</w:t>
        </w:r>
        <w:r w:rsidRPr="00323B36">
          <w:rPr>
            <w:b w:val="0"/>
            <w:bCs w:val="0"/>
            <w:noProof/>
            <w:webHidden/>
          </w:rPr>
          <w:fldChar w:fldCharType="end"/>
        </w:r>
      </w:hyperlink>
    </w:p>
    <w:p w14:paraId="746A1D7B" w14:textId="25A25B10"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95" w:history="1">
        <w:r w:rsidRPr="00323B36">
          <w:rPr>
            <w:rStyle w:val="Hyperlink"/>
            <w:b w:val="0"/>
            <w:bCs w:val="0"/>
            <w:noProof/>
            <w:w w:val="90"/>
            <w:u w:val="none"/>
            <w:lang w:val="nb-NO"/>
          </w:rPr>
          <w:t>2.5</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Rettelse, supplering eller endring av konkurransegrunnlaget</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_Toc234568095 \h </w:instrText>
        </w:r>
        <w:r w:rsidRPr="00323B36">
          <w:rPr>
            <w:b w:val="0"/>
            <w:bCs w:val="0"/>
            <w:noProof/>
            <w:webHidden/>
          </w:rPr>
        </w:r>
        <w:r w:rsidRPr="00323B36">
          <w:rPr>
            <w:b w:val="0"/>
            <w:bCs w:val="0"/>
            <w:noProof/>
            <w:webHidden/>
          </w:rPr>
          <w:fldChar w:fldCharType="separate"/>
        </w:r>
        <w:r w:rsidR="00817BEF">
          <w:rPr>
            <w:b w:val="0"/>
            <w:bCs w:val="0"/>
            <w:noProof/>
            <w:webHidden/>
          </w:rPr>
          <w:t>5</w:t>
        </w:r>
        <w:r w:rsidRPr="00323B36">
          <w:rPr>
            <w:b w:val="0"/>
            <w:bCs w:val="0"/>
            <w:noProof/>
            <w:webHidden/>
          </w:rPr>
          <w:fldChar w:fldCharType="end"/>
        </w:r>
      </w:hyperlink>
    </w:p>
    <w:p w14:paraId="25F9EAED" w14:textId="7F87674C"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96" w:history="1">
        <w:r w:rsidRPr="00323B36">
          <w:rPr>
            <w:rStyle w:val="Hyperlink"/>
            <w:b w:val="0"/>
            <w:bCs w:val="0"/>
            <w:noProof/>
            <w:w w:val="90"/>
            <w:u w:val="none"/>
            <w:lang w:val="nb-NO"/>
          </w:rPr>
          <w:t>2.6</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Språk</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_Toc234568096 \h </w:instrText>
        </w:r>
        <w:r w:rsidRPr="00323B36">
          <w:rPr>
            <w:b w:val="0"/>
            <w:bCs w:val="0"/>
            <w:noProof/>
            <w:webHidden/>
          </w:rPr>
        </w:r>
        <w:r w:rsidRPr="00323B36">
          <w:rPr>
            <w:b w:val="0"/>
            <w:bCs w:val="0"/>
            <w:noProof/>
            <w:webHidden/>
          </w:rPr>
          <w:fldChar w:fldCharType="separate"/>
        </w:r>
        <w:r w:rsidR="00817BEF">
          <w:rPr>
            <w:b w:val="0"/>
            <w:bCs w:val="0"/>
            <w:noProof/>
            <w:webHidden/>
          </w:rPr>
          <w:t>5</w:t>
        </w:r>
        <w:r w:rsidRPr="00323B36">
          <w:rPr>
            <w:b w:val="0"/>
            <w:bCs w:val="0"/>
            <w:noProof/>
            <w:webHidden/>
          </w:rPr>
          <w:fldChar w:fldCharType="end"/>
        </w:r>
      </w:hyperlink>
    </w:p>
    <w:p w14:paraId="7FB647A8" w14:textId="0179C5BB"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97" w:history="1">
        <w:r w:rsidRPr="00323B36">
          <w:rPr>
            <w:rStyle w:val="Hyperlink"/>
            <w:b w:val="0"/>
            <w:bCs w:val="0"/>
            <w:noProof/>
            <w:w w:val="90"/>
            <w:u w:val="none"/>
            <w:lang w:val="nb-NO"/>
          </w:rPr>
          <w:t>2.7</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Offentleglova – sladding av tilbud</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_Toc234568097 \h </w:instrText>
        </w:r>
        <w:r w:rsidRPr="00323B36">
          <w:rPr>
            <w:b w:val="0"/>
            <w:bCs w:val="0"/>
            <w:noProof/>
            <w:webHidden/>
          </w:rPr>
        </w:r>
        <w:r w:rsidRPr="00323B36">
          <w:rPr>
            <w:b w:val="0"/>
            <w:bCs w:val="0"/>
            <w:noProof/>
            <w:webHidden/>
          </w:rPr>
          <w:fldChar w:fldCharType="separate"/>
        </w:r>
        <w:r w:rsidR="00817BEF">
          <w:rPr>
            <w:b w:val="0"/>
            <w:bCs w:val="0"/>
            <w:noProof/>
            <w:webHidden/>
          </w:rPr>
          <w:t>5</w:t>
        </w:r>
        <w:r w:rsidRPr="00323B36">
          <w:rPr>
            <w:b w:val="0"/>
            <w:bCs w:val="0"/>
            <w:noProof/>
            <w:webHidden/>
          </w:rPr>
          <w:fldChar w:fldCharType="end"/>
        </w:r>
      </w:hyperlink>
    </w:p>
    <w:p w14:paraId="0EE7F5C4" w14:textId="106CF8AC"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98" w:history="1">
        <w:r w:rsidRPr="00323B36">
          <w:rPr>
            <w:rStyle w:val="Hyperlink"/>
            <w:b w:val="0"/>
            <w:bCs w:val="0"/>
            <w:noProof/>
            <w:w w:val="90"/>
            <w:u w:val="none"/>
            <w:lang w:val="nb-NO"/>
          </w:rPr>
          <w:t>2.8</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Taushetsplikt</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_Toc234568098 \h </w:instrText>
        </w:r>
        <w:r w:rsidRPr="00323B36">
          <w:rPr>
            <w:b w:val="0"/>
            <w:bCs w:val="0"/>
            <w:noProof/>
            <w:webHidden/>
          </w:rPr>
        </w:r>
        <w:r w:rsidRPr="00323B36">
          <w:rPr>
            <w:b w:val="0"/>
            <w:bCs w:val="0"/>
            <w:noProof/>
            <w:webHidden/>
          </w:rPr>
          <w:fldChar w:fldCharType="separate"/>
        </w:r>
        <w:r w:rsidR="00817BEF">
          <w:rPr>
            <w:b w:val="0"/>
            <w:bCs w:val="0"/>
            <w:noProof/>
            <w:webHidden/>
          </w:rPr>
          <w:t>6</w:t>
        </w:r>
        <w:r w:rsidRPr="00323B36">
          <w:rPr>
            <w:b w:val="0"/>
            <w:bCs w:val="0"/>
            <w:noProof/>
            <w:webHidden/>
          </w:rPr>
          <w:fldChar w:fldCharType="end"/>
        </w:r>
      </w:hyperlink>
    </w:p>
    <w:p w14:paraId="73CC0BE2" w14:textId="0F1E982A"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099" w:history="1">
        <w:r w:rsidRPr="00323B36">
          <w:rPr>
            <w:rStyle w:val="Hyperlink"/>
            <w:b w:val="0"/>
            <w:bCs w:val="0"/>
            <w:noProof/>
            <w:w w:val="90"/>
            <w:u w:val="none"/>
            <w:lang w:val="nb-NO"/>
          </w:rPr>
          <w:t>2.9</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Habilitet</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_Toc234568099 \h </w:instrText>
        </w:r>
        <w:r w:rsidRPr="00323B36">
          <w:rPr>
            <w:b w:val="0"/>
            <w:bCs w:val="0"/>
            <w:noProof/>
            <w:webHidden/>
          </w:rPr>
        </w:r>
        <w:r w:rsidRPr="00323B36">
          <w:rPr>
            <w:b w:val="0"/>
            <w:bCs w:val="0"/>
            <w:noProof/>
            <w:webHidden/>
          </w:rPr>
          <w:fldChar w:fldCharType="separate"/>
        </w:r>
        <w:r w:rsidR="00817BEF">
          <w:rPr>
            <w:b w:val="0"/>
            <w:bCs w:val="0"/>
            <w:noProof/>
            <w:webHidden/>
          </w:rPr>
          <w:t>6</w:t>
        </w:r>
        <w:r w:rsidRPr="00323B36">
          <w:rPr>
            <w:b w:val="0"/>
            <w:bCs w:val="0"/>
            <w:noProof/>
            <w:webHidden/>
          </w:rPr>
          <w:fldChar w:fldCharType="end"/>
        </w:r>
      </w:hyperlink>
    </w:p>
    <w:p w14:paraId="33CE7203" w14:textId="1EA7AB7D" w:rsidR="00323B36" w:rsidRPr="00323B36" w:rsidRDefault="00323B36">
      <w:pPr>
        <w:pStyle w:val="TOC2"/>
        <w:tabs>
          <w:tab w:val="left" w:pos="625"/>
          <w:tab w:val="right" w:leader="dot" w:pos="9062"/>
        </w:tabs>
        <w:rPr>
          <w:rFonts w:eastAsiaTheme="minorEastAsia"/>
          <w:b w:val="0"/>
          <w:bCs w:val="0"/>
          <w:smallCaps w:val="0"/>
          <w:noProof/>
          <w:kern w:val="2"/>
          <w:sz w:val="24"/>
          <w:szCs w:val="24"/>
          <w:lang w:val="en-US" w:eastAsia="en-US"/>
          <w14:ligatures w14:val="standardContextual"/>
        </w:rPr>
      </w:pPr>
      <w:hyperlink w:anchor="_Toc234568101" w:history="1">
        <w:r w:rsidRPr="00323B36">
          <w:rPr>
            <w:rStyle w:val="Hyperlink"/>
            <w:b w:val="0"/>
            <w:bCs w:val="0"/>
            <w:noProof/>
            <w:w w:val="90"/>
            <w:u w:val="none"/>
            <w:lang w:val="nb-NO"/>
          </w:rPr>
          <w:t>2.10</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Reklame</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_Toc234568101 \h </w:instrText>
        </w:r>
        <w:r w:rsidRPr="00323B36">
          <w:rPr>
            <w:b w:val="0"/>
            <w:bCs w:val="0"/>
            <w:noProof/>
            <w:webHidden/>
          </w:rPr>
        </w:r>
        <w:r w:rsidRPr="00323B36">
          <w:rPr>
            <w:b w:val="0"/>
            <w:bCs w:val="0"/>
            <w:noProof/>
            <w:webHidden/>
          </w:rPr>
          <w:fldChar w:fldCharType="separate"/>
        </w:r>
        <w:r w:rsidR="00817BEF">
          <w:rPr>
            <w:b w:val="0"/>
            <w:bCs w:val="0"/>
            <w:noProof/>
            <w:webHidden/>
          </w:rPr>
          <w:t>6</w:t>
        </w:r>
        <w:r w:rsidRPr="00323B36">
          <w:rPr>
            <w:b w:val="0"/>
            <w:bCs w:val="0"/>
            <w:noProof/>
            <w:webHidden/>
          </w:rPr>
          <w:fldChar w:fldCharType="end"/>
        </w:r>
      </w:hyperlink>
    </w:p>
    <w:p w14:paraId="11F8B8BB" w14:textId="14DF94F1" w:rsidR="00323B36" w:rsidRPr="00323B36" w:rsidRDefault="00323B36">
      <w:pPr>
        <w:pStyle w:val="TOC2"/>
        <w:tabs>
          <w:tab w:val="left" w:pos="625"/>
          <w:tab w:val="right" w:leader="dot" w:pos="9062"/>
        </w:tabs>
        <w:rPr>
          <w:rFonts w:eastAsiaTheme="minorEastAsia"/>
          <w:b w:val="0"/>
          <w:bCs w:val="0"/>
          <w:smallCaps w:val="0"/>
          <w:noProof/>
          <w:kern w:val="2"/>
          <w:sz w:val="24"/>
          <w:szCs w:val="24"/>
          <w:lang w:val="en-US" w:eastAsia="en-US"/>
          <w14:ligatures w14:val="standardContextual"/>
        </w:rPr>
      </w:pPr>
      <w:hyperlink w:anchor="_Toc234568102" w:history="1">
        <w:r w:rsidRPr="00323B36">
          <w:rPr>
            <w:rStyle w:val="Hyperlink"/>
            <w:b w:val="0"/>
            <w:bCs w:val="0"/>
            <w:noProof/>
            <w:w w:val="90"/>
            <w:u w:val="none"/>
            <w:lang w:val="nb-NO"/>
          </w:rPr>
          <w:t>2.11</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Deltakelseskostnader</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_Toc234568102 \h </w:instrText>
        </w:r>
        <w:r w:rsidRPr="00323B36">
          <w:rPr>
            <w:b w:val="0"/>
            <w:bCs w:val="0"/>
            <w:noProof/>
            <w:webHidden/>
          </w:rPr>
        </w:r>
        <w:r w:rsidRPr="00323B36">
          <w:rPr>
            <w:b w:val="0"/>
            <w:bCs w:val="0"/>
            <w:noProof/>
            <w:webHidden/>
          </w:rPr>
          <w:fldChar w:fldCharType="separate"/>
        </w:r>
        <w:r w:rsidR="00817BEF">
          <w:rPr>
            <w:b w:val="0"/>
            <w:bCs w:val="0"/>
            <w:noProof/>
            <w:webHidden/>
          </w:rPr>
          <w:t>6</w:t>
        </w:r>
        <w:r w:rsidRPr="00323B36">
          <w:rPr>
            <w:b w:val="0"/>
            <w:bCs w:val="0"/>
            <w:noProof/>
            <w:webHidden/>
          </w:rPr>
          <w:fldChar w:fldCharType="end"/>
        </w:r>
      </w:hyperlink>
    </w:p>
    <w:p w14:paraId="0DD39708" w14:textId="1E595448" w:rsidR="00323B36" w:rsidRPr="00323B36" w:rsidRDefault="00323B36">
      <w:pPr>
        <w:pStyle w:val="TOC2"/>
        <w:tabs>
          <w:tab w:val="left" w:pos="625"/>
          <w:tab w:val="right" w:leader="dot" w:pos="9062"/>
        </w:tabs>
        <w:rPr>
          <w:rFonts w:eastAsiaTheme="minorEastAsia"/>
          <w:b w:val="0"/>
          <w:bCs w:val="0"/>
          <w:smallCaps w:val="0"/>
          <w:noProof/>
          <w:kern w:val="2"/>
          <w:sz w:val="24"/>
          <w:szCs w:val="24"/>
          <w:lang w:val="en-US" w:eastAsia="en-US"/>
          <w14:ligatures w14:val="standardContextual"/>
        </w:rPr>
      </w:pPr>
      <w:hyperlink w:anchor="_Toc234568103" w:history="1">
        <w:r w:rsidRPr="00323B36">
          <w:rPr>
            <w:rStyle w:val="Hyperlink"/>
            <w:b w:val="0"/>
            <w:bCs w:val="0"/>
            <w:noProof/>
            <w:w w:val="90"/>
            <w:u w:val="none"/>
            <w:lang w:val="nb-NO"/>
          </w:rPr>
          <w:t>2.12</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Uklarheter i tilbudet og avvik fra anskaffelsesdokumentene</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_Toc234568103 \h </w:instrText>
        </w:r>
        <w:r w:rsidRPr="00323B36">
          <w:rPr>
            <w:b w:val="0"/>
            <w:bCs w:val="0"/>
            <w:noProof/>
            <w:webHidden/>
          </w:rPr>
        </w:r>
        <w:r w:rsidRPr="00323B36">
          <w:rPr>
            <w:b w:val="0"/>
            <w:bCs w:val="0"/>
            <w:noProof/>
            <w:webHidden/>
          </w:rPr>
          <w:fldChar w:fldCharType="separate"/>
        </w:r>
        <w:r w:rsidR="00817BEF">
          <w:rPr>
            <w:b w:val="0"/>
            <w:bCs w:val="0"/>
            <w:noProof/>
            <w:webHidden/>
          </w:rPr>
          <w:t>6</w:t>
        </w:r>
        <w:r w:rsidRPr="00323B36">
          <w:rPr>
            <w:b w:val="0"/>
            <w:bCs w:val="0"/>
            <w:noProof/>
            <w:webHidden/>
          </w:rPr>
          <w:fldChar w:fldCharType="end"/>
        </w:r>
      </w:hyperlink>
    </w:p>
    <w:p w14:paraId="0955D11F" w14:textId="643FA00E" w:rsidR="00323B36" w:rsidRPr="00323B36" w:rsidRDefault="00323B36">
      <w:pPr>
        <w:pStyle w:val="TOC2"/>
        <w:tabs>
          <w:tab w:val="left" w:pos="625"/>
          <w:tab w:val="right" w:leader="dot" w:pos="9062"/>
        </w:tabs>
        <w:rPr>
          <w:rFonts w:eastAsiaTheme="minorEastAsia"/>
          <w:b w:val="0"/>
          <w:bCs w:val="0"/>
          <w:smallCaps w:val="0"/>
          <w:noProof/>
          <w:kern w:val="2"/>
          <w:sz w:val="24"/>
          <w:szCs w:val="24"/>
          <w:lang w:val="en-US" w:eastAsia="en-US"/>
          <w14:ligatures w14:val="standardContextual"/>
        </w:rPr>
      </w:pPr>
      <w:hyperlink w:anchor="_Toc234568104" w:history="1">
        <w:r w:rsidRPr="00323B36">
          <w:rPr>
            <w:rStyle w:val="Hyperlink"/>
            <w:b w:val="0"/>
            <w:bCs w:val="0"/>
            <w:noProof/>
            <w:w w:val="90"/>
            <w:u w:val="none"/>
            <w:lang w:val="nb-NO"/>
          </w:rPr>
          <w:t>2.13</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Innlevering av tilbud</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_Toc234568104 \h </w:instrText>
        </w:r>
        <w:r w:rsidRPr="00323B36">
          <w:rPr>
            <w:b w:val="0"/>
            <w:bCs w:val="0"/>
            <w:noProof/>
            <w:webHidden/>
          </w:rPr>
        </w:r>
        <w:r w:rsidRPr="00323B36">
          <w:rPr>
            <w:b w:val="0"/>
            <w:bCs w:val="0"/>
            <w:noProof/>
            <w:webHidden/>
          </w:rPr>
          <w:fldChar w:fldCharType="separate"/>
        </w:r>
        <w:r w:rsidR="00817BEF">
          <w:rPr>
            <w:b w:val="0"/>
            <w:bCs w:val="0"/>
            <w:noProof/>
            <w:webHidden/>
          </w:rPr>
          <w:t>6</w:t>
        </w:r>
        <w:r w:rsidRPr="00323B36">
          <w:rPr>
            <w:b w:val="0"/>
            <w:bCs w:val="0"/>
            <w:noProof/>
            <w:webHidden/>
          </w:rPr>
          <w:fldChar w:fldCharType="end"/>
        </w:r>
      </w:hyperlink>
    </w:p>
    <w:p w14:paraId="3C44431E" w14:textId="3784D56D" w:rsidR="00323B36" w:rsidRPr="00323B36" w:rsidRDefault="00323B36">
      <w:pPr>
        <w:pStyle w:val="TOC1"/>
        <w:rPr>
          <w:rFonts w:eastAsiaTheme="minorEastAsia"/>
          <w:b w:val="0"/>
          <w:bCs w:val="0"/>
          <w:caps w:val="0"/>
          <w:noProof/>
          <w:kern w:val="2"/>
          <w:sz w:val="24"/>
          <w:szCs w:val="24"/>
          <w:u w:val="none"/>
          <w:lang w:val="en-US" w:eastAsia="en-US"/>
          <w14:ligatures w14:val="standardContextual"/>
        </w:rPr>
      </w:pPr>
      <w:hyperlink w:anchor="_Toc234568105" w:history="1">
        <w:r w:rsidRPr="00323B36">
          <w:rPr>
            <w:rStyle w:val="Hyperlink"/>
            <w:b w:val="0"/>
            <w:bCs w:val="0"/>
            <w:noProof/>
            <w:u w:val="none"/>
            <w:lang w:val="en-US"/>
            <w14:scene3d>
              <w14:camera w14:prst="orthographicFront"/>
              <w14:lightRig w14:rig="threePt" w14:dir="t">
                <w14:rot w14:lat="0" w14:lon="0" w14:rev="0"/>
              </w14:lightRig>
            </w14:scene3d>
          </w:rPr>
          <w:t>3.</w:t>
        </w:r>
        <w:r w:rsidRPr="00323B36">
          <w:rPr>
            <w:rFonts w:eastAsiaTheme="minorEastAsia"/>
            <w:b w:val="0"/>
            <w:bCs w:val="0"/>
            <w:caps w:val="0"/>
            <w:noProof/>
            <w:kern w:val="2"/>
            <w:sz w:val="24"/>
            <w:szCs w:val="24"/>
            <w:u w:val="none"/>
            <w:lang w:val="en-US" w:eastAsia="en-US"/>
            <w14:ligatures w14:val="standardContextual"/>
          </w:rPr>
          <w:tab/>
        </w:r>
        <w:r w:rsidRPr="00323B36">
          <w:rPr>
            <w:rStyle w:val="Hyperlink"/>
            <w:b w:val="0"/>
            <w:bCs w:val="0"/>
            <w:noProof/>
            <w:u w:val="none"/>
            <w:lang w:val="en-US"/>
          </w:rPr>
          <w:t>Kvalifikasjonskrav</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_Toc234568105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6</w:t>
        </w:r>
        <w:r w:rsidRPr="00323B36">
          <w:rPr>
            <w:b w:val="0"/>
            <w:bCs w:val="0"/>
            <w:noProof/>
            <w:webHidden/>
            <w:u w:val="none"/>
          </w:rPr>
          <w:fldChar w:fldCharType="end"/>
        </w:r>
      </w:hyperlink>
    </w:p>
    <w:p w14:paraId="21CF99DC" w14:textId="59C89231"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06" w:history="1">
        <w:r w:rsidRPr="00323B36">
          <w:rPr>
            <w:rStyle w:val="Hyperlink"/>
            <w:b w:val="0"/>
            <w:bCs w:val="0"/>
            <w:noProof/>
            <w:w w:val="90"/>
            <w:u w:val="none"/>
            <w:lang w:val="nb-NO"/>
          </w:rPr>
          <w:t>3.1</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Generelt</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_Toc234568106 \h </w:instrText>
        </w:r>
        <w:r w:rsidRPr="00323B36">
          <w:rPr>
            <w:b w:val="0"/>
            <w:bCs w:val="0"/>
            <w:noProof/>
            <w:webHidden/>
          </w:rPr>
        </w:r>
        <w:r w:rsidRPr="00323B36">
          <w:rPr>
            <w:b w:val="0"/>
            <w:bCs w:val="0"/>
            <w:noProof/>
            <w:webHidden/>
          </w:rPr>
          <w:fldChar w:fldCharType="separate"/>
        </w:r>
        <w:r w:rsidR="00817BEF">
          <w:rPr>
            <w:b w:val="0"/>
            <w:bCs w:val="0"/>
            <w:noProof/>
            <w:webHidden/>
          </w:rPr>
          <w:t>6</w:t>
        </w:r>
        <w:r w:rsidRPr="00323B36">
          <w:rPr>
            <w:b w:val="0"/>
            <w:bCs w:val="0"/>
            <w:noProof/>
            <w:webHidden/>
          </w:rPr>
          <w:fldChar w:fldCharType="end"/>
        </w:r>
      </w:hyperlink>
    </w:p>
    <w:p w14:paraId="344E5D19" w14:textId="7178CF13"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07" w:history="1">
        <w:r w:rsidRPr="00323B36">
          <w:rPr>
            <w:rStyle w:val="Hyperlink"/>
            <w:b w:val="0"/>
            <w:bCs w:val="0"/>
            <w:noProof/>
            <w:w w:val="90"/>
            <w:u w:val="none"/>
            <w:lang w:val="nb-NO"/>
          </w:rPr>
          <w:t>3.2</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Oppfyllelse av kvalifikasjonskrav ved støtte fra andre virksomheter</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_Toc234568107 \h </w:instrText>
        </w:r>
        <w:r w:rsidRPr="00323B36">
          <w:rPr>
            <w:b w:val="0"/>
            <w:bCs w:val="0"/>
            <w:noProof/>
            <w:webHidden/>
          </w:rPr>
        </w:r>
        <w:r w:rsidRPr="00323B36">
          <w:rPr>
            <w:b w:val="0"/>
            <w:bCs w:val="0"/>
            <w:noProof/>
            <w:webHidden/>
          </w:rPr>
          <w:fldChar w:fldCharType="separate"/>
        </w:r>
        <w:r w:rsidR="00817BEF">
          <w:rPr>
            <w:b w:val="0"/>
            <w:bCs w:val="0"/>
            <w:noProof/>
            <w:webHidden/>
          </w:rPr>
          <w:t>6</w:t>
        </w:r>
        <w:r w:rsidRPr="00323B36">
          <w:rPr>
            <w:b w:val="0"/>
            <w:bCs w:val="0"/>
            <w:noProof/>
            <w:webHidden/>
          </w:rPr>
          <w:fldChar w:fldCharType="end"/>
        </w:r>
      </w:hyperlink>
    </w:p>
    <w:p w14:paraId="3D564932" w14:textId="01F5CDBC"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08" w:history="1">
        <w:r w:rsidRPr="00323B36">
          <w:rPr>
            <w:rStyle w:val="Hyperlink"/>
            <w:b w:val="0"/>
            <w:bCs w:val="0"/>
            <w:noProof/>
            <w:w w:val="90"/>
            <w:u w:val="none"/>
            <w:lang w:val="nb-NO"/>
          </w:rPr>
          <w:t>3.3</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Krav knyttet til tilbyderens egnethet</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_Toc234568108 \h </w:instrText>
        </w:r>
        <w:r w:rsidRPr="00323B36">
          <w:rPr>
            <w:b w:val="0"/>
            <w:bCs w:val="0"/>
            <w:noProof/>
            <w:webHidden/>
          </w:rPr>
        </w:r>
        <w:r w:rsidRPr="00323B36">
          <w:rPr>
            <w:b w:val="0"/>
            <w:bCs w:val="0"/>
            <w:noProof/>
            <w:webHidden/>
          </w:rPr>
          <w:fldChar w:fldCharType="separate"/>
        </w:r>
        <w:r w:rsidR="00817BEF">
          <w:rPr>
            <w:b w:val="0"/>
            <w:bCs w:val="0"/>
            <w:noProof/>
            <w:webHidden/>
          </w:rPr>
          <w:t>7</w:t>
        </w:r>
        <w:r w:rsidRPr="00323B36">
          <w:rPr>
            <w:b w:val="0"/>
            <w:bCs w:val="0"/>
            <w:noProof/>
            <w:webHidden/>
          </w:rPr>
          <w:fldChar w:fldCharType="end"/>
        </w:r>
      </w:hyperlink>
    </w:p>
    <w:p w14:paraId="3242D716" w14:textId="7F0A1A63"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09" w:history="1">
        <w:r w:rsidRPr="00323B36">
          <w:rPr>
            <w:rStyle w:val="Hyperlink"/>
            <w:b w:val="0"/>
            <w:bCs w:val="0"/>
            <w:noProof/>
            <w:w w:val="90"/>
            <w:u w:val="none"/>
            <w:lang w:val="nb-NO"/>
          </w:rPr>
          <w:t>3.4</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Krav knyttet til tilbyderens økonomiske kapasitet</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_Toc234568109 \h </w:instrText>
        </w:r>
        <w:r w:rsidRPr="00323B36">
          <w:rPr>
            <w:b w:val="0"/>
            <w:bCs w:val="0"/>
            <w:noProof/>
            <w:webHidden/>
          </w:rPr>
        </w:r>
        <w:r w:rsidRPr="00323B36">
          <w:rPr>
            <w:b w:val="0"/>
            <w:bCs w:val="0"/>
            <w:noProof/>
            <w:webHidden/>
          </w:rPr>
          <w:fldChar w:fldCharType="separate"/>
        </w:r>
        <w:r w:rsidR="00817BEF">
          <w:rPr>
            <w:b w:val="0"/>
            <w:bCs w:val="0"/>
            <w:noProof/>
            <w:webHidden/>
          </w:rPr>
          <w:t>7</w:t>
        </w:r>
        <w:r w:rsidRPr="00323B36">
          <w:rPr>
            <w:b w:val="0"/>
            <w:bCs w:val="0"/>
            <w:noProof/>
            <w:webHidden/>
          </w:rPr>
          <w:fldChar w:fldCharType="end"/>
        </w:r>
      </w:hyperlink>
    </w:p>
    <w:p w14:paraId="49422B40" w14:textId="2D908857"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14" w:history="1">
        <w:r w:rsidRPr="00323B36">
          <w:rPr>
            <w:rStyle w:val="Hyperlink"/>
            <w:b w:val="0"/>
            <w:bCs w:val="0"/>
            <w:noProof/>
            <w:w w:val="90"/>
            <w:u w:val="none"/>
            <w:lang w:val="nb-NO"/>
          </w:rPr>
          <w:t>3.5</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Krav til tilbyderens tekniske og faglige kvalifikasjoner</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_Toc234568114 \h </w:instrText>
        </w:r>
        <w:r w:rsidRPr="00323B36">
          <w:rPr>
            <w:b w:val="0"/>
            <w:bCs w:val="0"/>
            <w:noProof/>
            <w:webHidden/>
          </w:rPr>
        </w:r>
        <w:r w:rsidRPr="00323B36">
          <w:rPr>
            <w:b w:val="0"/>
            <w:bCs w:val="0"/>
            <w:noProof/>
            <w:webHidden/>
          </w:rPr>
          <w:fldChar w:fldCharType="separate"/>
        </w:r>
        <w:r w:rsidR="00817BEF">
          <w:rPr>
            <w:b w:val="0"/>
            <w:bCs w:val="0"/>
            <w:noProof/>
            <w:webHidden/>
          </w:rPr>
          <w:t>7</w:t>
        </w:r>
        <w:r w:rsidRPr="00323B36">
          <w:rPr>
            <w:b w:val="0"/>
            <w:bCs w:val="0"/>
            <w:noProof/>
            <w:webHidden/>
          </w:rPr>
          <w:fldChar w:fldCharType="end"/>
        </w:r>
      </w:hyperlink>
    </w:p>
    <w:p w14:paraId="0A82224D" w14:textId="39B078E9"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15" w:history="1">
        <w:r w:rsidRPr="00323B36">
          <w:rPr>
            <w:rStyle w:val="Hyperlink"/>
            <w:b w:val="0"/>
            <w:bCs w:val="0"/>
            <w:noProof/>
            <w:w w:val="90"/>
            <w:u w:val="none"/>
            <w:lang w:val="nb-NO"/>
          </w:rPr>
          <w:t>3.6</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Nasjonale avvisningsgrunner</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_Toc234568115 \h </w:instrText>
        </w:r>
        <w:r w:rsidRPr="00323B36">
          <w:rPr>
            <w:b w:val="0"/>
            <w:bCs w:val="0"/>
            <w:noProof/>
            <w:webHidden/>
          </w:rPr>
        </w:r>
        <w:r w:rsidRPr="00323B36">
          <w:rPr>
            <w:b w:val="0"/>
            <w:bCs w:val="0"/>
            <w:noProof/>
            <w:webHidden/>
          </w:rPr>
          <w:fldChar w:fldCharType="separate"/>
        </w:r>
        <w:r w:rsidR="00817BEF">
          <w:rPr>
            <w:b w:val="0"/>
            <w:bCs w:val="0"/>
            <w:noProof/>
            <w:webHidden/>
          </w:rPr>
          <w:t>7</w:t>
        </w:r>
        <w:r w:rsidRPr="00323B36">
          <w:rPr>
            <w:b w:val="0"/>
            <w:bCs w:val="0"/>
            <w:noProof/>
            <w:webHidden/>
          </w:rPr>
          <w:fldChar w:fldCharType="end"/>
        </w:r>
      </w:hyperlink>
    </w:p>
    <w:p w14:paraId="3D6A949A" w14:textId="2FE5A524" w:rsidR="00323B36" w:rsidRPr="00323B36" w:rsidRDefault="00323B36">
      <w:pPr>
        <w:pStyle w:val="TOC1"/>
        <w:rPr>
          <w:rFonts w:eastAsiaTheme="minorEastAsia"/>
          <w:b w:val="0"/>
          <w:bCs w:val="0"/>
          <w:caps w:val="0"/>
          <w:noProof/>
          <w:kern w:val="2"/>
          <w:sz w:val="24"/>
          <w:szCs w:val="24"/>
          <w:u w:val="none"/>
          <w:lang w:val="en-US" w:eastAsia="en-US"/>
          <w14:ligatures w14:val="standardContextual"/>
        </w:rPr>
      </w:pPr>
      <w:hyperlink w:anchor="_Toc234568116" w:history="1">
        <w:r w:rsidRPr="00323B36">
          <w:rPr>
            <w:rStyle w:val="Hyperlink"/>
            <w:b w:val="0"/>
            <w:bCs w:val="0"/>
            <w:noProof/>
            <w:u w:val="none"/>
            <w:lang w:val="en-US"/>
            <w14:scene3d>
              <w14:camera w14:prst="orthographicFront"/>
              <w14:lightRig w14:rig="threePt" w14:dir="t">
                <w14:rot w14:lat="0" w14:lon="0" w14:rev="0"/>
              </w14:lightRig>
            </w14:scene3d>
          </w:rPr>
          <w:t>4.</w:t>
        </w:r>
        <w:r w:rsidRPr="00323B36">
          <w:rPr>
            <w:rFonts w:eastAsiaTheme="minorEastAsia"/>
            <w:b w:val="0"/>
            <w:bCs w:val="0"/>
            <w:caps w:val="0"/>
            <w:noProof/>
            <w:kern w:val="2"/>
            <w:sz w:val="24"/>
            <w:szCs w:val="24"/>
            <w:u w:val="none"/>
            <w:lang w:val="en-US" w:eastAsia="en-US"/>
            <w14:ligatures w14:val="standardContextual"/>
          </w:rPr>
          <w:tab/>
        </w:r>
        <w:r w:rsidRPr="00323B36">
          <w:rPr>
            <w:rStyle w:val="Hyperlink"/>
            <w:b w:val="0"/>
            <w:bCs w:val="0"/>
            <w:noProof/>
            <w:u w:val="none"/>
            <w:lang w:val="en-US"/>
          </w:rPr>
          <w:t>Tilbudsdel</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_Toc234568116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8</w:t>
        </w:r>
        <w:r w:rsidRPr="00323B36">
          <w:rPr>
            <w:b w:val="0"/>
            <w:bCs w:val="0"/>
            <w:noProof/>
            <w:webHidden/>
            <w:u w:val="none"/>
          </w:rPr>
          <w:fldChar w:fldCharType="end"/>
        </w:r>
      </w:hyperlink>
    </w:p>
    <w:p w14:paraId="3CD3AD5D" w14:textId="6577CF4F"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17" w:history="1">
        <w:r w:rsidRPr="00323B36">
          <w:rPr>
            <w:rStyle w:val="Hyperlink"/>
            <w:b w:val="0"/>
            <w:bCs w:val="0"/>
            <w:noProof/>
            <w:w w:val="90"/>
            <w:u w:val="none"/>
            <w:lang w:val="nb-NO"/>
          </w:rPr>
          <w:t>4.1</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Tildelingskriterier</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_Toc234568117 \h </w:instrText>
        </w:r>
        <w:r w:rsidRPr="00323B36">
          <w:rPr>
            <w:b w:val="0"/>
            <w:bCs w:val="0"/>
            <w:noProof/>
            <w:webHidden/>
          </w:rPr>
        </w:r>
        <w:r w:rsidRPr="00323B36">
          <w:rPr>
            <w:b w:val="0"/>
            <w:bCs w:val="0"/>
            <w:noProof/>
            <w:webHidden/>
          </w:rPr>
          <w:fldChar w:fldCharType="separate"/>
        </w:r>
        <w:r w:rsidR="00817BEF">
          <w:rPr>
            <w:b w:val="0"/>
            <w:bCs w:val="0"/>
            <w:noProof/>
            <w:webHidden/>
          </w:rPr>
          <w:t>8</w:t>
        </w:r>
        <w:r w:rsidRPr="00323B36">
          <w:rPr>
            <w:b w:val="0"/>
            <w:bCs w:val="0"/>
            <w:noProof/>
            <w:webHidden/>
          </w:rPr>
          <w:fldChar w:fldCharType="end"/>
        </w:r>
      </w:hyperlink>
    </w:p>
    <w:p w14:paraId="1FAEA553" w14:textId="32D514FB" w:rsidR="00323B36" w:rsidRPr="00323B36" w:rsidRDefault="00323B36" w:rsidP="00323B36">
      <w:pPr>
        <w:pStyle w:val="TOC2"/>
        <w:tabs>
          <w:tab w:val="left" w:pos="515"/>
          <w:tab w:val="right" w:leader="dot" w:pos="9062"/>
        </w:tabs>
        <w:spacing w:after="240"/>
        <w:rPr>
          <w:rFonts w:eastAsiaTheme="minorEastAsia"/>
          <w:b w:val="0"/>
          <w:bCs w:val="0"/>
          <w:smallCaps w:val="0"/>
          <w:noProof/>
          <w:kern w:val="2"/>
          <w:sz w:val="24"/>
          <w:szCs w:val="24"/>
          <w:lang w:val="en-US" w:eastAsia="en-US"/>
          <w14:ligatures w14:val="standardContextual"/>
        </w:rPr>
      </w:pPr>
      <w:hyperlink w:anchor="_Toc234568118" w:history="1">
        <w:r w:rsidRPr="00323B36">
          <w:rPr>
            <w:rStyle w:val="Hyperlink"/>
            <w:b w:val="0"/>
            <w:bCs w:val="0"/>
            <w:noProof/>
            <w:w w:val="90"/>
            <w:u w:val="none"/>
            <w:lang w:val="nb-NO"/>
          </w:rPr>
          <w:t>4.2</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Poengsetting og Evaluering</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_Toc234568118 \h </w:instrText>
        </w:r>
        <w:r w:rsidRPr="00323B36">
          <w:rPr>
            <w:b w:val="0"/>
            <w:bCs w:val="0"/>
            <w:noProof/>
            <w:webHidden/>
          </w:rPr>
        </w:r>
        <w:r w:rsidRPr="00323B36">
          <w:rPr>
            <w:b w:val="0"/>
            <w:bCs w:val="0"/>
            <w:noProof/>
            <w:webHidden/>
          </w:rPr>
          <w:fldChar w:fldCharType="separate"/>
        </w:r>
        <w:r w:rsidR="00817BEF">
          <w:rPr>
            <w:b w:val="0"/>
            <w:bCs w:val="0"/>
            <w:noProof/>
            <w:webHidden/>
          </w:rPr>
          <w:t>9</w:t>
        </w:r>
        <w:r w:rsidRPr="00323B36">
          <w:rPr>
            <w:b w:val="0"/>
            <w:bCs w:val="0"/>
            <w:noProof/>
            <w:webHidden/>
          </w:rPr>
          <w:fldChar w:fldCharType="end"/>
        </w:r>
      </w:hyperlink>
    </w:p>
    <w:p w14:paraId="0A092125" w14:textId="1B26F482" w:rsidR="00323B36" w:rsidRPr="00323B36" w:rsidRDefault="00323B36" w:rsidP="00323B36">
      <w:pPr>
        <w:pStyle w:val="TOC1"/>
        <w:spacing w:before="0"/>
        <w:rPr>
          <w:rFonts w:eastAsiaTheme="minorEastAsia"/>
          <w:b w:val="0"/>
          <w:bCs w:val="0"/>
          <w:caps w:val="0"/>
          <w:noProof/>
          <w:kern w:val="2"/>
          <w:sz w:val="24"/>
          <w:szCs w:val="24"/>
          <w:u w:val="none"/>
          <w:lang w:val="en-US" w:eastAsia="en-US"/>
          <w14:ligatures w14:val="standardContextual"/>
        </w:rPr>
      </w:pPr>
      <w:hyperlink w:anchor="_Toc234568119" w:history="1">
        <w:r w:rsidRPr="00323B36">
          <w:rPr>
            <w:rStyle w:val="Hyperlink"/>
            <w:b w:val="0"/>
            <w:bCs w:val="0"/>
            <w:noProof/>
            <w:u w:val="none"/>
            <w:lang w:val="en-US"/>
            <w14:scene3d>
              <w14:camera w14:prst="orthographicFront"/>
              <w14:lightRig w14:rig="threePt" w14:dir="t">
                <w14:rot w14:lat="0" w14:lon="0" w14:rev="0"/>
              </w14:lightRig>
            </w14:scene3d>
          </w:rPr>
          <w:t>5.</w:t>
        </w:r>
        <w:r w:rsidRPr="00323B36">
          <w:rPr>
            <w:rFonts w:eastAsiaTheme="minorEastAsia"/>
            <w:b w:val="0"/>
            <w:bCs w:val="0"/>
            <w:caps w:val="0"/>
            <w:noProof/>
            <w:kern w:val="2"/>
            <w:sz w:val="24"/>
            <w:szCs w:val="24"/>
            <w:u w:val="none"/>
            <w:lang w:val="en-US" w:eastAsia="en-US"/>
            <w14:ligatures w14:val="standardContextual"/>
          </w:rPr>
          <w:tab/>
        </w:r>
        <w:r w:rsidRPr="00323B36">
          <w:rPr>
            <w:rStyle w:val="Hyperlink"/>
            <w:b w:val="0"/>
            <w:bCs w:val="0"/>
            <w:noProof/>
            <w:u w:val="none"/>
            <w:lang w:val="en-US"/>
          </w:rPr>
          <w:t>Avslutning av konkurransen</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_Toc234568119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9</w:t>
        </w:r>
        <w:r w:rsidRPr="00323B36">
          <w:rPr>
            <w:b w:val="0"/>
            <w:bCs w:val="0"/>
            <w:noProof/>
            <w:webHidden/>
            <w:u w:val="none"/>
          </w:rPr>
          <w:fldChar w:fldCharType="end"/>
        </w:r>
      </w:hyperlink>
    </w:p>
    <w:p w14:paraId="1B494091" w14:textId="5BDEFB24"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20" w:history="1">
        <w:r w:rsidRPr="00323B36">
          <w:rPr>
            <w:rStyle w:val="Hyperlink"/>
            <w:b w:val="0"/>
            <w:bCs w:val="0"/>
            <w:noProof/>
            <w:w w:val="90"/>
            <w:u w:val="none"/>
            <w:lang w:val="nb-NO"/>
          </w:rPr>
          <w:t>5.1</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Meddelelse om valg av leverandør og karensperiode</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_Toc234568120 \h </w:instrText>
        </w:r>
        <w:r w:rsidRPr="00323B36">
          <w:rPr>
            <w:b w:val="0"/>
            <w:bCs w:val="0"/>
            <w:noProof/>
            <w:webHidden/>
          </w:rPr>
        </w:r>
        <w:r w:rsidRPr="00323B36">
          <w:rPr>
            <w:b w:val="0"/>
            <w:bCs w:val="0"/>
            <w:noProof/>
            <w:webHidden/>
          </w:rPr>
          <w:fldChar w:fldCharType="separate"/>
        </w:r>
        <w:r w:rsidR="00817BEF">
          <w:rPr>
            <w:b w:val="0"/>
            <w:bCs w:val="0"/>
            <w:noProof/>
            <w:webHidden/>
          </w:rPr>
          <w:t>9</w:t>
        </w:r>
        <w:r w:rsidRPr="00323B36">
          <w:rPr>
            <w:b w:val="0"/>
            <w:bCs w:val="0"/>
            <w:noProof/>
            <w:webHidden/>
          </w:rPr>
          <w:fldChar w:fldCharType="end"/>
        </w:r>
      </w:hyperlink>
    </w:p>
    <w:p w14:paraId="643EB006" w14:textId="2C9D3F96"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21" w:history="1">
        <w:r w:rsidRPr="00323B36">
          <w:rPr>
            <w:rStyle w:val="Hyperlink"/>
            <w:b w:val="0"/>
            <w:bCs w:val="0"/>
            <w:noProof/>
            <w:w w:val="90"/>
            <w:u w:val="none"/>
            <w:lang w:val="nb-NO"/>
          </w:rPr>
          <w:t>5.2</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Skatteattest</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_Toc234568121 \h </w:instrText>
        </w:r>
        <w:r w:rsidRPr="00323B36">
          <w:rPr>
            <w:b w:val="0"/>
            <w:bCs w:val="0"/>
            <w:noProof/>
            <w:webHidden/>
          </w:rPr>
        </w:r>
        <w:r w:rsidRPr="00323B36">
          <w:rPr>
            <w:b w:val="0"/>
            <w:bCs w:val="0"/>
            <w:noProof/>
            <w:webHidden/>
          </w:rPr>
          <w:fldChar w:fldCharType="separate"/>
        </w:r>
        <w:r w:rsidR="00817BEF">
          <w:rPr>
            <w:b w:val="0"/>
            <w:bCs w:val="0"/>
            <w:noProof/>
            <w:webHidden/>
          </w:rPr>
          <w:t>9</w:t>
        </w:r>
        <w:r w:rsidRPr="00323B36">
          <w:rPr>
            <w:b w:val="0"/>
            <w:bCs w:val="0"/>
            <w:noProof/>
            <w:webHidden/>
          </w:rPr>
          <w:fldChar w:fldCharType="end"/>
        </w:r>
      </w:hyperlink>
    </w:p>
    <w:p w14:paraId="53F3BC9B" w14:textId="5512ED0B"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22" w:history="1">
        <w:r w:rsidRPr="00323B36">
          <w:rPr>
            <w:rStyle w:val="Hyperlink"/>
            <w:b w:val="0"/>
            <w:bCs w:val="0"/>
            <w:noProof/>
            <w:w w:val="90"/>
            <w:u w:val="none"/>
            <w:lang w:val="nb-NO"/>
          </w:rPr>
          <w:t>5.3</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Etiske retningslinjer</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_Toc234568122 \h </w:instrText>
        </w:r>
        <w:r w:rsidRPr="00323B36">
          <w:rPr>
            <w:b w:val="0"/>
            <w:bCs w:val="0"/>
            <w:noProof/>
            <w:webHidden/>
          </w:rPr>
        </w:r>
        <w:r w:rsidRPr="00323B36">
          <w:rPr>
            <w:b w:val="0"/>
            <w:bCs w:val="0"/>
            <w:noProof/>
            <w:webHidden/>
          </w:rPr>
          <w:fldChar w:fldCharType="separate"/>
        </w:r>
        <w:r w:rsidR="00817BEF">
          <w:rPr>
            <w:b w:val="0"/>
            <w:bCs w:val="0"/>
            <w:noProof/>
            <w:webHidden/>
          </w:rPr>
          <w:t>10</w:t>
        </w:r>
        <w:r w:rsidRPr="00323B36">
          <w:rPr>
            <w:b w:val="0"/>
            <w:bCs w:val="0"/>
            <w:noProof/>
            <w:webHidden/>
          </w:rPr>
          <w:fldChar w:fldCharType="end"/>
        </w:r>
      </w:hyperlink>
    </w:p>
    <w:p w14:paraId="48976BC3" w14:textId="2D7C42C9" w:rsidR="00323B36" w:rsidRPr="00323B36" w:rsidRDefault="00323B36">
      <w:pPr>
        <w:pStyle w:val="TOC2"/>
        <w:tabs>
          <w:tab w:val="left" w:pos="515"/>
          <w:tab w:val="right" w:leader="dot" w:pos="9062"/>
        </w:tabs>
        <w:rPr>
          <w:rFonts w:eastAsiaTheme="minorEastAsia"/>
          <w:b w:val="0"/>
          <w:bCs w:val="0"/>
          <w:smallCaps w:val="0"/>
          <w:noProof/>
          <w:kern w:val="2"/>
          <w:sz w:val="24"/>
          <w:szCs w:val="24"/>
          <w:lang w:val="en-US" w:eastAsia="en-US"/>
          <w14:ligatures w14:val="standardContextual"/>
        </w:rPr>
      </w:pPr>
      <w:hyperlink w:anchor="_Toc234568123" w:history="1">
        <w:r w:rsidRPr="00323B36">
          <w:rPr>
            <w:rStyle w:val="Hyperlink"/>
            <w:b w:val="0"/>
            <w:bCs w:val="0"/>
            <w:noProof/>
            <w:w w:val="90"/>
            <w:u w:val="none"/>
            <w:lang w:val="nb-NO"/>
          </w:rPr>
          <w:t>5.4</w:t>
        </w:r>
        <w:r w:rsidRPr="00323B36">
          <w:rPr>
            <w:rFonts w:eastAsiaTheme="minorEastAsia"/>
            <w:b w:val="0"/>
            <w:bCs w:val="0"/>
            <w:smallCaps w:val="0"/>
            <w:noProof/>
            <w:kern w:val="2"/>
            <w:sz w:val="24"/>
            <w:szCs w:val="24"/>
            <w:lang w:val="en-US" w:eastAsia="en-US"/>
            <w14:ligatures w14:val="standardContextual"/>
          </w:rPr>
          <w:tab/>
        </w:r>
        <w:r w:rsidRPr="00323B36">
          <w:rPr>
            <w:rStyle w:val="Hyperlink"/>
            <w:b w:val="0"/>
            <w:bCs w:val="0"/>
            <w:noProof/>
            <w:u w:val="none"/>
            <w:lang w:val="nb-NO"/>
          </w:rPr>
          <w:t>Lønns- og arbeidsvilkår</w:t>
        </w:r>
        <w:r w:rsidRPr="00323B36">
          <w:rPr>
            <w:b w:val="0"/>
            <w:bCs w:val="0"/>
            <w:noProof/>
            <w:webHidden/>
          </w:rPr>
          <w:tab/>
        </w:r>
        <w:r w:rsidRPr="00323B36">
          <w:rPr>
            <w:b w:val="0"/>
            <w:bCs w:val="0"/>
            <w:noProof/>
            <w:webHidden/>
          </w:rPr>
          <w:fldChar w:fldCharType="begin"/>
        </w:r>
        <w:r w:rsidRPr="00323B36">
          <w:rPr>
            <w:b w:val="0"/>
            <w:bCs w:val="0"/>
            <w:noProof/>
            <w:webHidden/>
          </w:rPr>
          <w:instrText xml:space="preserve"> PAGEREF _Toc234568123 \h </w:instrText>
        </w:r>
        <w:r w:rsidRPr="00323B36">
          <w:rPr>
            <w:b w:val="0"/>
            <w:bCs w:val="0"/>
            <w:noProof/>
            <w:webHidden/>
          </w:rPr>
        </w:r>
        <w:r w:rsidRPr="00323B36">
          <w:rPr>
            <w:b w:val="0"/>
            <w:bCs w:val="0"/>
            <w:noProof/>
            <w:webHidden/>
          </w:rPr>
          <w:fldChar w:fldCharType="separate"/>
        </w:r>
        <w:r w:rsidR="00817BEF">
          <w:rPr>
            <w:b w:val="0"/>
            <w:bCs w:val="0"/>
            <w:noProof/>
            <w:webHidden/>
          </w:rPr>
          <w:t>10</w:t>
        </w:r>
        <w:r w:rsidRPr="00323B36">
          <w:rPr>
            <w:b w:val="0"/>
            <w:bCs w:val="0"/>
            <w:noProof/>
            <w:webHidden/>
          </w:rPr>
          <w:fldChar w:fldCharType="end"/>
        </w:r>
      </w:hyperlink>
    </w:p>
    <w:p w14:paraId="740DEF6E" w14:textId="0C878C3A" w:rsidR="00323B36" w:rsidRPr="00323B36" w:rsidRDefault="00323B36">
      <w:pPr>
        <w:pStyle w:val="TOC1"/>
        <w:rPr>
          <w:rFonts w:eastAsiaTheme="minorEastAsia"/>
          <w:b w:val="0"/>
          <w:bCs w:val="0"/>
          <w:caps w:val="0"/>
          <w:noProof/>
          <w:kern w:val="2"/>
          <w:sz w:val="24"/>
          <w:szCs w:val="24"/>
          <w:u w:val="none"/>
          <w:lang w:val="en-US" w:eastAsia="en-US"/>
          <w14:ligatures w14:val="standardContextual"/>
        </w:rPr>
      </w:pPr>
      <w:hyperlink w:anchor="_Toc234568124" w:history="1">
        <w:r w:rsidRPr="00323B36">
          <w:rPr>
            <w:rStyle w:val="Hyperlink"/>
            <w:b w:val="0"/>
            <w:bCs w:val="0"/>
            <w:noProof/>
            <w:u w:val="none"/>
            <w:lang w:val="nb-NO"/>
          </w:rPr>
          <w:t>vedlegg 1 - Skjema for tilbudsbrev</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_Toc234568124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11</w:t>
        </w:r>
        <w:r w:rsidRPr="00323B36">
          <w:rPr>
            <w:b w:val="0"/>
            <w:bCs w:val="0"/>
            <w:noProof/>
            <w:webHidden/>
            <w:u w:val="none"/>
          </w:rPr>
          <w:fldChar w:fldCharType="end"/>
        </w:r>
      </w:hyperlink>
    </w:p>
    <w:p w14:paraId="55A735C3" w14:textId="7AC1B574" w:rsidR="00323B36" w:rsidRPr="00323B36" w:rsidRDefault="00323B36" w:rsidP="00323B36">
      <w:pPr>
        <w:pStyle w:val="TOC1"/>
        <w:spacing w:before="0"/>
        <w:rPr>
          <w:rFonts w:eastAsiaTheme="minorEastAsia"/>
          <w:b w:val="0"/>
          <w:bCs w:val="0"/>
          <w:caps w:val="0"/>
          <w:noProof/>
          <w:kern w:val="2"/>
          <w:sz w:val="24"/>
          <w:szCs w:val="24"/>
          <w:u w:val="none"/>
          <w:lang w:val="en-US" w:eastAsia="en-US"/>
          <w14:ligatures w14:val="standardContextual"/>
        </w:rPr>
      </w:pPr>
      <w:hyperlink w:anchor="_Toc234568125" w:history="1">
        <w:r w:rsidRPr="00323B36">
          <w:rPr>
            <w:rStyle w:val="Hyperlink"/>
            <w:b w:val="0"/>
            <w:bCs w:val="0"/>
            <w:noProof/>
            <w:u w:val="none"/>
            <w:lang w:val="nb-NO"/>
          </w:rPr>
          <w:t>vedlegg 2 - Beskrivelse av samtlige avvik fra konkurransedokumentene</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_Toc234568125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12</w:t>
        </w:r>
        <w:r w:rsidRPr="00323B36">
          <w:rPr>
            <w:b w:val="0"/>
            <w:bCs w:val="0"/>
            <w:noProof/>
            <w:webHidden/>
            <w:u w:val="none"/>
          </w:rPr>
          <w:fldChar w:fldCharType="end"/>
        </w:r>
      </w:hyperlink>
    </w:p>
    <w:p w14:paraId="0AC65BC6" w14:textId="63F54057" w:rsidR="00323B36" w:rsidRPr="00323B36" w:rsidRDefault="00323B36" w:rsidP="00323B36">
      <w:pPr>
        <w:pStyle w:val="TOC1"/>
        <w:spacing w:before="0"/>
        <w:rPr>
          <w:rFonts w:eastAsiaTheme="minorEastAsia"/>
          <w:b w:val="0"/>
          <w:bCs w:val="0"/>
          <w:caps w:val="0"/>
          <w:noProof/>
          <w:kern w:val="2"/>
          <w:sz w:val="24"/>
          <w:szCs w:val="24"/>
          <w:u w:val="none"/>
          <w:lang w:val="en-US" w:eastAsia="en-US"/>
          <w14:ligatures w14:val="standardContextual"/>
        </w:rPr>
      </w:pPr>
      <w:hyperlink w:anchor="_Toc234568126" w:history="1">
        <w:r w:rsidRPr="00323B36">
          <w:rPr>
            <w:rStyle w:val="Hyperlink"/>
            <w:b w:val="0"/>
            <w:bCs w:val="0"/>
            <w:noProof/>
            <w:u w:val="none"/>
            <w:lang w:val="nb-NO"/>
          </w:rPr>
          <w:t>Vedlegg 3 - Skjema for tilbyders beskrivelse av lignende oppdrag</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_Toc234568126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13</w:t>
        </w:r>
        <w:r w:rsidRPr="00323B36">
          <w:rPr>
            <w:b w:val="0"/>
            <w:bCs w:val="0"/>
            <w:noProof/>
            <w:webHidden/>
            <w:u w:val="none"/>
          </w:rPr>
          <w:fldChar w:fldCharType="end"/>
        </w:r>
      </w:hyperlink>
    </w:p>
    <w:p w14:paraId="76BB7DEA" w14:textId="1C985DF1" w:rsidR="00323B36" w:rsidRPr="00323B36" w:rsidRDefault="00323B36" w:rsidP="00323B36">
      <w:pPr>
        <w:pStyle w:val="TOC1"/>
        <w:spacing w:before="0"/>
        <w:rPr>
          <w:rFonts w:eastAsiaTheme="minorEastAsia"/>
          <w:b w:val="0"/>
          <w:bCs w:val="0"/>
          <w:caps w:val="0"/>
          <w:noProof/>
          <w:kern w:val="2"/>
          <w:sz w:val="24"/>
          <w:szCs w:val="24"/>
          <w:u w:val="none"/>
          <w:lang w:val="en-US" w:eastAsia="en-US"/>
          <w14:ligatures w14:val="standardContextual"/>
        </w:rPr>
      </w:pPr>
      <w:hyperlink w:anchor="_Toc234568127" w:history="1">
        <w:r w:rsidRPr="00323B36">
          <w:rPr>
            <w:rStyle w:val="Hyperlink"/>
            <w:b w:val="0"/>
            <w:bCs w:val="0"/>
            <w:noProof/>
            <w:u w:val="none"/>
          </w:rPr>
          <w:t>vedlegg 4 - skjema for Forpliktelseserklæring</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_Toc234568127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14</w:t>
        </w:r>
        <w:r w:rsidRPr="00323B36">
          <w:rPr>
            <w:b w:val="0"/>
            <w:bCs w:val="0"/>
            <w:noProof/>
            <w:webHidden/>
            <w:u w:val="none"/>
          </w:rPr>
          <w:fldChar w:fldCharType="end"/>
        </w:r>
      </w:hyperlink>
    </w:p>
    <w:p w14:paraId="11DA62B0" w14:textId="122A6167" w:rsidR="00323B36" w:rsidRPr="00323B36" w:rsidRDefault="00323B36" w:rsidP="00323B36">
      <w:pPr>
        <w:pStyle w:val="TOC1"/>
        <w:spacing w:before="0"/>
        <w:rPr>
          <w:rFonts w:eastAsiaTheme="minorEastAsia"/>
          <w:b w:val="0"/>
          <w:bCs w:val="0"/>
          <w:caps w:val="0"/>
          <w:noProof/>
          <w:kern w:val="2"/>
          <w:sz w:val="24"/>
          <w:szCs w:val="24"/>
          <w:u w:val="none"/>
          <w:lang w:val="en-US" w:eastAsia="en-US"/>
          <w14:ligatures w14:val="standardContextual"/>
        </w:rPr>
      </w:pPr>
      <w:hyperlink w:anchor="_Toc234568128" w:history="1">
        <w:r w:rsidRPr="00323B36">
          <w:rPr>
            <w:rStyle w:val="Hyperlink"/>
            <w:b w:val="0"/>
            <w:bCs w:val="0"/>
            <w:noProof/>
            <w:u w:val="none"/>
            <w:lang w:val="nb-NO"/>
          </w:rPr>
          <w:t>vedlegg 5 - Skjema for egenerklæring om lønns- og arbeidsvilkår</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_Toc234568128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16</w:t>
        </w:r>
        <w:r w:rsidRPr="00323B36">
          <w:rPr>
            <w:b w:val="0"/>
            <w:bCs w:val="0"/>
            <w:noProof/>
            <w:webHidden/>
            <w:u w:val="none"/>
          </w:rPr>
          <w:fldChar w:fldCharType="end"/>
        </w:r>
      </w:hyperlink>
    </w:p>
    <w:p w14:paraId="0208A3FA" w14:textId="0DEC1F24" w:rsidR="00323B36" w:rsidRPr="00323B36" w:rsidRDefault="00323B36" w:rsidP="00323B36">
      <w:pPr>
        <w:pStyle w:val="TOC1"/>
        <w:spacing w:before="0"/>
        <w:rPr>
          <w:rFonts w:eastAsiaTheme="minorEastAsia"/>
          <w:b w:val="0"/>
          <w:bCs w:val="0"/>
          <w:caps w:val="0"/>
          <w:noProof/>
          <w:kern w:val="2"/>
          <w:sz w:val="24"/>
          <w:szCs w:val="24"/>
          <w:u w:val="none"/>
          <w:lang w:val="en-US" w:eastAsia="en-US"/>
          <w14:ligatures w14:val="standardContextual"/>
        </w:rPr>
      </w:pPr>
      <w:hyperlink w:anchor="_Toc234568129" w:history="1">
        <w:r w:rsidRPr="00323B36">
          <w:rPr>
            <w:rStyle w:val="Hyperlink"/>
            <w:b w:val="0"/>
            <w:bCs w:val="0"/>
            <w:noProof/>
            <w:u w:val="none"/>
            <w:lang w:val="nb-NO"/>
          </w:rPr>
          <w:t>vedlegg 6 – Kravspesifikasjon</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_Toc234568129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17</w:t>
        </w:r>
        <w:r w:rsidRPr="00323B36">
          <w:rPr>
            <w:b w:val="0"/>
            <w:bCs w:val="0"/>
            <w:noProof/>
            <w:webHidden/>
            <w:u w:val="none"/>
          </w:rPr>
          <w:fldChar w:fldCharType="end"/>
        </w:r>
      </w:hyperlink>
    </w:p>
    <w:p w14:paraId="0419D8E2" w14:textId="04E20D5D" w:rsidR="00323B36" w:rsidRPr="00323B36" w:rsidRDefault="00323B36" w:rsidP="00323B36">
      <w:pPr>
        <w:pStyle w:val="TOC1"/>
        <w:spacing w:before="0"/>
        <w:rPr>
          <w:rFonts w:eastAsiaTheme="minorEastAsia"/>
          <w:b w:val="0"/>
          <w:bCs w:val="0"/>
          <w:caps w:val="0"/>
          <w:noProof/>
          <w:kern w:val="2"/>
          <w:sz w:val="24"/>
          <w:szCs w:val="24"/>
          <w:u w:val="none"/>
          <w:lang w:val="en-US" w:eastAsia="en-US"/>
          <w14:ligatures w14:val="standardContextual"/>
        </w:rPr>
      </w:pPr>
      <w:hyperlink w:anchor="_Toc234568131" w:history="1">
        <w:r w:rsidRPr="00323B36">
          <w:rPr>
            <w:rStyle w:val="Hyperlink"/>
            <w:b w:val="0"/>
            <w:bCs w:val="0"/>
            <w:noProof/>
            <w:u w:val="none"/>
            <w:lang w:val="nb-NO"/>
          </w:rPr>
          <w:t>vedlegg 7 – Prisskjema</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_Toc234568131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18</w:t>
        </w:r>
        <w:r w:rsidRPr="00323B36">
          <w:rPr>
            <w:b w:val="0"/>
            <w:bCs w:val="0"/>
            <w:noProof/>
            <w:webHidden/>
            <w:u w:val="none"/>
          </w:rPr>
          <w:fldChar w:fldCharType="end"/>
        </w:r>
      </w:hyperlink>
    </w:p>
    <w:p w14:paraId="2B5C1D9F" w14:textId="52001F8C" w:rsidR="00323B36" w:rsidRPr="00323B36" w:rsidRDefault="00323B36" w:rsidP="00323B36">
      <w:pPr>
        <w:pStyle w:val="TOC1"/>
        <w:spacing w:before="0"/>
        <w:rPr>
          <w:rFonts w:eastAsiaTheme="minorEastAsia"/>
          <w:b w:val="0"/>
          <w:bCs w:val="0"/>
          <w:caps w:val="0"/>
          <w:noProof/>
          <w:kern w:val="2"/>
          <w:sz w:val="24"/>
          <w:szCs w:val="24"/>
          <w:u w:val="none"/>
          <w:lang w:val="en-US" w:eastAsia="en-US"/>
          <w14:ligatures w14:val="standardContextual"/>
        </w:rPr>
      </w:pPr>
      <w:hyperlink w:anchor="_Toc234568140" w:history="1">
        <w:r w:rsidRPr="00323B36">
          <w:rPr>
            <w:rStyle w:val="Hyperlink"/>
            <w:b w:val="0"/>
            <w:bCs w:val="0"/>
            <w:noProof/>
            <w:u w:val="none"/>
            <w:lang w:val="nb-NO"/>
          </w:rPr>
          <w:t>vedlegg 8 – Etiske Retningslinjer</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_Toc234568140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21</w:t>
        </w:r>
        <w:r w:rsidRPr="00323B36">
          <w:rPr>
            <w:b w:val="0"/>
            <w:bCs w:val="0"/>
            <w:noProof/>
            <w:webHidden/>
            <w:u w:val="none"/>
          </w:rPr>
          <w:fldChar w:fldCharType="end"/>
        </w:r>
      </w:hyperlink>
    </w:p>
    <w:p w14:paraId="161D636F" w14:textId="18FE5C02" w:rsidR="00323B36" w:rsidRPr="00323B36" w:rsidRDefault="00323B36" w:rsidP="00323B36">
      <w:pPr>
        <w:pStyle w:val="TOC1"/>
        <w:spacing w:before="0"/>
        <w:rPr>
          <w:rFonts w:eastAsiaTheme="minorEastAsia"/>
          <w:b w:val="0"/>
          <w:bCs w:val="0"/>
          <w:caps w:val="0"/>
          <w:noProof/>
          <w:kern w:val="2"/>
          <w:sz w:val="24"/>
          <w:szCs w:val="24"/>
          <w:u w:val="none"/>
          <w:lang w:val="en-US" w:eastAsia="en-US"/>
          <w14:ligatures w14:val="standardContextual"/>
        </w:rPr>
      </w:pPr>
      <w:hyperlink w:anchor="_Toc234568142" w:history="1">
        <w:r w:rsidRPr="00323B36">
          <w:rPr>
            <w:rStyle w:val="Hyperlink"/>
            <w:b w:val="0"/>
            <w:bCs w:val="0"/>
            <w:noProof/>
            <w:u w:val="none"/>
            <w:lang w:val="nb-NO"/>
          </w:rPr>
          <w:t>vedlegg 9 – Rammeavtaleutkast</w:t>
        </w:r>
        <w:r w:rsidRPr="00323B36">
          <w:rPr>
            <w:b w:val="0"/>
            <w:bCs w:val="0"/>
            <w:noProof/>
            <w:webHidden/>
            <w:u w:val="none"/>
          </w:rPr>
          <w:tab/>
        </w:r>
        <w:r w:rsidRPr="00323B36">
          <w:rPr>
            <w:b w:val="0"/>
            <w:bCs w:val="0"/>
            <w:noProof/>
            <w:webHidden/>
            <w:u w:val="none"/>
          </w:rPr>
          <w:fldChar w:fldCharType="begin"/>
        </w:r>
        <w:r w:rsidRPr="00323B36">
          <w:rPr>
            <w:b w:val="0"/>
            <w:bCs w:val="0"/>
            <w:noProof/>
            <w:webHidden/>
            <w:u w:val="none"/>
          </w:rPr>
          <w:instrText xml:space="preserve"> PAGEREF _Toc234568142 \h </w:instrText>
        </w:r>
        <w:r w:rsidRPr="00323B36">
          <w:rPr>
            <w:b w:val="0"/>
            <w:bCs w:val="0"/>
            <w:noProof/>
            <w:webHidden/>
            <w:u w:val="none"/>
          </w:rPr>
        </w:r>
        <w:r w:rsidRPr="00323B36">
          <w:rPr>
            <w:b w:val="0"/>
            <w:bCs w:val="0"/>
            <w:noProof/>
            <w:webHidden/>
            <w:u w:val="none"/>
          </w:rPr>
          <w:fldChar w:fldCharType="separate"/>
        </w:r>
        <w:r w:rsidR="00817BEF">
          <w:rPr>
            <w:b w:val="0"/>
            <w:bCs w:val="0"/>
            <w:noProof/>
            <w:webHidden/>
            <w:u w:val="none"/>
          </w:rPr>
          <w:t>25</w:t>
        </w:r>
        <w:r w:rsidRPr="00323B36">
          <w:rPr>
            <w:b w:val="0"/>
            <w:bCs w:val="0"/>
            <w:noProof/>
            <w:webHidden/>
            <w:u w:val="none"/>
          </w:rPr>
          <w:fldChar w:fldCharType="end"/>
        </w:r>
      </w:hyperlink>
    </w:p>
    <w:p w14:paraId="1C4D7C85" w14:textId="054A4C8D" w:rsidR="00CC285F" w:rsidRPr="006563F6" w:rsidRDefault="00FB4225" w:rsidP="00756DC9">
      <w:pPr>
        <w:pStyle w:val="TOC1"/>
        <w:spacing w:before="0"/>
        <w:rPr>
          <w:rFonts w:eastAsiaTheme="minorEastAsia"/>
          <w:b w:val="0"/>
          <w:bCs w:val="0"/>
          <w:noProof/>
          <w:kern w:val="2"/>
          <w:u w:val="none"/>
          <w:lang w:val="nb-NO"/>
          <w14:ligatures w14:val="standardContextual"/>
        </w:rPr>
      </w:pPr>
      <w:r w:rsidRPr="00323B36">
        <w:rPr>
          <w:b w:val="0"/>
          <w:bCs w:val="0"/>
          <w:u w:val="none"/>
        </w:rPr>
        <w:lastRenderedPageBreak/>
        <w:fldChar w:fldCharType="end"/>
      </w:r>
      <w:bookmarkStart w:id="0" w:name="_Toc251081597"/>
      <w:bookmarkStart w:id="1" w:name="_Toc293565659"/>
    </w:p>
    <w:p w14:paraId="63AECC5C" w14:textId="7AD95006" w:rsidR="00FB4225" w:rsidRPr="006563F6" w:rsidRDefault="00FB4225" w:rsidP="00D91F45">
      <w:pPr>
        <w:pStyle w:val="Heading1"/>
        <w:rPr>
          <w:rFonts w:asciiTheme="minorHAnsi" w:hAnsiTheme="minorHAnsi" w:cstheme="minorHAnsi"/>
        </w:rPr>
      </w:pPr>
      <w:bookmarkStart w:id="2" w:name="_Toc234568083"/>
      <w:r w:rsidRPr="006563F6">
        <w:rPr>
          <w:rFonts w:asciiTheme="minorHAnsi" w:hAnsiTheme="minorHAnsi" w:cstheme="minorHAnsi"/>
        </w:rPr>
        <w:t>I</w:t>
      </w:r>
      <w:bookmarkEnd w:id="0"/>
      <w:bookmarkEnd w:id="1"/>
      <w:r w:rsidR="00EB5B76" w:rsidRPr="006563F6">
        <w:rPr>
          <w:rFonts w:asciiTheme="minorHAnsi" w:hAnsiTheme="minorHAnsi" w:cstheme="minorHAnsi"/>
        </w:rPr>
        <w:t>nnledning</w:t>
      </w:r>
      <w:bookmarkEnd w:id="2"/>
    </w:p>
    <w:p w14:paraId="43E2E1A7" w14:textId="7D197DB9" w:rsidR="00FB4225" w:rsidRPr="006563F6" w:rsidRDefault="00EB5B76" w:rsidP="00D91F45">
      <w:pPr>
        <w:pStyle w:val="Heading2"/>
        <w:spacing w:after="0"/>
        <w:rPr>
          <w:rFonts w:asciiTheme="minorHAnsi" w:hAnsiTheme="minorHAnsi" w:cstheme="minorHAnsi"/>
        </w:rPr>
      </w:pPr>
      <w:bookmarkStart w:id="3" w:name="_Toc234568084"/>
      <w:r w:rsidRPr="006563F6">
        <w:rPr>
          <w:rFonts w:asciiTheme="minorHAnsi" w:hAnsiTheme="minorHAnsi" w:cstheme="minorHAnsi"/>
        </w:rPr>
        <w:t>Om Norges Bank</w:t>
      </w:r>
      <w:bookmarkEnd w:id="3"/>
    </w:p>
    <w:p w14:paraId="3567675D" w14:textId="660B9828" w:rsidR="00EB5B76" w:rsidRPr="006563F6" w:rsidRDefault="00EB5B76" w:rsidP="00D91F45">
      <w:pPr>
        <w:spacing w:after="0" w:line="240" w:lineRule="auto"/>
        <w:rPr>
          <w:rFonts w:cstheme="minorHAnsi"/>
        </w:rPr>
      </w:pPr>
      <w:bookmarkStart w:id="4" w:name="_Toc293492815"/>
      <w:bookmarkStart w:id="5" w:name="_Toc293493260"/>
      <w:bookmarkStart w:id="6" w:name="_Toc293493334"/>
      <w:r w:rsidRPr="006563F6">
        <w:rPr>
          <w:rFonts w:cstheme="minorHAnsi"/>
        </w:rPr>
        <w:t>Norges Bank</w:t>
      </w:r>
      <w:r w:rsidR="003B7E5F" w:rsidRPr="006563F6">
        <w:rPr>
          <w:rFonts w:cstheme="minorHAnsi"/>
        </w:rPr>
        <w:t xml:space="preserve"> er sentralbanken i Norge</w:t>
      </w:r>
      <w:r w:rsidRPr="006563F6">
        <w:rPr>
          <w:rFonts w:cstheme="minorHAnsi"/>
        </w:rPr>
        <w:t>. Våre kjerneoppgaver</w:t>
      </w:r>
      <w:r w:rsidR="00885A85" w:rsidRPr="006563F6">
        <w:rPr>
          <w:rFonts w:cstheme="minorHAnsi"/>
        </w:rPr>
        <w:t xml:space="preserve"> er</w:t>
      </w:r>
      <w:r w:rsidRPr="006563F6">
        <w:rPr>
          <w:rFonts w:cstheme="minorHAnsi"/>
        </w:rPr>
        <w:t>:</w:t>
      </w:r>
    </w:p>
    <w:p w14:paraId="13424C43" w14:textId="77777777" w:rsidR="00885A85" w:rsidRPr="006563F6" w:rsidRDefault="00EB5B76" w:rsidP="00D91F45">
      <w:pPr>
        <w:pStyle w:val="ListParagraph"/>
        <w:numPr>
          <w:ilvl w:val="0"/>
          <w:numId w:val="18"/>
        </w:numPr>
        <w:tabs>
          <w:tab w:val="left" w:pos="1134"/>
        </w:tabs>
        <w:ind w:left="851"/>
        <w:rPr>
          <w:rFonts w:asciiTheme="minorHAnsi" w:hAnsiTheme="minorHAnsi" w:cstheme="minorHAnsi"/>
          <w:sz w:val="22"/>
          <w:szCs w:val="22"/>
        </w:rPr>
      </w:pPr>
      <w:r w:rsidRPr="006563F6">
        <w:rPr>
          <w:rFonts w:asciiTheme="minorHAnsi" w:hAnsiTheme="minorHAnsi" w:cstheme="minorHAnsi"/>
          <w:sz w:val="22"/>
          <w:szCs w:val="22"/>
        </w:rPr>
        <w:t>Fremme prisstabilitet gjennom pengepolitikken.</w:t>
      </w:r>
    </w:p>
    <w:p w14:paraId="17223E8D" w14:textId="3F0D1195" w:rsidR="00885A85" w:rsidRPr="006563F6" w:rsidRDefault="00EB5B76" w:rsidP="00D91F45">
      <w:pPr>
        <w:pStyle w:val="ListParagraph"/>
        <w:numPr>
          <w:ilvl w:val="0"/>
          <w:numId w:val="18"/>
        </w:numPr>
        <w:tabs>
          <w:tab w:val="left" w:pos="1134"/>
        </w:tabs>
        <w:ind w:left="851"/>
        <w:rPr>
          <w:rFonts w:asciiTheme="minorHAnsi" w:hAnsiTheme="minorHAnsi" w:cstheme="minorHAnsi"/>
          <w:sz w:val="22"/>
          <w:szCs w:val="22"/>
        </w:rPr>
      </w:pPr>
      <w:r w:rsidRPr="006563F6">
        <w:rPr>
          <w:rFonts w:asciiTheme="minorHAnsi" w:hAnsiTheme="minorHAnsi" w:cstheme="minorHAnsi"/>
          <w:sz w:val="22"/>
          <w:szCs w:val="22"/>
        </w:rPr>
        <w:t xml:space="preserve">Fremme finansiell stabilitet og bidra til </w:t>
      </w:r>
      <w:proofErr w:type="gramStart"/>
      <w:r w:rsidRPr="006563F6">
        <w:rPr>
          <w:rFonts w:asciiTheme="minorHAnsi" w:hAnsiTheme="minorHAnsi" w:cstheme="minorHAnsi"/>
          <w:sz w:val="22"/>
          <w:szCs w:val="22"/>
        </w:rPr>
        <w:t>robuste</w:t>
      </w:r>
      <w:proofErr w:type="gramEnd"/>
      <w:r w:rsidRPr="006563F6">
        <w:rPr>
          <w:rFonts w:asciiTheme="minorHAnsi" w:hAnsiTheme="minorHAnsi" w:cstheme="minorHAnsi"/>
          <w:sz w:val="22"/>
          <w:szCs w:val="22"/>
        </w:rPr>
        <w:t xml:space="preserve"> og effektive finansielle infrastrukturer </w:t>
      </w:r>
      <w:r w:rsidR="00EA2D10" w:rsidRPr="006563F6">
        <w:rPr>
          <w:rFonts w:asciiTheme="minorHAnsi" w:hAnsiTheme="minorHAnsi" w:cstheme="minorHAnsi"/>
          <w:sz w:val="22"/>
          <w:szCs w:val="22"/>
        </w:rPr>
        <w:br/>
      </w:r>
      <w:r w:rsidRPr="006563F6">
        <w:rPr>
          <w:rFonts w:asciiTheme="minorHAnsi" w:hAnsiTheme="minorHAnsi" w:cstheme="minorHAnsi"/>
          <w:sz w:val="22"/>
          <w:szCs w:val="22"/>
        </w:rPr>
        <w:t>og betalingssystem.</w:t>
      </w:r>
    </w:p>
    <w:p w14:paraId="74E1F829" w14:textId="6D899796" w:rsidR="00885A85" w:rsidRPr="006563F6" w:rsidRDefault="00EB5B76" w:rsidP="00817BEF">
      <w:pPr>
        <w:pStyle w:val="ListParagraph"/>
        <w:numPr>
          <w:ilvl w:val="0"/>
          <w:numId w:val="18"/>
        </w:numPr>
        <w:tabs>
          <w:tab w:val="left" w:pos="1134"/>
        </w:tabs>
        <w:ind w:left="851"/>
        <w:rPr>
          <w:rFonts w:asciiTheme="minorHAnsi" w:hAnsiTheme="minorHAnsi" w:cstheme="minorHAnsi"/>
        </w:rPr>
      </w:pPr>
      <w:r w:rsidRPr="006563F6">
        <w:rPr>
          <w:rFonts w:asciiTheme="minorHAnsi" w:hAnsiTheme="minorHAnsi" w:cstheme="minorHAnsi"/>
          <w:sz w:val="22"/>
          <w:szCs w:val="22"/>
        </w:rPr>
        <w:t xml:space="preserve">Drive en effektiv og tillitvekkende porteføljestyring av bankens egne valutareserver </w:t>
      </w:r>
      <w:r w:rsidR="00015320" w:rsidRPr="006563F6">
        <w:rPr>
          <w:rFonts w:asciiTheme="minorHAnsi" w:hAnsiTheme="minorHAnsi" w:cstheme="minorHAnsi"/>
          <w:sz w:val="22"/>
          <w:szCs w:val="22"/>
        </w:rPr>
        <w:br/>
      </w:r>
      <w:r w:rsidRPr="006563F6">
        <w:rPr>
          <w:rFonts w:asciiTheme="minorHAnsi" w:hAnsiTheme="minorHAnsi" w:cstheme="minorHAnsi"/>
          <w:sz w:val="22"/>
          <w:szCs w:val="22"/>
        </w:rPr>
        <w:t>og Statens pensjonsfond utland (</w:t>
      </w:r>
      <w:r w:rsidR="00885A85" w:rsidRPr="006563F6">
        <w:rPr>
          <w:rFonts w:asciiTheme="minorHAnsi" w:hAnsiTheme="minorHAnsi" w:cstheme="minorHAnsi"/>
          <w:sz w:val="22"/>
          <w:szCs w:val="22"/>
        </w:rPr>
        <w:t>«</w:t>
      </w:r>
      <w:r w:rsidRPr="006563F6">
        <w:rPr>
          <w:rFonts w:asciiTheme="minorHAnsi" w:hAnsiTheme="minorHAnsi" w:cstheme="minorHAnsi"/>
          <w:sz w:val="22"/>
          <w:szCs w:val="22"/>
        </w:rPr>
        <w:t>SPU</w:t>
      </w:r>
      <w:r w:rsidR="00885A85" w:rsidRPr="006563F6">
        <w:rPr>
          <w:rFonts w:asciiTheme="minorHAnsi" w:hAnsiTheme="minorHAnsi" w:cstheme="minorHAnsi"/>
          <w:sz w:val="22"/>
          <w:szCs w:val="22"/>
        </w:rPr>
        <w:t>», også kjent som</w:t>
      </w:r>
      <w:r w:rsidR="001318A1" w:rsidRPr="006563F6">
        <w:rPr>
          <w:rFonts w:asciiTheme="minorHAnsi" w:hAnsiTheme="minorHAnsi" w:cstheme="minorHAnsi"/>
          <w:sz w:val="22"/>
          <w:szCs w:val="22"/>
        </w:rPr>
        <w:t xml:space="preserve"> </w:t>
      </w:r>
      <w:r w:rsidR="0012303C" w:rsidRPr="006563F6">
        <w:rPr>
          <w:rFonts w:asciiTheme="minorHAnsi" w:hAnsiTheme="minorHAnsi" w:cstheme="minorHAnsi"/>
          <w:sz w:val="22"/>
          <w:szCs w:val="22"/>
        </w:rPr>
        <w:t>«</w:t>
      </w:r>
      <w:r w:rsidR="00DA559A" w:rsidRPr="006563F6">
        <w:rPr>
          <w:rFonts w:asciiTheme="minorHAnsi" w:hAnsiTheme="minorHAnsi" w:cstheme="minorHAnsi"/>
          <w:sz w:val="22"/>
          <w:szCs w:val="22"/>
        </w:rPr>
        <w:t>Oljefondet</w:t>
      </w:r>
      <w:r w:rsidR="00885A85" w:rsidRPr="006563F6">
        <w:rPr>
          <w:rFonts w:asciiTheme="minorHAnsi" w:hAnsiTheme="minorHAnsi" w:cstheme="minorHAnsi"/>
          <w:sz w:val="22"/>
          <w:szCs w:val="22"/>
        </w:rPr>
        <w:t>» eller «Fondet»)</w:t>
      </w:r>
      <w:r w:rsidR="00DA559A" w:rsidRPr="006563F6">
        <w:rPr>
          <w:rFonts w:asciiTheme="minorHAnsi" w:hAnsiTheme="minorHAnsi" w:cstheme="minorHAnsi"/>
          <w:sz w:val="22"/>
          <w:szCs w:val="22"/>
        </w:rPr>
        <w:t>.</w:t>
      </w:r>
    </w:p>
    <w:p w14:paraId="099A8E9A" w14:textId="66E0912C" w:rsidR="001724D8" w:rsidRPr="006563F6" w:rsidRDefault="004243E0" w:rsidP="00D91F45">
      <w:pPr>
        <w:tabs>
          <w:tab w:val="left" w:pos="1134"/>
        </w:tabs>
        <w:spacing w:line="240" w:lineRule="auto"/>
        <w:rPr>
          <w:rFonts w:cstheme="minorHAnsi"/>
        </w:rPr>
      </w:pPr>
      <w:r w:rsidRPr="006563F6">
        <w:rPr>
          <w:rFonts w:cstheme="minorHAnsi"/>
        </w:rPr>
        <w:t xml:space="preserve">Norges Banks virksomhet er regulert av </w:t>
      </w:r>
      <w:r w:rsidR="00954FA6" w:rsidRPr="006563F6">
        <w:rPr>
          <w:rFonts w:cstheme="minorHAnsi"/>
        </w:rPr>
        <w:t>Lov om Norges Bank og pengevesenet mv. (sentralbankloven)</w:t>
      </w:r>
      <w:r w:rsidRPr="006563F6">
        <w:rPr>
          <w:rFonts w:cstheme="minorHAnsi"/>
        </w:rPr>
        <w:t xml:space="preserve">. </w:t>
      </w:r>
      <w:bookmarkStart w:id="7" w:name="_Hlk105065516"/>
      <w:r w:rsidR="001724D8" w:rsidRPr="006563F6">
        <w:rPr>
          <w:rFonts w:cstheme="minorHAnsi"/>
        </w:rPr>
        <w:t xml:space="preserve">Norges Bank sine lokaler er i Oslo. </w:t>
      </w:r>
    </w:p>
    <w:p w14:paraId="712E15E2" w14:textId="225CBC2B" w:rsidR="001724D8" w:rsidRPr="006563F6" w:rsidRDefault="00FE6EF1" w:rsidP="00D91F45">
      <w:pPr>
        <w:tabs>
          <w:tab w:val="left" w:pos="1134"/>
        </w:tabs>
        <w:spacing w:line="240" w:lineRule="auto"/>
        <w:rPr>
          <w:rFonts w:cstheme="minorHAnsi"/>
        </w:rPr>
      </w:pPr>
      <w:bookmarkStart w:id="8" w:name="_Hlk105065543"/>
      <w:bookmarkEnd w:id="7"/>
      <w:r w:rsidRPr="006563F6">
        <w:rPr>
          <w:rFonts w:cstheme="minorHAnsi"/>
        </w:rPr>
        <w:t xml:space="preserve">Forvaltningen av SPU er regulert av Lov om Statens pensjonsfond og Finansdepartementets </w:t>
      </w:r>
      <w:r w:rsidR="006A3688" w:rsidRPr="006563F6">
        <w:rPr>
          <w:rFonts w:cstheme="minorHAnsi"/>
        </w:rPr>
        <w:br/>
      </w:r>
      <w:r w:rsidRPr="006563F6">
        <w:rPr>
          <w:rFonts w:cstheme="minorHAnsi"/>
        </w:rPr>
        <w:t xml:space="preserve">mandat for forvaltningen av SPU. Det er Norges Bank Investment Management («NBIM») som forvalter SPU. NBIM sitt hovedkontor er i Norges Bank i Oslo. Norges Bank har også kontorer </w:t>
      </w:r>
      <w:r w:rsidR="006A3688" w:rsidRPr="006563F6">
        <w:rPr>
          <w:rFonts w:cstheme="minorHAnsi"/>
        </w:rPr>
        <w:br/>
      </w:r>
      <w:r w:rsidRPr="006563F6">
        <w:rPr>
          <w:rFonts w:cstheme="minorHAnsi"/>
        </w:rPr>
        <w:t xml:space="preserve">i London, New York, Tokyo og Singapore med NBIM ansatte. </w:t>
      </w:r>
      <w:r w:rsidR="00817BEF">
        <w:rPr>
          <w:rFonts w:cstheme="minorHAnsi"/>
        </w:rPr>
        <w:br/>
      </w:r>
      <w:r w:rsidR="001724D8" w:rsidRPr="006563F6">
        <w:rPr>
          <w:rFonts w:cstheme="minorHAnsi"/>
        </w:rPr>
        <w:t>For mer informasjon, se:</w:t>
      </w:r>
      <w:r w:rsidR="00193071" w:rsidRPr="006563F6">
        <w:rPr>
          <w:rFonts w:cstheme="minorHAnsi"/>
        </w:rPr>
        <w:t xml:space="preserve"> </w:t>
      </w:r>
      <w:r w:rsidR="00E121A5" w:rsidRPr="006563F6">
        <w:rPr>
          <w:rFonts w:cstheme="minorHAnsi"/>
        </w:rPr>
        <w:t xml:space="preserve"> </w:t>
      </w:r>
      <w:hyperlink r:id="rId12" w:history="1">
        <w:r w:rsidR="001724D8" w:rsidRPr="006563F6">
          <w:rPr>
            <w:rStyle w:val="Hyperlink"/>
            <w:rFonts w:cstheme="minorHAnsi"/>
            <w:color w:val="auto"/>
            <w:u w:val="none"/>
          </w:rPr>
          <w:t>norges-bank.no</w:t>
        </w:r>
      </w:hyperlink>
      <w:r w:rsidR="00193071" w:rsidRPr="006563F6">
        <w:rPr>
          <w:rStyle w:val="Hyperlink"/>
          <w:rFonts w:cstheme="minorHAnsi"/>
          <w:color w:val="auto"/>
          <w:u w:val="none"/>
        </w:rPr>
        <w:t xml:space="preserve"> </w:t>
      </w:r>
    </w:p>
    <w:p w14:paraId="4E5E9E4A" w14:textId="77777777" w:rsidR="001143E6" w:rsidRDefault="001143E6" w:rsidP="00D91F45">
      <w:pPr>
        <w:pStyle w:val="Heading2"/>
        <w:spacing w:after="0"/>
        <w:rPr>
          <w:rFonts w:asciiTheme="minorHAnsi" w:hAnsiTheme="minorHAnsi" w:cstheme="minorHAnsi"/>
          <w:lang w:val="nb-NO"/>
        </w:rPr>
      </w:pPr>
      <w:bookmarkStart w:id="9" w:name="_Toc234568085"/>
      <w:bookmarkEnd w:id="8"/>
      <w:r>
        <w:rPr>
          <w:rFonts w:asciiTheme="minorHAnsi" w:hAnsiTheme="minorHAnsi" w:cstheme="minorHAnsi"/>
          <w:lang w:val="nb-NO"/>
        </w:rPr>
        <w:t>Om Bygningsmassen</w:t>
      </w:r>
      <w:bookmarkEnd w:id="9"/>
    </w:p>
    <w:p w14:paraId="143ADDC0" w14:textId="77777777" w:rsidR="00817BEF" w:rsidRDefault="00A468C5" w:rsidP="008F0FAD">
      <w:pPr>
        <w:pStyle w:val="BodyText"/>
        <w:spacing w:before="4"/>
        <w:ind w:right="566"/>
        <w:rPr>
          <w:rFonts w:asciiTheme="minorHAnsi" w:eastAsiaTheme="minorHAnsi" w:hAnsiTheme="minorHAnsi" w:cstheme="minorHAnsi"/>
          <w:sz w:val="22"/>
          <w:szCs w:val="22"/>
          <w:lang w:val="nb-NO" w:eastAsia="en-US"/>
        </w:rPr>
      </w:pPr>
      <w:r w:rsidRPr="008F0FAD">
        <w:rPr>
          <w:rFonts w:asciiTheme="minorHAnsi" w:eastAsiaTheme="minorHAnsi" w:hAnsiTheme="minorHAnsi" w:cstheme="minorHAnsi"/>
          <w:sz w:val="22"/>
          <w:szCs w:val="22"/>
          <w:lang w:val="nb-NO" w:eastAsia="en-US"/>
        </w:rPr>
        <w:t xml:space="preserve">Norges Banks hovedbygg er oppført i 1986 og er tegnet av Lund+Slaatto Arkitekter. Det totale arealet består av ca. 65.000 m² og inkluderer murbygningene Rådhusgata 10, 12 og 14 samt Kirkegata 6. Historien til den eldste av disse bygningene kan skrives så langt tilbake som til 1600-tallet, og alle bygningene ble restaurert i forbindelse med oppføringen av hovedbygget </w:t>
      </w:r>
      <w:r w:rsidR="008F0FAD">
        <w:rPr>
          <w:rFonts w:asciiTheme="minorHAnsi" w:eastAsiaTheme="minorHAnsi" w:hAnsiTheme="minorHAnsi" w:cstheme="minorHAnsi"/>
          <w:sz w:val="22"/>
          <w:szCs w:val="22"/>
          <w:lang w:val="nb-NO" w:eastAsia="en-US"/>
        </w:rPr>
        <w:br/>
      </w:r>
      <w:r w:rsidRPr="008F0FAD">
        <w:rPr>
          <w:rFonts w:asciiTheme="minorHAnsi" w:eastAsiaTheme="minorHAnsi" w:hAnsiTheme="minorHAnsi" w:cstheme="minorHAnsi"/>
          <w:sz w:val="22"/>
          <w:szCs w:val="22"/>
          <w:lang w:val="nb-NO" w:eastAsia="en-US"/>
        </w:rPr>
        <w:t xml:space="preserve">i 1986. Bygningskomplekset som en helhet, er ansett for å ha spesiell arkitektonisk verdi, </w:t>
      </w:r>
      <w:r w:rsidR="008F0FAD">
        <w:rPr>
          <w:rFonts w:asciiTheme="minorHAnsi" w:eastAsiaTheme="minorHAnsi" w:hAnsiTheme="minorHAnsi" w:cstheme="minorHAnsi"/>
          <w:sz w:val="22"/>
          <w:szCs w:val="22"/>
          <w:lang w:val="nb-NO" w:eastAsia="en-US"/>
        </w:rPr>
        <w:br/>
      </w:r>
      <w:r w:rsidRPr="008F0FAD">
        <w:rPr>
          <w:rFonts w:asciiTheme="minorHAnsi" w:eastAsiaTheme="minorHAnsi" w:hAnsiTheme="minorHAnsi" w:cstheme="minorHAnsi"/>
          <w:sz w:val="22"/>
          <w:szCs w:val="22"/>
          <w:lang w:val="nb-NO" w:eastAsia="en-US"/>
        </w:rPr>
        <w:t xml:space="preserve">og de eldste bygningene er regulert til vern. Den nyeste bygningsmassen befinner seg på </w:t>
      </w:r>
      <w:r w:rsidR="00817BEF">
        <w:rPr>
          <w:rFonts w:asciiTheme="minorHAnsi" w:eastAsiaTheme="minorHAnsi" w:hAnsiTheme="minorHAnsi" w:cstheme="minorHAnsi"/>
          <w:sz w:val="22"/>
          <w:szCs w:val="22"/>
          <w:lang w:val="nb-NO" w:eastAsia="en-US"/>
        </w:rPr>
        <w:br/>
      </w:r>
      <w:r w:rsidRPr="008F0FAD">
        <w:rPr>
          <w:rFonts w:asciiTheme="minorHAnsi" w:eastAsiaTheme="minorHAnsi" w:hAnsiTheme="minorHAnsi" w:cstheme="minorHAnsi"/>
          <w:sz w:val="22"/>
          <w:szCs w:val="22"/>
          <w:lang w:val="nb-NO" w:eastAsia="en-US"/>
        </w:rPr>
        <w:t>Oslo kommunes gule liste, og Riksantikvaren er involvert ved større ombygginger eller inngripende beslutninger om bygningene.</w:t>
      </w:r>
      <w:r w:rsidR="008F0FAD" w:rsidRPr="008F0FAD">
        <w:rPr>
          <w:rFonts w:asciiTheme="minorHAnsi" w:eastAsiaTheme="minorHAnsi" w:hAnsiTheme="minorHAnsi" w:cstheme="minorHAnsi"/>
          <w:sz w:val="22"/>
          <w:szCs w:val="22"/>
          <w:lang w:val="nb-NO" w:eastAsia="en-US"/>
        </w:rPr>
        <w:t xml:space="preserve"> </w:t>
      </w:r>
      <w:r w:rsidR="00817BEF">
        <w:rPr>
          <w:rFonts w:asciiTheme="minorHAnsi" w:eastAsiaTheme="minorHAnsi" w:hAnsiTheme="minorHAnsi" w:cstheme="minorHAnsi"/>
          <w:sz w:val="22"/>
          <w:szCs w:val="22"/>
          <w:lang w:val="nb-NO" w:eastAsia="en-US"/>
        </w:rPr>
        <w:t xml:space="preserve"> </w:t>
      </w:r>
    </w:p>
    <w:p w14:paraId="766E4FBB" w14:textId="3159DE06" w:rsidR="00A468C5" w:rsidRPr="008F0FAD" w:rsidRDefault="00A468C5" w:rsidP="008F0FAD">
      <w:pPr>
        <w:pStyle w:val="BodyText"/>
        <w:spacing w:before="4"/>
        <w:ind w:right="566"/>
        <w:rPr>
          <w:rFonts w:asciiTheme="minorHAnsi" w:hAnsiTheme="minorHAnsi" w:cstheme="minorHAnsi"/>
          <w:lang w:val="nb-NO"/>
        </w:rPr>
      </w:pPr>
      <w:r w:rsidRPr="008F0FAD">
        <w:rPr>
          <w:rFonts w:asciiTheme="minorHAnsi" w:hAnsiTheme="minorHAnsi" w:cstheme="minorHAnsi"/>
          <w:sz w:val="22"/>
          <w:szCs w:val="22"/>
          <w:lang w:val="nb-NO"/>
        </w:rPr>
        <w:t xml:space="preserve">Valgt leverandør har ansvar for å sette seg inn i Norges Banks bygningsmasse, FDV-dokumentasjon samt sørge for at arbeidene blir korrekt utført i henhold til </w:t>
      </w:r>
      <w:bookmarkStart w:id="10" w:name="4_Leveranser"/>
      <w:bookmarkEnd w:id="10"/>
      <w:r w:rsidRPr="008F0FAD">
        <w:rPr>
          <w:rFonts w:asciiTheme="minorHAnsi" w:hAnsiTheme="minorHAnsi" w:cstheme="minorHAnsi"/>
          <w:sz w:val="22"/>
          <w:szCs w:val="22"/>
          <w:lang w:val="nb-NO"/>
        </w:rPr>
        <w:t>denne.</w:t>
      </w:r>
    </w:p>
    <w:p w14:paraId="2AF9F221" w14:textId="540491EA" w:rsidR="001724D8" w:rsidRPr="006563F6" w:rsidRDefault="003C5A91" w:rsidP="00D91F45">
      <w:pPr>
        <w:pStyle w:val="Heading2"/>
        <w:spacing w:after="0"/>
        <w:rPr>
          <w:rFonts w:asciiTheme="minorHAnsi" w:hAnsiTheme="minorHAnsi" w:cstheme="minorHAnsi"/>
          <w:lang w:val="nb-NO"/>
        </w:rPr>
      </w:pPr>
      <w:bookmarkStart w:id="11" w:name="_Toc234568086"/>
      <w:r w:rsidRPr="006563F6">
        <w:rPr>
          <w:rFonts w:asciiTheme="minorHAnsi" w:hAnsiTheme="minorHAnsi" w:cstheme="minorHAnsi"/>
          <w:lang w:val="nb-NO"/>
        </w:rPr>
        <w:t>Om anskaffelsen</w:t>
      </w:r>
      <w:bookmarkEnd w:id="11"/>
    </w:p>
    <w:p w14:paraId="40DBAB78" w14:textId="78B825C9" w:rsidR="009611B3" w:rsidRPr="006563F6" w:rsidRDefault="009611B3" w:rsidP="00D91F45">
      <w:pPr>
        <w:pStyle w:val="BodyText"/>
        <w:ind w:right="141"/>
        <w:rPr>
          <w:rFonts w:asciiTheme="minorHAnsi" w:hAnsiTheme="minorHAnsi" w:cstheme="minorHAnsi"/>
          <w:lang w:val="nb-NO"/>
        </w:rPr>
      </w:pPr>
      <w:bookmarkStart w:id="12" w:name="_Hlk105065735"/>
      <w:r w:rsidRPr="006563F6">
        <w:rPr>
          <w:rFonts w:asciiTheme="minorHAnsi" w:hAnsiTheme="minorHAnsi" w:cstheme="minorHAnsi"/>
          <w:sz w:val="22"/>
          <w:szCs w:val="22"/>
          <w:lang w:val="nb-NO"/>
        </w:rPr>
        <w:t>Norges Bank ønsker å inngå rammeavtale med en leverandør på levering og montering av innvendig innsynsskjerming i Norges Banks arealer.</w:t>
      </w:r>
      <w:r w:rsidRPr="006563F6">
        <w:rPr>
          <w:rFonts w:asciiTheme="minorHAnsi" w:hAnsiTheme="minorHAnsi" w:cstheme="minorHAnsi"/>
          <w:spacing w:val="-2"/>
          <w:sz w:val="22"/>
          <w:szCs w:val="22"/>
          <w:lang w:val="nb-NO"/>
        </w:rPr>
        <w:t xml:space="preserve"> </w:t>
      </w:r>
      <w:r w:rsidRPr="006563F6">
        <w:rPr>
          <w:rFonts w:asciiTheme="minorHAnsi" w:hAnsiTheme="minorHAnsi" w:cstheme="minorHAnsi"/>
          <w:sz w:val="22"/>
          <w:szCs w:val="22"/>
          <w:lang w:val="nb-NO"/>
        </w:rPr>
        <w:t>Rammeavtalen</w:t>
      </w:r>
      <w:r w:rsidRPr="006563F6">
        <w:rPr>
          <w:rFonts w:asciiTheme="minorHAnsi" w:hAnsiTheme="minorHAnsi" w:cstheme="minorHAnsi"/>
          <w:spacing w:val="-5"/>
          <w:sz w:val="22"/>
          <w:szCs w:val="22"/>
          <w:lang w:val="nb-NO"/>
        </w:rPr>
        <w:t xml:space="preserve"> </w:t>
      </w:r>
      <w:r w:rsidRPr="006563F6">
        <w:rPr>
          <w:rFonts w:asciiTheme="minorHAnsi" w:hAnsiTheme="minorHAnsi" w:cstheme="minorHAnsi"/>
          <w:sz w:val="22"/>
          <w:szCs w:val="22"/>
          <w:lang w:val="nb-NO"/>
        </w:rPr>
        <w:t>vil</w:t>
      </w:r>
      <w:r w:rsidRPr="006563F6">
        <w:rPr>
          <w:rFonts w:asciiTheme="minorHAnsi" w:hAnsiTheme="minorHAnsi" w:cstheme="minorHAnsi"/>
          <w:spacing w:val="-1"/>
          <w:sz w:val="22"/>
          <w:szCs w:val="22"/>
          <w:lang w:val="nb-NO"/>
        </w:rPr>
        <w:t xml:space="preserve"> </w:t>
      </w:r>
      <w:r w:rsidRPr="006563F6">
        <w:rPr>
          <w:rFonts w:asciiTheme="minorHAnsi" w:hAnsiTheme="minorHAnsi" w:cstheme="minorHAnsi"/>
          <w:sz w:val="22"/>
          <w:szCs w:val="22"/>
          <w:lang w:val="nb-NO"/>
        </w:rPr>
        <w:t>i</w:t>
      </w:r>
      <w:r w:rsidRPr="006563F6">
        <w:rPr>
          <w:rFonts w:asciiTheme="minorHAnsi" w:hAnsiTheme="minorHAnsi" w:cstheme="minorHAnsi"/>
          <w:spacing w:val="-1"/>
          <w:sz w:val="22"/>
          <w:szCs w:val="22"/>
          <w:lang w:val="nb-NO"/>
        </w:rPr>
        <w:t xml:space="preserve"> </w:t>
      </w:r>
      <w:r w:rsidRPr="006563F6">
        <w:rPr>
          <w:rFonts w:asciiTheme="minorHAnsi" w:hAnsiTheme="minorHAnsi" w:cstheme="minorHAnsi"/>
          <w:sz w:val="22"/>
          <w:szCs w:val="22"/>
          <w:lang w:val="nb-NO"/>
        </w:rPr>
        <w:t>hovedsak</w:t>
      </w:r>
      <w:r w:rsidRPr="006563F6">
        <w:rPr>
          <w:rFonts w:asciiTheme="minorHAnsi" w:hAnsiTheme="minorHAnsi" w:cstheme="minorHAnsi"/>
          <w:spacing w:val="-5"/>
          <w:sz w:val="22"/>
          <w:szCs w:val="22"/>
          <w:lang w:val="nb-NO"/>
        </w:rPr>
        <w:t xml:space="preserve"> </w:t>
      </w:r>
      <w:r w:rsidRPr="006563F6">
        <w:rPr>
          <w:rFonts w:asciiTheme="minorHAnsi" w:hAnsiTheme="minorHAnsi" w:cstheme="minorHAnsi"/>
          <w:sz w:val="22"/>
          <w:szCs w:val="22"/>
          <w:lang w:val="nb-NO"/>
        </w:rPr>
        <w:t>innebære</w:t>
      </w:r>
      <w:r w:rsidRPr="006563F6">
        <w:rPr>
          <w:rFonts w:asciiTheme="minorHAnsi" w:hAnsiTheme="minorHAnsi" w:cstheme="minorHAnsi"/>
          <w:spacing w:val="-4"/>
          <w:sz w:val="22"/>
          <w:szCs w:val="22"/>
          <w:lang w:val="nb-NO"/>
        </w:rPr>
        <w:t xml:space="preserve"> </w:t>
      </w:r>
      <w:r w:rsidR="006A3688" w:rsidRPr="006563F6">
        <w:rPr>
          <w:rFonts w:asciiTheme="minorHAnsi" w:hAnsiTheme="minorHAnsi" w:cstheme="minorHAnsi"/>
          <w:spacing w:val="-4"/>
          <w:sz w:val="22"/>
          <w:szCs w:val="22"/>
          <w:lang w:val="nb-NO"/>
        </w:rPr>
        <w:br/>
      </w:r>
      <w:r w:rsidRPr="006563F6">
        <w:rPr>
          <w:rFonts w:asciiTheme="minorHAnsi" w:hAnsiTheme="minorHAnsi" w:cstheme="minorHAnsi"/>
          <w:sz w:val="22"/>
          <w:szCs w:val="22"/>
          <w:lang w:val="nb-NO"/>
        </w:rPr>
        <w:t>levering</w:t>
      </w:r>
      <w:r w:rsidRPr="006563F6">
        <w:rPr>
          <w:rFonts w:asciiTheme="minorHAnsi" w:hAnsiTheme="minorHAnsi" w:cstheme="minorHAnsi"/>
          <w:spacing w:val="-2"/>
          <w:sz w:val="22"/>
          <w:szCs w:val="22"/>
          <w:lang w:val="nb-NO"/>
        </w:rPr>
        <w:t xml:space="preserve"> </w:t>
      </w:r>
      <w:r w:rsidRPr="006563F6">
        <w:rPr>
          <w:rFonts w:asciiTheme="minorHAnsi" w:hAnsiTheme="minorHAnsi" w:cstheme="minorHAnsi"/>
          <w:sz w:val="22"/>
          <w:szCs w:val="22"/>
          <w:lang w:val="nb-NO"/>
        </w:rPr>
        <w:t>og</w:t>
      </w:r>
      <w:r w:rsidRPr="006563F6">
        <w:rPr>
          <w:rFonts w:asciiTheme="minorHAnsi" w:hAnsiTheme="minorHAnsi" w:cstheme="minorHAnsi"/>
          <w:spacing w:val="-5"/>
          <w:sz w:val="22"/>
          <w:szCs w:val="22"/>
          <w:lang w:val="nb-NO"/>
        </w:rPr>
        <w:t xml:space="preserve"> </w:t>
      </w:r>
      <w:r w:rsidRPr="006563F6">
        <w:rPr>
          <w:rFonts w:asciiTheme="minorHAnsi" w:hAnsiTheme="minorHAnsi" w:cstheme="minorHAnsi"/>
          <w:sz w:val="22"/>
          <w:szCs w:val="22"/>
          <w:lang w:val="nb-NO"/>
        </w:rPr>
        <w:t>montering</w:t>
      </w:r>
      <w:r w:rsidRPr="006563F6">
        <w:rPr>
          <w:rFonts w:asciiTheme="minorHAnsi" w:hAnsiTheme="minorHAnsi" w:cstheme="minorHAnsi"/>
          <w:spacing w:val="-2"/>
          <w:sz w:val="22"/>
          <w:szCs w:val="22"/>
          <w:lang w:val="nb-NO"/>
        </w:rPr>
        <w:t xml:space="preserve"> </w:t>
      </w:r>
      <w:r w:rsidRPr="006563F6">
        <w:rPr>
          <w:rFonts w:asciiTheme="minorHAnsi" w:hAnsiTheme="minorHAnsi" w:cstheme="minorHAnsi"/>
          <w:sz w:val="22"/>
          <w:szCs w:val="22"/>
          <w:lang w:val="nb-NO"/>
        </w:rPr>
        <w:t>av</w:t>
      </w:r>
      <w:r w:rsidRPr="006563F6">
        <w:rPr>
          <w:rFonts w:asciiTheme="minorHAnsi" w:hAnsiTheme="minorHAnsi" w:cstheme="minorHAnsi"/>
          <w:spacing w:val="-2"/>
          <w:sz w:val="22"/>
          <w:szCs w:val="22"/>
          <w:lang w:val="nb-NO"/>
        </w:rPr>
        <w:t xml:space="preserve"> </w:t>
      </w:r>
      <w:r w:rsidRPr="006563F6">
        <w:rPr>
          <w:rFonts w:asciiTheme="minorHAnsi" w:hAnsiTheme="minorHAnsi" w:cstheme="minorHAnsi"/>
          <w:sz w:val="22"/>
          <w:szCs w:val="22"/>
          <w:lang w:val="nb-NO"/>
        </w:rPr>
        <w:t xml:space="preserve">innsynsskjerming som heldekkende og stripete folie, lameller og </w:t>
      </w:r>
      <w:r w:rsidR="006A3688" w:rsidRPr="006563F6">
        <w:rPr>
          <w:rFonts w:asciiTheme="minorHAnsi" w:hAnsiTheme="minorHAnsi" w:cstheme="minorHAnsi"/>
          <w:sz w:val="22"/>
          <w:szCs w:val="22"/>
          <w:lang w:val="nb-NO"/>
        </w:rPr>
        <w:t>S</w:t>
      </w:r>
      <w:r w:rsidRPr="006563F6">
        <w:rPr>
          <w:rFonts w:asciiTheme="minorHAnsi" w:hAnsiTheme="minorHAnsi" w:cstheme="minorHAnsi"/>
          <w:sz w:val="22"/>
          <w:szCs w:val="22"/>
          <w:lang w:val="nb-NO"/>
        </w:rPr>
        <w:t xml:space="preserve">creens, men også solfilm. Det vil i tillegg kunne være behov for å gjerne eksisterende folie samt skifte ut deler og gjennomføre service på eksisterende utstyr. I tillegg vil det være ønskelig å få produsert </w:t>
      </w:r>
      <w:r w:rsidR="006A3688" w:rsidRPr="006563F6">
        <w:rPr>
          <w:rFonts w:asciiTheme="minorHAnsi" w:hAnsiTheme="minorHAnsi" w:cstheme="minorHAnsi"/>
          <w:sz w:val="22"/>
          <w:szCs w:val="22"/>
          <w:lang w:val="nb-NO"/>
        </w:rPr>
        <w:br/>
      </w:r>
      <w:r w:rsidRPr="006563F6">
        <w:rPr>
          <w:rFonts w:asciiTheme="minorHAnsi" w:hAnsiTheme="minorHAnsi" w:cstheme="minorHAnsi"/>
          <w:sz w:val="22"/>
          <w:szCs w:val="22"/>
          <w:lang w:val="nb-NO"/>
        </w:rPr>
        <w:t>og montert gardinløsning for omkledning samt mulighet for å kunne bestille gardinlengder</w:t>
      </w:r>
      <w:r w:rsidRPr="006563F6">
        <w:rPr>
          <w:rFonts w:asciiTheme="minorHAnsi" w:hAnsiTheme="minorHAnsi" w:cstheme="minorHAnsi"/>
          <w:lang w:val="nb-NO"/>
        </w:rPr>
        <w:t>.</w:t>
      </w:r>
      <w:r w:rsidR="008F0FAD">
        <w:rPr>
          <w:rFonts w:asciiTheme="minorHAnsi" w:hAnsiTheme="minorHAnsi" w:cstheme="minorHAnsi"/>
          <w:lang w:val="nb-NO"/>
        </w:rPr>
        <w:br/>
      </w:r>
      <w:r w:rsidR="008F0FAD">
        <w:rPr>
          <w:rFonts w:asciiTheme="minorHAnsi" w:hAnsiTheme="minorHAnsi" w:cstheme="minorHAnsi"/>
          <w:sz w:val="22"/>
          <w:szCs w:val="22"/>
          <w:lang w:val="nb-NO"/>
        </w:rPr>
        <w:t>Avtalen</w:t>
      </w:r>
      <w:r w:rsidR="008F0FAD" w:rsidRPr="008F0FAD">
        <w:rPr>
          <w:rFonts w:asciiTheme="minorHAnsi" w:hAnsiTheme="minorHAnsi" w:cstheme="minorHAnsi"/>
          <w:sz w:val="22"/>
          <w:szCs w:val="22"/>
          <w:lang w:val="nb-NO"/>
        </w:rPr>
        <w:t xml:space="preserve"> vil også kunne </w:t>
      </w:r>
      <w:r w:rsidR="008F0FAD">
        <w:rPr>
          <w:rFonts w:asciiTheme="minorHAnsi" w:hAnsiTheme="minorHAnsi" w:cstheme="minorHAnsi"/>
          <w:sz w:val="22"/>
          <w:szCs w:val="22"/>
          <w:lang w:val="nb-NO"/>
        </w:rPr>
        <w:t xml:space="preserve">omfatte </w:t>
      </w:r>
      <w:r w:rsidR="008F0FAD" w:rsidRPr="008F0FAD">
        <w:rPr>
          <w:rFonts w:asciiTheme="minorHAnsi" w:hAnsiTheme="minorHAnsi" w:cstheme="minorHAnsi"/>
          <w:sz w:val="22"/>
          <w:szCs w:val="22"/>
          <w:lang w:val="nb-NO"/>
        </w:rPr>
        <w:t>andre tilsvarende varer som ikke er direkte spesifisert.</w:t>
      </w:r>
    </w:p>
    <w:p w14:paraId="2A7E857E" w14:textId="262D5B09" w:rsidR="00B93046" w:rsidRPr="006563F6" w:rsidRDefault="00B93046" w:rsidP="00D91F45">
      <w:pPr>
        <w:spacing w:line="240" w:lineRule="auto"/>
        <w:rPr>
          <w:rFonts w:eastAsia="Aptos" w:cstheme="minorHAnsi"/>
          <w:kern w:val="2"/>
          <w14:ligatures w14:val="standardContextual"/>
        </w:rPr>
      </w:pPr>
      <w:r w:rsidRPr="006563F6">
        <w:rPr>
          <w:rFonts w:eastAsia="Aptos" w:cstheme="minorHAnsi"/>
          <w:kern w:val="2"/>
          <w14:ligatures w14:val="standardContextual"/>
        </w:rPr>
        <w:t xml:space="preserve">Valgt leverandør har ansvar for å sette seg inn i Norges Banks bygningsmasse, FDV-dokumentasjon samt sørge for at arbeidene blir korrekt utført i henhold til denne. Det oppgis mål på standard glassbredder, men leverandør må sørge for å kontrollmåle ved bestilling. I tillegg til foliene nevnt under, vil det også kunne bli aktuelt å kjøpe og montere annen type folie i ulike farger, herunder </w:t>
      </w:r>
      <w:r w:rsidRPr="006563F6">
        <w:rPr>
          <w:rFonts w:eastAsia="Aptos" w:cstheme="minorHAnsi"/>
          <w:kern w:val="2"/>
          <w14:ligatures w14:val="standardContextual"/>
        </w:rPr>
        <w:br/>
        <w:t xml:space="preserve">også eksempelvis med </w:t>
      </w:r>
      <w:proofErr w:type="spellStart"/>
      <w:r w:rsidRPr="006563F6">
        <w:rPr>
          <w:rFonts w:eastAsia="Aptos" w:cstheme="minorHAnsi"/>
          <w:kern w:val="2"/>
          <w14:ligatures w14:val="standardContextual"/>
        </w:rPr>
        <w:t>print</w:t>
      </w:r>
      <w:proofErr w:type="spellEnd"/>
      <w:r w:rsidR="008F0FAD">
        <w:rPr>
          <w:rFonts w:eastAsia="Aptos" w:cstheme="minorHAnsi"/>
          <w:kern w:val="2"/>
          <w14:ligatures w14:val="standardContextual"/>
        </w:rPr>
        <w:t xml:space="preserve"> og sikkerhetsfolie. </w:t>
      </w:r>
      <w:r w:rsidRPr="006563F6">
        <w:rPr>
          <w:rFonts w:eastAsia="Aptos" w:cstheme="minorHAnsi"/>
          <w:kern w:val="2"/>
          <w14:ligatures w14:val="standardContextual"/>
        </w:rPr>
        <w:t xml:space="preserve">For levering og montering av folie er det ønskelig </w:t>
      </w:r>
      <w:r w:rsidR="008F0FAD">
        <w:rPr>
          <w:rFonts w:eastAsia="Aptos" w:cstheme="minorHAnsi"/>
          <w:kern w:val="2"/>
          <w14:ligatures w14:val="standardContextual"/>
        </w:rPr>
        <w:br/>
      </w:r>
      <w:r w:rsidRPr="006563F6">
        <w:rPr>
          <w:rFonts w:eastAsia="Aptos" w:cstheme="minorHAnsi"/>
          <w:kern w:val="2"/>
          <w14:ligatures w14:val="standardContextual"/>
        </w:rPr>
        <w:t xml:space="preserve">at dette utføres uten skjøt. Ved bestilling er det viktig at Leverandør kommer og tar nøyaktige </w:t>
      </w:r>
      <w:r w:rsidR="008F0FAD">
        <w:rPr>
          <w:rFonts w:eastAsia="Aptos" w:cstheme="minorHAnsi"/>
          <w:kern w:val="2"/>
          <w14:ligatures w14:val="standardContextual"/>
        </w:rPr>
        <w:br/>
      </w:r>
      <w:r w:rsidRPr="006563F6">
        <w:rPr>
          <w:rFonts w:eastAsia="Aptos" w:cstheme="minorHAnsi"/>
          <w:kern w:val="2"/>
          <w14:ligatures w14:val="standardContextual"/>
        </w:rPr>
        <w:t>mål av flater før montering, ved behov.</w:t>
      </w:r>
    </w:p>
    <w:p w14:paraId="5267CD4C" w14:textId="542158C9" w:rsidR="00512C70" w:rsidRDefault="00512C70" w:rsidP="00D91F45">
      <w:pPr>
        <w:spacing w:line="240" w:lineRule="auto"/>
        <w:rPr>
          <w:rFonts w:eastAsia="Aptos" w:cstheme="minorHAnsi"/>
          <w:kern w:val="2"/>
          <w14:ligatures w14:val="standardContextual"/>
        </w:rPr>
      </w:pPr>
      <w:r w:rsidRPr="006563F6">
        <w:rPr>
          <w:rFonts w:cstheme="minorHAnsi"/>
        </w:rPr>
        <w:t xml:space="preserve">Se nærmere beskrivelse i </w:t>
      </w:r>
      <w:r w:rsidRPr="006563F6">
        <w:rPr>
          <w:rFonts w:cstheme="minorHAnsi"/>
          <w:b/>
          <w:bCs/>
        </w:rPr>
        <w:t>vedlegg 6</w:t>
      </w:r>
      <w:r w:rsidRPr="006563F6">
        <w:rPr>
          <w:rFonts w:cstheme="minorHAnsi"/>
        </w:rPr>
        <w:t xml:space="preserve"> kravspesifikasjon.</w:t>
      </w:r>
    </w:p>
    <w:p w14:paraId="53D44910" w14:textId="77777777" w:rsidR="00C04C62" w:rsidRDefault="00C04C62" w:rsidP="00D91F45">
      <w:pPr>
        <w:pStyle w:val="Heading2"/>
        <w:spacing w:after="0"/>
        <w:rPr>
          <w:rFonts w:asciiTheme="minorHAnsi" w:hAnsiTheme="minorHAnsi" w:cstheme="minorHAnsi"/>
          <w:lang w:val="nb-NO"/>
        </w:rPr>
      </w:pPr>
      <w:bookmarkStart w:id="13" w:name="_Toc234568087"/>
      <w:r>
        <w:rPr>
          <w:rFonts w:asciiTheme="minorHAnsi" w:hAnsiTheme="minorHAnsi" w:cstheme="minorHAnsi"/>
          <w:lang w:val="nb-NO"/>
        </w:rPr>
        <w:t>Arbeidssted</w:t>
      </w:r>
      <w:bookmarkEnd w:id="13"/>
    </w:p>
    <w:p w14:paraId="03AA55F0" w14:textId="77777777" w:rsidR="00594779" w:rsidRPr="00474527" w:rsidRDefault="00594779" w:rsidP="00D91F45">
      <w:pPr>
        <w:spacing w:line="240" w:lineRule="auto"/>
        <w:rPr>
          <w:rFonts w:cstheme="minorHAnsi"/>
        </w:rPr>
      </w:pPr>
      <w:r w:rsidRPr="00474527">
        <w:rPr>
          <w:rFonts w:cstheme="minorHAnsi"/>
        </w:rPr>
        <w:t xml:space="preserve">Arbeidssted er i hovedsak  Bankplassen 2, 0151 Oslo. </w:t>
      </w:r>
      <w:r w:rsidRPr="00474527">
        <w:rPr>
          <w:rFonts w:cstheme="minorHAnsi"/>
        </w:rPr>
        <w:br/>
        <w:t>Det kan forekomme arbeider andre steder i Norge.</w:t>
      </w:r>
    </w:p>
    <w:p w14:paraId="7971BC64" w14:textId="44E7EF10" w:rsidR="00512C70" w:rsidRPr="00512C70" w:rsidRDefault="00512C70" w:rsidP="00817BEF">
      <w:pPr>
        <w:pStyle w:val="Heading2"/>
        <w:spacing w:before="0" w:after="0"/>
        <w:rPr>
          <w:rFonts w:asciiTheme="minorHAnsi" w:hAnsiTheme="minorHAnsi" w:cstheme="minorHAnsi"/>
          <w:lang w:val="nb-NO"/>
        </w:rPr>
      </w:pPr>
      <w:bookmarkStart w:id="14" w:name="_Toc234568088"/>
      <w:r w:rsidRPr="006563F6">
        <w:rPr>
          <w:rFonts w:asciiTheme="minorHAnsi" w:hAnsiTheme="minorHAnsi" w:cstheme="minorHAnsi"/>
          <w:lang w:val="nb-NO"/>
        </w:rPr>
        <w:lastRenderedPageBreak/>
        <w:t>varighet</w:t>
      </w:r>
      <w:r w:rsidR="00F8464A">
        <w:rPr>
          <w:rFonts w:asciiTheme="minorHAnsi" w:hAnsiTheme="minorHAnsi" w:cstheme="minorHAnsi"/>
          <w:lang w:val="nb-NO"/>
        </w:rPr>
        <w:t xml:space="preserve"> og</w:t>
      </w:r>
      <w:r w:rsidRPr="006563F6">
        <w:rPr>
          <w:rFonts w:asciiTheme="minorHAnsi" w:hAnsiTheme="minorHAnsi" w:cstheme="minorHAnsi"/>
          <w:lang w:val="nb-NO"/>
        </w:rPr>
        <w:t xml:space="preserve"> omfang</w:t>
      </w:r>
      <w:bookmarkEnd w:id="14"/>
    </w:p>
    <w:p w14:paraId="485449A4" w14:textId="77777777" w:rsidR="007A1E77" w:rsidRPr="00474527" w:rsidRDefault="00287611" w:rsidP="00D91F45">
      <w:pPr>
        <w:spacing w:line="240" w:lineRule="auto"/>
        <w:rPr>
          <w:rFonts w:cstheme="minorHAnsi"/>
        </w:rPr>
      </w:pPr>
      <w:r w:rsidRPr="00474527">
        <w:rPr>
          <w:rFonts w:cstheme="minorHAnsi"/>
        </w:rPr>
        <w:t xml:space="preserve">Avtalen har en varighet på </w:t>
      </w:r>
      <w:r w:rsidR="009611B3" w:rsidRPr="00474527">
        <w:rPr>
          <w:rFonts w:cstheme="minorHAnsi"/>
        </w:rPr>
        <w:t>4</w:t>
      </w:r>
      <w:r w:rsidRPr="00474527">
        <w:rPr>
          <w:rFonts w:cstheme="minorHAnsi"/>
        </w:rPr>
        <w:t xml:space="preserve"> år </w:t>
      </w:r>
      <w:bookmarkEnd w:id="12"/>
      <w:r w:rsidR="007D02E5" w:rsidRPr="00474527">
        <w:rPr>
          <w:rFonts w:cstheme="minorHAnsi"/>
        </w:rPr>
        <w:t xml:space="preserve"> og kan gjensidig sies opp med 3 måneders skriftlig varsel. </w:t>
      </w:r>
      <w:r w:rsidR="007D02E5" w:rsidRPr="00474527">
        <w:rPr>
          <w:rFonts w:cstheme="minorHAnsi"/>
        </w:rPr>
        <w:br/>
      </w:r>
      <w:r w:rsidR="00326CB7" w:rsidRPr="00474527">
        <w:rPr>
          <w:rFonts w:cstheme="minorHAnsi"/>
        </w:rPr>
        <w:t xml:space="preserve">Anslått totalverdi for </w:t>
      </w:r>
      <w:r w:rsidR="00C71F42" w:rsidRPr="00474527">
        <w:rPr>
          <w:rFonts w:cstheme="minorHAnsi"/>
        </w:rPr>
        <w:t>avtalen</w:t>
      </w:r>
      <w:r w:rsidR="007D02E5" w:rsidRPr="00474527">
        <w:rPr>
          <w:rFonts w:cstheme="minorHAnsi"/>
        </w:rPr>
        <w:t xml:space="preserve"> f</w:t>
      </w:r>
      <w:r w:rsidR="00326CB7" w:rsidRPr="00474527">
        <w:rPr>
          <w:rFonts w:cstheme="minorHAnsi"/>
        </w:rPr>
        <w:t xml:space="preserve">orventes å være </w:t>
      </w:r>
      <w:r w:rsidR="00900221" w:rsidRPr="00474527">
        <w:rPr>
          <w:rFonts w:cstheme="minorHAnsi"/>
        </w:rPr>
        <w:t xml:space="preserve">2 </w:t>
      </w:r>
      <w:r w:rsidR="0030277E" w:rsidRPr="00474527">
        <w:rPr>
          <w:rFonts w:cstheme="minorHAnsi"/>
        </w:rPr>
        <w:t xml:space="preserve">– </w:t>
      </w:r>
      <w:r w:rsidR="00900221" w:rsidRPr="00474527">
        <w:rPr>
          <w:rFonts w:cstheme="minorHAnsi"/>
        </w:rPr>
        <w:t>7</w:t>
      </w:r>
      <w:r w:rsidR="00454654" w:rsidRPr="00474527">
        <w:rPr>
          <w:rFonts w:cstheme="minorHAnsi"/>
        </w:rPr>
        <w:t>MNOK</w:t>
      </w:r>
      <w:r w:rsidR="0030277E" w:rsidRPr="00474527">
        <w:rPr>
          <w:rFonts w:cstheme="minorHAnsi"/>
        </w:rPr>
        <w:t xml:space="preserve"> eks mva. </w:t>
      </w:r>
      <w:r w:rsidR="00666E99" w:rsidRPr="00474527">
        <w:rPr>
          <w:rFonts w:cstheme="minorHAnsi"/>
        </w:rPr>
        <w:t xml:space="preserve">Det er knyttet usikkerhet til avtalens volum, da det kan variere opp eller ned fra år til år. </w:t>
      </w:r>
      <w:r w:rsidR="0030277E" w:rsidRPr="00474527">
        <w:rPr>
          <w:rFonts w:cstheme="minorHAnsi"/>
        </w:rPr>
        <w:t>Anslått</w:t>
      </w:r>
      <w:r w:rsidR="006B52DF" w:rsidRPr="00474527">
        <w:rPr>
          <w:rFonts w:cstheme="minorHAnsi"/>
        </w:rPr>
        <w:t xml:space="preserve"> totalverdi er </w:t>
      </w:r>
      <w:r w:rsidR="003F0575" w:rsidRPr="00474527">
        <w:rPr>
          <w:rFonts w:cstheme="minorHAnsi"/>
        </w:rPr>
        <w:t xml:space="preserve">derfor </w:t>
      </w:r>
      <w:r w:rsidR="006B52DF" w:rsidRPr="00474527">
        <w:rPr>
          <w:rFonts w:cstheme="minorHAnsi"/>
        </w:rPr>
        <w:t xml:space="preserve">kun et estimat og </w:t>
      </w:r>
      <w:r w:rsidR="002C2F4C" w:rsidRPr="00474527">
        <w:rPr>
          <w:rFonts w:cstheme="minorHAnsi"/>
        </w:rPr>
        <w:t>i</w:t>
      </w:r>
      <w:r w:rsidR="004D0595" w:rsidRPr="00474527">
        <w:rPr>
          <w:rFonts w:cstheme="minorHAnsi"/>
        </w:rPr>
        <w:t>kke bindende</w:t>
      </w:r>
      <w:r w:rsidR="006B52DF" w:rsidRPr="00474527">
        <w:rPr>
          <w:rFonts w:cstheme="minorHAnsi"/>
        </w:rPr>
        <w:t xml:space="preserve"> for Norge Bank. </w:t>
      </w:r>
      <w:r w:rsidR="002C6740" w:rsidRPr="00474527">
        <w:rPr>
          <w:rFonts w:cstheme="minorHAnsi"/>
        </w:rPr>
        <w:t xml:space="preserve">Maksimalt uttak på avtalen vil være </w:t>
      </w:r>
      <w:r w:rsidR="008B1BF5" w:rsidRPr="00474527">
        <w:rPr>
          <w:rFonts w:cstheme="minorHAnsi"/>
        </w:rPr>
        <w:t>8</w:t>
      </w:r>
      <w:r w:rsidR="002C6740" w:rsidRPr="00474527">
        <w:rPr>
          <w:rFonts w:cstheme="minorHAnsi"/>
        </w:rPr>
        <w:t xml:space="preserve"> MNOK</w:t>
      </w:r>
      <w:r w:rsidR="00E4085D" w:rsidRPr="00474527">
        <w:rPr>
          <w:rFonts w:cstheme="minorHAnsi"/>
        </w:rPr>
        <w:t xml:space="preserve"> eks mva</w:t>
      </w:r>
      <w:r w:rsidR="009720E5" w:rsidRPr="00474527">
        <w:rPr>
          <w:rFonts w:cstheme="minorHAnsi"/>
        </w:rPr>
        <w:t>.</w:t>
      </w:r>
    </w:p>
    <w:p w14:paraId="515A2FC8" w14:textId="664C6381" w:rsidR="007A1E77" w:rsidRPr="00474527" w:rsidRDefault="007A1E77" w:rsidP="00D91F45">
      <w:pPr>
        <w:spacing w:after="0" w:line="240" w:lineRule="auto"/>
        <w:rPr>
          <w:rFonts w:cstheme="minorHAnsi"/>
        </w:rPr>
      </w:pPr>
      <w:r w:rsidRPr="00474527">
        <w:rPr>
          <w:rFonts w:cstheme="minorHAnsi"/>
        </w:rPr>
        <w:t xml:space="preserve">Norges Bank forbeholder seg retten til å kunngjøre separat konkurranse på tjenester eller </w:t>
      </w:r>
      <w:r w:rsidR="00817BEF">
        <w:rPr>
          <w:rFonts w:cstheme="minorHAnsi"/>
        </w:rPr>
        <w:br/>
      </w:r>
      <w:r w:rsidRPr="00474527">
        <w:rPr>
          <w:rFonts w:cstheme="minorHAnsi"/>
        </w:rPr>
        <w:t>materiell der dette anses som hensiktsmessig, og særlig ved større og/eller spesielle oppdrag.</w:t>
      </w:r>
    </w:p>
    <w:p w14:paraId="0BE7DDEF" w14:textId="77777777" w:rsidR="007A1E77" w:rsidRDefault="007A1E77" w:rsidP="00D91F45">
      <w:pPr>
        <w:spacing w:line="240" w:lineRule="auto"/>
        <w:rPr>
          <w:rFonts w:cstheme="minorHAnsi"/>
        </w:rPr>
      </w:pPr>
      <w:r w:rsidRPr="00474527">
        <w:rPr>
          <w:rFonts w:cstheme="minorHAnsi"/>
        </w:rPr>
        <w:t xml:space="preserve">Norges Bank gjør oppmerksom på at rammeavtalen ikke er eksklusiv med valgt leverandør </w:t>
      </w:r>
      <w:r w:rsidRPr="00474527">
        <w:rPr>
          <w:rFonts w:cstheme="minorHAnsi"/>
        </w:rPr>
        <w:br/>
        <w:t xml:space="preserve">og at rammeavtalen i seg selv ikke innebærer noen kjøpsplikt. </w:t>
      </w:r>
    </w:p>
    <w:p w14:paraId="7AB1C69C" w14:textId="111D564C" w:rsidR="00F8464A" w:rsidRPr="00F8464A" w:rsidRDefault="00F8464A" w:rsidP="005B2D7E">
      <w:pPr>
        <w:pStyle w:val="Heading2"/>
        <w:spacing w:after="0"/>
        <w:rPr>
          <w:rFonts w:asciiTheme="minorHAnsi" w:hAnsiTheme="minorHAnsi" w:cstheme="minorHAnsi"/>
          <w:lang w:val="nb-NO"/>
        </w:rPr>
      </w:pPr>
      <w:bookmarkStart w:id="15" w:name="_Toc234568089"/>
      <w:r w:rsidRPr="006563F6">
        <w:rPr>
          <w:rFonts w:asciiTheme="minorHAnsi" w:hAnsiTheme="minorHAnsi" w:cstheme="minorHAnsi"/>
          <w:lang w:val="nb-NO"/>
        </w:rPr>
        <w:t>kontraktstype</w:t>
      </w:r>
      <w:bookmarkEnd w:id="15"/>
    </w:p>
    <w:p w14:paraId="0315D93C" w14:textId="0CBAAC72" w:rsidR="002C6740" w:rsidRPr="006563F6" w:rsidRDefault="00326CB7" w:rsidP="005B2D7E">
      <w:pPr>
        <w:spacing w:after="0" w:line="240" w:lineRule="auto"/>
        <w:rPr>
          <w:rFonts w:cstheme="minorHAnsi"/>
          <w:b/>
          <w:bCs/>
        </w:rPr>
      </w:pPr>
      <w:r w:rsidRPr="006563F6">
        <w:rPr>
          <w:rFonts w:cstheme="minorHAnsi"/>
        </w:rPr>
        <w:t xml:space="preserve">Avtaleforholdet reguleres av </w:t>
      </w:r>
      <w:r w:rsidR="007272AF" w:rsidRPr="006563F6">
        <w:rPr>
          <w:rFonts w:cstheme="minorHAnsi"/>
        </w:rPr>
        <w:t>ramme</w:t>
      </w:r>
      <w:r w:rsidR="004F71DB" w:rsidRPr="006563F6">
        <w:rPr>
          <w:rFonts w:cstheme="minorHAnsi"/>
        </w:rPr>
        <w:t xml:space="preserve">avtaleutkast </w:t>
      </w:r>
      <w:r w:rsidRPr="006563F6">
        <w:rPr>
          <w:rFonts w:cstheme="minorHAnsi"/>
        </w:rPr>
        <w:t xml:space="preserve">i </w:t>
      </w:r>
      <w:r w:rsidRPr="006563F6">
        <w:rPr>
          <w:rFonts w:cstheme="minorHAnsi"/>
          <w:b/>
          <w:bCs/>
        </w:rPr>
        <w:t xml:space="preserve">vedlegg </w:t>
      </w:r>
      <w:bookmarkStart w:id="16" w:name="_Toc61948372"/>
      <w:bookmarkStart w:id="17" w:name="_Toc96693924"/>
      <w:bookmarkEnd w:id="4"/>
      <w:bookmarkEnd w:id="5"/>
      <w:bookmarkEnd w:id="6"/>
      <w:r w:rsidR="001205BD" w:rsidRPr="006563F6">
        <w:rPr>
          <w:rFonts w:cstheme="minorHAnsi"/>
          <w:b/>
          <w:bCs/>
        </w:rPr>
        <w:t>9.</w:t>
      </w:r>
    </w:p>
    <w:p w14:paraId="132B2150" w14:textId="66FD235D" w:rsidR="00FB4225" w:rsidRPr="006563F6" w:rsidRDefault="00517ED4" w:rsidP="00AE3E59">
      <w:pPr>
        <w:pStyle w:val="Heading1"/>
        <w:spacing w:after="0"/>
        <w:rPr>
          <w:rFonts w:asciiTheme="minorHAnsi" w:hAnsiTheme="minorHAnsi" w:cstheme="minorHAnsi"/>
          <w:sz w:val="22"/>
          <w:szCs w:val="22"/>
        </w:rPr>
      </w:pPr>
      <w:bookmarkStart w:id="18" w:name="_Toc234568090"/>
      <w:bookmarkEnd w:id="16"/>
      <w:bookmarkEnd w:id="17"/>
      <w:r w:rsidRPr="006563F6">
        <w:rPr>
          <w:rFonts w:asciiTheme="minorHAnsi" w:hAnsiTheme="minorHAnsi" w:cstheme="minorHAnsi"/>
          <w:lang w:val="en-US"/>
        </w:rPr>
        <w:t>KONKURRANSE</w:t>
      </w:r>
      <w:r w:rsidR="008F77C7" w:rsidRPr="006563F6">
        <w:rPr>
          <w:rFonts w:asciiTheme="minorHAnsi" w:hAnsiTheme="minorHAnsi" w:cstheme="minorHAnsi"/>
          <w:lang w:val="en-US"/>
        </w:rPr>
        <w:t>regler</w:t>
      </w:r>
      <w:bookmarkEnd w:id="18"/>
    </w:p>
    <w:p w14:paraId="5D66F091" w14:textId="77777777" w:rsidR="005B2D7E" w:rsidRDefault="005B2D7E" w:rsidP="005B2D7E">
      <w:pPr>
        <w:pStyle w:val="Heading2"/>
        <w:spacing w:before="0" w:after="0"/>
        <w:rPr>
          <w:rFonts w:asciiTheme="minorHAnsi" w:hAnsiTheme="minorHAnsi" w:cstheme="minorHAnsi"/>
          <w:lang w:val="nb-NO"/>
        </w:rPr>
      </w:pPr>
      <w:bookmarkStart w:id="19" w:name="_Toc234568091"/>
      <w:bookmarkStart w:id="20" w:name="_Toc251081599"/>
      <w:bookmarkStart w:id="21" w:name="_Toc293565662"/>
      <w:bookmarkStart w:id="22" w:name="_Toc293565668"/>
      <w:bookmarkStart w:id="23" w:name="_Toc251081607"/>
      <w:r w:rsidRPr="00F8464A">
        <w:rPr>
          <w:rFonts w:asciiTheme="minorHAnsi" w:hAnsiTheme="minorHAnsi" w:cstheme="minorHAnsi"/>
          <w:lang w:val="nb-NO"/>
        </w:rPr>
        <w:t>Konkurransegrunnlagets oppbygning</w:t>
      </w:r>
      <w:bookmarkEnd w:id="19"/>
    </w:p>
    <w:p w14:paraId="42897932" w14:textId="77777777" w:rsidR="005B2D7E" w:rsidRPr="005B2D7E" w:rsidRDefault="005B2D7E" w:rsidP="005B2D7E">
      <w:pPr>
        <w:tabs>
          <w:tab w:val="left" w:pos="1134"/>
        </w:tabs>
        <w:spacing w:after="0" w:line="240" w:lineRule="auto"/>
        <w:rPr>
          <w:rFonts w:cstheme="minorHAnsi"/>
        </w:rPr>
      </w:pPr>
      <w:r w:rsidRPr="005B2D7E">
        <w:rPr>
          <w:rFonts w:cstheme="minorHAnsi"/>
        </w:rPr>
        <w:t>Konkurransegrunnlaget består av:</w:t>
      </w:r>
    </w:p>
    <w:tbl>
      <w:tblPr>
        <w:tblStyle w:val="TableGrid"/>
        <w:tblW w:w="8505" w:type="dxa"/>
        <w:tblInd w:w="-5" w:type="dxa"/>
        <w:tblLook w:val="04A0" w:firstRow="1" w:lastRow="0" w:firstColumn="1" w:lastColumn="0" w:noHBand="0" w:noVBand="1"/>
      </w:tblPr>
      <w:tblGrid>
        <w:gridCol w:w="1938"/>
        <w:gridCol w:w="6567"/>
      </w:tblGrid>
      <w:tr w:rsidR="005B2D7E" w:rsidRPr="006563F6" w14:paraId="160DA47A" w14:textId="77777777" w:rsidTr="0065241C">
        <w:tc>
          <w:tcPr>
            <w:tcW w:w="19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634CE4" w14:textId="77777777" w:rsidR="005B2D7E" w:rsidRPr="006563F6" w:rsidRDefault="005B2D7E" w:rsidP="0065241C">
            <w:pPr>
              <w:keepNext/>
              <w:rPr>
                <w:rFonts w:cstheme="minorHAnsi"/>
                <w:b/>
                <w:bCs/>
                <w:szCs w:val="20"/>
              </w:rPr>
            </w:pPr>
            <w:r w:rsidRPr="006563F6">
              <w:rPr>
                <w:rFonts w:cstheme="minorHAnsi"/>
                <w:b/>
                <w:bCs/>
              </w:rPr>
              <w:t>Hoveddokumentet</w:t>
            </w:r>
          </w:p>
        </w:tc>
        <w:tc>
          <w:tcPr>
            <w:tcW w:w="6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89A863" w14:textId="77777777" w:rsidR="005B2D7E" w:rsidRPr="006563F6" w:rsidRDefault="005B2D7E" w:rsidP="0065241C">
            <w:pPr>
              <w:keepNext/>
              <w:rPr>
                <w:rFonts w:cstheme="minorHAnsi"/>
                <w:b/>
                <w:bCs/>
              </w:rPr>
            </w:pPr>
            <w:r w:rsidRPr="006563F6">
              <w:rPr>
                <w:rFonts w:cstheme="minorHAnsi"/>
                <w:b/>
                <w:bCs/>
              </w:rPr>
              <w:t xml:space="preserve">Konkurransegrunnlagets regler (dette dokumentet) </w:t>
            </w:r>
          </w:p>
        </w:tc>
      </w:tr>
      <w:tr w:rsidR="005B2D7E" w:rsidRPr="006563F6" w14:paraId="4FEBEE4F" w14:textId="77777777" w:rsidTr="0065241C">
        <w:tc>
          <w:tcPr>
            <w:tcW w:w="1938" w:type="dxa"/>
            <w:tcBorders>
              <w:top w:val="single" w:sz="4" w:space="0" w:color="auto"/>
              <w:left w:val="single" w:sz="4" w:space="0" w:color="auto"/>
              <w:bottom w:val="single" w:sz="4" w:space="0" w:color="auto"/>
              <w:right w:val="single" w:sz="4" w:space="0" w:color="auto"/>
            </w:tcBorders>
            <w:hideMark/>
          </w:tcPr>
          <w:p w14:paraId="246B8CE0" w14:textId="77777777" w:rsidR="005B2D7E" w:rsidRPr="006563F6" w:rsidRDefault="005B2D7E" w:rsidP="0065241C">
            <w:pPr>
              <w:keepNext/>
              <w:rPr>
                <w:rFonts w:cstheme="minorHAnsi"/>
              </w:rPr>
            </w:pPr>
            <w:r w:rsidRPr="006563F6">
              <w:rPr>
                <w:rFonts w:cstheme="minorHAnsi"/>
              </w:rPr>
              <w:t>Vedlegg 1</w:t>
            </w:r>
          </w:p>
        </w:tc>
        <w:tc>
          <w:tcPr>
            <w:tcW w:w="6567" w:type="dxa"/>
            <w:tcBorders>
              <w:top w:val="single" w:sz="4" w:space="0" w:color="auto"/>
              <w:left w:val="single" w:sz="4" w:space="0" w:color="auto"/>
              <w:bottom w:val="single" w:sz="4" w:space="0" w:color="auto"/>
              <w:right w:val="single" w:sz="4" w:space="0" w:color="auto"/>
            </w:tcBorders>
            <w:hideMark/>
          </w:tcPr>
          <w:p w14:paraId="4D083BD3" w14:textId="77777777" w:rsidR="005B2D7E" w:rsidRPr="006563F6" w:rsidRDefault="005B2D7E" w:rsidP="0065241C">
            <w:pPr>
              <w:keepNext/>
              <w:rPr>
                <w:rFonts w:cstheme="minorHAnsi"/>
              </w:rPr>
            </w:pPr>
            <w:r w:rsidRPr="006563F6">
              <w:rPr>
                <w:rFonts w:cstheme="minorHAnsi"/>
              </w:rPr>
              <w:t xml:space="preserve">Skjema for tilbudsbrev </w:t>
            </w:r>
          </w:p>
        </w:tc>
      </w:tr>
      <w:tr w:rsidR="005B2D7E" w:rsidRPr="006563F6" w14:paraId="139DB384" w14:textId="77777777" w:rsidTr="0065241C">
        <w:tc>
          <w:tcPr>
            <w:tcW w:w="1938" w:type="dxa"/>
            <w:tcBorders>
              <w:top w:val="single" w:sz="4" w:space="0" w:color="auto"/>
              <w:left w:val="single" w:sz="4" w:space="0" w:color="auto"/>
              <w:bottom w:val="single" w:sz="4" w:space="0" w:color="auto"/>
              <w:right w:val="single" w:sz="4" w:space="0" w:color="auto"/>
            </w:tcBorders>
            <w:hideMark/>
          </w:tcPr>
          <w:p w14:paraId="292232AE" w14:textId="77777777" w:rsidR="005B2D7E" w:rsidRPr="006563F6" w:rsidRDefault="005B2D7E" w:rsidP="0065241C">
            <w:pPr>
              <w:keepNext/>
              <w:rPr>
                <w:rFonts w:cstheme="minorHAnsi"/>
              </w:rPr>
            </w:pPr>
            <w:r w:rsidRPr="006563F6">
              <w:rPr>
                <w:rFonts w:cstheme="minorHAnsi"/>
              </w:rPr>
              <w:t>Vedlegg 2</w:t>
            </w:r>
          </w:p>
        </w:tc>
        <w:tc>
          <w:tcPr>
            <w:tcW w:w="6567" w:type="dxa"/>
            <w:tcBorders>
              <w:top w:val="single" w:sz="4" w:space="0" w:color="auto"/>
              <w:left w:val="single" w:sz="4" w:space="0" w:color="auto"/>
              <w:bottom w:val="single" w:sz="4" w:space="0" w:color="auto"/>
              <w:right w:val="single" w:sz="4" w:space="0" w:color="auto"/>
            </w:tcBorders>
            <w:hideMark/>
          </w:tcPr>
          <w:p w14:paraId="1FFEF8DB" w14:textId="77777777" w:rsidR="005B2D7E" w:rsidRPr="006563F6" w:rsidRDefault="005B2D7E" w:rsidP="0065241C">
            <w:pPr>
              <w:keepNext/>
              <w:rPr>
                <w:rFonts w:cstheme="minorHAnsi"/>
              </w:rPr>
            </w:pPr>
            <w:r w:rsidRPr="006563F6">
              <w:rPr>
                <w:rFonts w:cstheme="minorHAnsi"/>
              </w:rPr>
              <w:t>Skjema for beskrivelse av samtlige avvik fra konkurransedokumentene</w:t>
            </w:r>
          </w:p>
        </w:tc>
      </w:tr>
      <w:tr w:rsidR="005B2D7E" w:rsidRPr="006563F6" w14:paraId="12C9519C" w14:textId="77777777" w:rsidTr="0065241C">
        <w:tc>
          <w:tcPr>
            <w:tcW w:w="1938" w:type="dxa"/>
            <w:tcBorders>
              <w:top w:val="single" w:sz="4" w:space="0" w:color="auto"/>
              <w:left w:val="single" w:sz="4" w:space="0" w:color="auto"/>
              <w:bottom w:val="single" w:sz="4" w:space="0" w:color="auto"/>
              <w:right w:val="single" w:sz="4" w:space="0" w:color="auto"/>
            </w:tcBorders>
            <w:hideMark/>
          </w:tcPr>
          <w:p w14:paraId="23FC8D25" w14:textId="77777777" w:rsidR="005B2D7E" w:rsidRPr="006563F6" w:rsidRDefault="005B2D7E" w:rsidP="0065241C">
            <w:pPr>
              <w:keepNext/>
              <w:rPr>
                <w:rFonts w:cstheme="minorHAnsi"/>
              </w:rPr>
            </w:pPr>
            <w:r w:rsidRPr="006563F6">
              <w:rPr>
                <w:rFonts w:cstheme="minorHAnsi"/>
              </w:rPr>
              <w:t>Vedlegg 3</w:t>
            </w:r>
          </w:p>
        </w:tc>
        <w:tc>
          <w:tcPr>
            <w:tcW w:w="6567" w:type="dxa"/>
            <w:tcBorders>
              <w:top w:val="single" w:sz="4" w:space="0" w:color="auto"/>
              <w:left w:val="single" w:sz="4" w:space="0" w:color="auto"/>
              <w:bottom w:val="single" w:sz="4" w:space="0" w:color="auto"/>
              <w:right w:val="single" w:sz="4" w:space="0" w:color="auto"/>
            </w:tcBorders>
            <w:hideMark/>
          </w:tcPr>
          <w:p w14:paraId="2ABF9524" w14:textId="77777777" w:rsidR="005B2D7E" w:rsidRPr="006563F6" w:rsidRDefault="005B2D7E" w:rsidP="0065241C">
            <w:pPr>
              <w:keepNext/>
              <w:rPr>
                <w:rFonts w:cstheme="minorHAnsi"/>
              </w:rPr>
            </w:pPr>
            <w:r w:rsidRPr="006563F6">
              <w:rPr>
                <w:rFonts w:cstheme="minorHAnsi"/>
              </w:rPr>
              <w:t xml:space="preserve">Skjema for tilbyders beskrivelse av lignende leveranser </w:t>
            </w:r>
          </w:p>
        </w:tc>
      </w:tr>
      <w:tr w:rsidR="005B2D7E" w:rsidRPr="006563F6" w14:paraId="23CCDC77" w14:textId="77777777" w:rsidTr="0065241C">
        <w:tc>
          <w:tcPr>
            <w:tcW w:w="1938" w:type="dxa"/>
            <w:tcBorders>
              <w:top w:val="single" w:sz="4" w:space="0" w:color="auto"/>
              <w:left w:val="single" w:sz="4" w:space="0" w:color="auto"/>
              <w:bottom w:val="single" w:sz="4" w:space="0" w:color="auto"/>
              <w:right w:val="single" w:sz="4" w:space="0" w:color="auto"/>
            </w:tcBorders>
          </w:tcPr>
          <w:p w14:paraId="504C84BE" w14:textId="77777777" w:rsidR="005B2D7E" w:rsidRPr="006563F6" w:rsidRDefault="005B2D7E" w:rsidP="0065241C">
            <w:pPr>
              <w:keepNext/>
              <w:rPr>
                <w:rFonts w:cstheme="minorHAnsi"/>
              </w:rPr>
            </w:pPr>
            <w:r w:rsidRPr="006563F6">
              <w:rPr>
                <w:rFonts w:cstheme="minorHAnsi"/>
              </w:rPr>
              <w:t>Vedlegg 4</w:t>
            </w:r>
          </w:p>
        </w:tc>
        <w:tc>
          <w:tcPr>
            <w:tcW w:w="6567" w:type="dxa"/>
            <w:tcBorders>
              <w:top w:val="single" w:sz="4" w:space="0" w:color="auto"/>
              <w:left w:val="single" w:sz="4" w:space="0" w:color="auto"/>
              <w:bottom w:val="single" w:sz="4" w:space="0" w:color="auto"/>
              <w:right w:val="single" w:sz="4" w:space="0" w:color="auto"/>
            </w:tcBorders>
          </w:tcPr>
          <w:p w14:paraId="228D5A45" w14:textId="77777777" w:rsidR="005B2D7E" w:rsidRPr="006563F6" w:rsidRDefault="005B2D7E" w:rsidP="0065241C">
            <w:pPr>
              <w:keepNext/>
              <w:rPr>
                <w:rFonts w:cstheme="minorHAnsi"/>
              </w:rPr>
            </w:pPr>
            <w:r w:rsidRPr="006563F6">
              <w:rPr>
                <w:rFonts w:cstheme="minorHAnsi"/>
              </w:rPr>
              <w:t>Skjema for forpliktelseserklæring</w:t>
            </w:r>
          </w:p>
        </w:tc>
      </w:tr>
      <w:tr w:rsidR="005B2D7E" w:rsidRPr="006563F6" w14:paraId="6407F8B1" w14:textId="77777777" w:rsidTr="0065241C">
        <w:tc>
          <w:tcPr>
            <w:tcW w:w="1938" w:type="dxa"/>
            <w:tcBorders>
              <w:top w:val="single" w:sz="4" w:space="0" w:color="auto"/>
              <w:left w:val="single" w:sz="4" w:space="0" w:color="auto"/>
              <w:bottom w:val="single" w:sz="4" w:space="0" w:color="auto"/>
              <w:right w:val="single" w:sz="4" w:space="0" w:color="auto"/>
            </w:tcBorders>
          </w:tcPr>
          <w:p w14:paraId="05327B14" w14:textId="77777777" w:rsidR="005B2D7E" w:rsidRPr="006563F6" w:rsidRDefault="005B2D7E" w:rsidP="0065241C">
            <w:pPr>
              <w:keepNext/>
              <w:rPr>
                <w:rFonts w:cstheme="minorHAnsi"/>
              </w:rPr>
            </w:pPr>
            <w:r w:rsidRPr="006563F6">
              <w:rPr>
                <w:rFonts w:cstheme="minorHAnsi"/>
              </w:rPr>
              <w:t>Vedlegg 5</w:t>
            </w:r>
          </w:p>
        </w:tc>
        <w:tc>
          <w:tcPr>
            <w:tcW w:w="6567" w:type="dxa"/>
            <w:tcBorders>
              <w:top w:val="single" w:sz="4" w:space="0" w:color="auto"/>
              <w:left w:val="single" w:sz="4" w:space="0" w:color="auto"/>
              <w:bottom w:val="single" w:sz="4" w:space="0" w:color="auto"/>
              <w:right w:val="single" w:sz="4" w:space="0" w:color="auto"/>
            </w:tcBorders>
          </w:tcPr>
          <w:p w14:paraId="7CA86A6E" w14:textId="77777777" w:rsidR="005B2D7E" w:rsidRPr="006563F6" w:rsidRDefault="005B2D7E" w:rsidP="0065241C">
            <w:pPr>
              <w:keepNext/>
              <w:rPr>
                <w:rFonts w:cstheme="minorHAnsi"/>
              </w:rPr>
            </w:pPr>
            <w:r w:rsidRPr="006563F6">
              <w:rPr>
                <w:rFonts w:cstheme="minorHAnsi"/>
              </w:rPr>
              <w:t>Skjema for egenerklæring om lønns- og arbeidsvilkår</w:t>
            </w:r>
          </w:p>
        </w:tc>
      </w:tr>
      <w:tr w:rsidR="005B2D7E" w:rsidRPr="006563F6" w14:paraId="694DF766" w14:textId="77777777" w:rsidTr="0065241C">
        <w:tc>
          <w:tcPr>
            <w:tcW w:w="1938" w:type="dxa"/>
            <w:tcBorders>
              <w:top w:val="single" w:sz="4" w:space="0" w:color="auto"/>
              <w:left w:val="single" w:sz="4" w:space="0" w:color="auto"/>
              <w:bottom w:val="single" w:sz="4" w:space="0" w:color="auto"/>
              <w:right w:val="single" w:sz="4" w:space="0" w:color="auto"/>
            </w:tcBorders>
          </w:tcPr>
          <w:p w14:paraId="20DC8C86" w14:textId="77777777" w:rsidR="005B2D7E" w:rsidRPr="006563F6" w:rsidRDefault="005B2D7E" w:rsidP="0065241C">
            <w:pPr>
              <w:keepNext/>
              <w:rPr>
                <w:rFonts w:cstheme="minorHAnsi"/>
              </w:rPr>
            </w:pPr>
            <w:r w:rsidRPr="006563F6">
              <w:rPr>
                <w:rFonts w:cstheme="minorHAnsi"/>
              </w:rPr>
              <w:t>Vedlegg 6</w:t>
            </w:r>
          </w:p>
        </w:tc>
        <w:tc>
          <w:tcPr>
            <w:tcW w:w="6567" w:type="dxa"/>
            <w:tcBorders>
              <w:top w:val="single" w:sz="4" w:space="0" w:color="auto"/>
              <w:left w:val="single" w:sz="4" w:space="0" w:color="auto"/>
              <w:bottom w:val="single" w:sz="4" w:space="0" w:color="auto"/>
              <w:right w:val="single" w:sz="4" w:space="0" w:color="auto"/>
            </w:tcBorders>
          </w:tcPr>
          <w:p w14:paraId="4807AB93" w14:textId="77777777" w:rsidR="005B2D7E" w:rsidRPr="006563F6" w:rsidRDefault="005B2D7E" w:rsidP="0065241C">
            <w:pPr>
              <w:keepNext/>
              <w:rPr>
                <w:rFonts w:cstheme="minorHAnsi"/>
              </w:rPr>
            </w:pPr>
            <w:r w:rsidRPr="006563F6">
              <w:rPr>
                <w:rFonts w:cstheme="minorHAnsi"/>
              </w:rPr>
              <w:t xml:space="preserve">Kravspesifikasjon </w:t>
            </w:r>
          </w:p>
        </w:tc>
      </w:tr>
      <w:tr w:rsidR="005B2D7E" w:rsidRPr="006563F6" w14:paraId="6AD0B4F5" w14:textId="77777777" w:rsidTr="0065241C">
        <w:tc>
          <w:tcPr>
            <w:tcW w:w="1938" w:type="dxa"/>
            <w:tcBorders>
              <w:top w:val="single" w:sz="4" w:space="0" w:color="auto"/>
              <w:left w:val="single" w:sz="4" w:space="0" w:color="auto"/>
              <w:bottom w:val="single" w:sz="4" w:space="0" w:color="auto"/>
              <w:right w:val="single" w:sz="4" w:space="0" w:color="auto"/>
            </w:tcBorders>
          </w:tcPr>
          <w:p w14:paraId="6F18EB74" w14:textId="77777777" w:rsidR="005B2D7E" w:rsidRPr="006563F6" w:rsidRDefault="005B2D7E" w:rsidP="0065241C">
            <w:pPr>
              <w:keepNext/>
              <w:rPr>
                <w:rFonts w:cstheme="minorHAnsi"/>
              </w:rPr>
            </w:pPr>
            <w:r w:rsidRPr="006563F6">
              <w:rPr>
                <w:rFonts w:cstheme="minorHAnsi"/>
              </w:rPr>
              <w:t>Vedlegg 7</w:t>
            </w:r>
          </w:p>
        </w:tc>
        <w:tc>
          <w:tcPr>
            <w:tcW w:w="6567" w:type="dxa"/>
            <w:tcBorders>
              <w:top w:val="single" w:sz="4" w:space="0" w:color="auto"/>
              <w:left w:val="single" w:sz="4" w:space="0" w:color="auto"/>
              <w:bottom w:val="single" w:sz="4" w:space="0" w:color="auto"/>
              <w:right w:val="single" w:sz="4" w:space="0" w:color="auto"/>
            </w:tcBorders>
          </w:tcPr>
          <w:p w14:paraId="2A0DB475" w14:textId="77777777" w:rsidR="005B2D7E" w:rsidRPr="006563F6" w:rsidRDefault="005B2D7E" w:rsidP="0065241C">
            <w:pPr>
              <w:keepNext/>
              <w:rPr>
                <w:rFonts w:cstheme="minorHAnsi"/>
              </w:rPr>
            </w:pPr>
            <w:r w:rsidRPr="006563F6">
              <w:rPr>
                <w:rFonts w:cstheme="minorHAnsi"/>
              </w:rPr>
              <w:t>Prisskjema</w:t>
            </w:r>
          </w:p>
        </w:tc>
      </w:tr>
      <w:tr w:rsidR="005B2D7E" w:rsidRPr="006563F6" w14:paraId="249AEC05" w14:textId="77777777" w:rsidTr="0065241C">
        <w:tc>
          <w:tcPr>
            <w:tcW w:w="1938" w:type="dxa"/>
            <w:tcBorders>
              <w:top w:val="single" w:sz="4" w:space="0" w:color="auto"/>
              <w:left w:val="single" w:sz="4" w:space="0" w:color="auto"/>
              <w:bottom w:val="single" w:sz="4" w:space="0" w:color="auto"/>
              <w:right w:val="single" w:sz="4" w:space="0" w:color="auto"/>
            </w:tcBorders>
            <w:hideMark/>
          </w:tcPr>
          <w:p w14:paraId="63BB0DA4" w14:textId="77777777" w:rsidR="005B2D7E" w:rsidRPr="006563F6" w:rsidRDefault="005B2D7E" w:rsidP="0065241C">
            <w:pPr>
              <w:keepNext/>
              <w:rPr>
                <w:rFonts w:cstheme="minorHAnsi"/>
              </w:rPr>
            </w:pPr>
            <w:r w:rsidRPr="006563F6">
              <w:rPr>
                <w:rFonts w:cstheme="minorHAnsi"/>
              </w:rPr>
              <w:t>Vedlegg 8</w:t>
            </w:r>
          </w:p>
        </w:tc>
        <w:tc>
          <w:tcPr>
            <w:tcW w:w="6567" w:type="dxa"/>
            <w:tcBorders>
              <w:top w:val="single" w:sz="4" w:space="0" w:color="auto"/>
              <w:left w:val="single" w:sz="4" w:space="0" w:color="auto"/>
              <w:bottom w:val="single" w:sz="4" w:space="0" w:color="auto"/>
              <w:right w:val="single" w:sz="4" w:space="0" w:color="auto"/>
            </w:tcBorders>
            <w:hideMark/>
          </w:tcPr>
          <w:p w14:paraId="1A07497C" w14:textId="77777777" w:rsidR="005B2D7E" w:rsidRPr="006563F6" w:rsidRDefault="005B2D7E" w:rsidP="0065241C">
            <w:pPr>
              <w:keepNext/>
              <w:rPr>
                <w:rFonts w:cstheme="minorHAnsi"/>
              </w:rPr>
            </w:pPr>
            <w:r w:rsidRPr="006563F6">
              <w:rPr>
                <w:rFonts w:cstheme="minorHAnsi"/>
              </w:rPr>
              <w:t>Etiske retningslinjer for leverandører</w:t>
            </w:r>
          </w:p>
        </w:tc>
      </w:tr>
      <w:tr w:rsidR="005B2D7E" w:rsidRPr="006563F6" w14:paraId="698971BE" w14:textId="77777777" w:rsidTr="0065241C">
        <w:tc>
          <w:tcPr>
            <w:tcW w:w="1938" w:type="dxa"/>
            <w:tcBorders>
              <w:top w:val="single" w:sz="4" w:space="0" w:color="auto"/>
              <w:left w:val="single" w:sz="4" w:space="0" w:color="auto"/>
              <w:bottom w:val="single" w:sz="4" w:space="0" w:color="auto"/>
              <w:right w:val="single" w:sz="4" w:space="0" w:color="auto"/>
            </w:tcBorders>
            <w:hideMark/>
          </w:tcPr>
          <w:p w14:paraId="665D4AB7" w14:textId="77777777" w:rsidR="005B2D7E" w:rsidRPr="006563F6" w:rsidRDefault="005B2D7E" w:rsidP="0065241C">
            <w:pPr>
              <w:keepNext/>
              <w:rPr>
                <w:rFonts w:cstheme="minorHAnsi"/>
              </w:rPr>
            </w:pPr>
            <w:r w:rsidRPr="006563F6">
              <w:rPr>
                <w:rFonts w:cstheme="minorHAnsi"/>
              </w:rPr>
              <w:t>Vedlegg 9</w:t>
            </w:r>
          </w:p>
        </w:tc>
        <w:tc>
          <w:tcPr>
            <w:tcW w:w="6567" w:type="dxa"/>
            <w:tcBorders>
              <w:top w:val="single" w:sz="4" w:space="0" w:color="auto"/>
              <w:left w:val="single" w:sz="4" w:space="0" w:color="auto"/>
              <w:bottom w:val="single" w:sz="4" w:space="0" w:color="auto"/>
              <w:right w:val="single" w:sz="4" w:space="0" w:color="auto"/>
            </w:tcBorders>
            <w:hideMark/>
          </w:tcPr>
          <w:p w14:paraId="24083296" w14:textId="77777777" w:rsidR="005B2D7E" w:rsidRPr="006563F6" w:rsidRDefault="005B2D7E" w:rsidP="0065241C">
            <w:pPr>
              <w:rPr>
                <w:rFonts w:cstheme="minorHAnsi"/>
              </w:rPr>
            </w:pPr>
            <w:r w:rsidRPr="006563F6">
              <w:rPr>
                <w:rFonts w:cstheme="minorHAnsi"/>
              </w:rPr>
              <w:t>Rammeavtaleutkast</w:t>
            </w:r>
          </w:p>
        </w:tc>
      </w:tr>
    </w:tbl>
    <w:p w14:paraId="162C7091" w14:textId="1D074917" w:rsidR="00E9474E" w:rsidRPr="006563F6" w:rsidRDefault="00E9474E" w:rsidP="00D91F45">
      <w:pPr>
        <w:pStyle w:val="Heading2"/>
        <w:spacing w:after="0"/>
        <w:ind w:left="851"/>
        <w:rPr>
          <w:rFonts w:asciiTheme="minorHAnsi" w:hAnsiTheme="minorHAnsi" w:cstheme="minorHAnsi"/>
          <w:lang w:val="en-US"/>
        </w:rPr>
      </w:pPr>
      <w:bookmarkStart w:id="24" w:name="_Toc234568092"/>
      <w:r w:rsidRPr="006563F6">
        <w:rPr>
          <w:rFonts w:asciiTheme="minorHAnsi" w:hAnsiTheme="minorHAnsi" w:cstheme="minorHAnsi"/>
        </w:rPr>
        <w:t>Om konkurransen</w:t>
      </w:r>
      <w:bookmarkStart w:id="25" w:name="_Toc293492825"/>
      <w:bookmarkStart w:id="26" w:name="_Toc293493270"/>
      <w:bookmarkStart w:id="27" w:name="_Toc293493344"/>
      <w:bookmarkEnd w:id="20"/>
      <w:bookmarkEnd w:id="21"/>
      <w:bookmarkEnd w:id="24"/>
    </w:p>
    <w:p w14:paraId="2FEE345F" w14:textId="77777777" w:rsidR="00AE3E59" w:rsidRPr="00D302EA" w:rsidRDefault="00AE3E59" w:rsidP="00AE3E59">
      <w:pPr>
        <w:spacing w:line="240" w:lineRule="auto"/>
        <w:rPr>
          <w:rFonts w:cstheme="minorHAnsi"/>
        </w:rPr>
      </w:pPr>
      <w:bookmarkStart w:id="28" w:name="_Hlk105068846"/>
      <w:r w:rsidRPr="00D302EA">
        <w:rPr>
          <w:rFonts w:cstheme="minorHAnsi"/>
        </w:rPr>
        <w:t xml:space="preserve">Anskaffelsen gjennomføres i henhold til lov om offentlige anskaffelser av 17. juni 2016 (LOA) </w:t>
      </w:r>
      <w:r w:rsidRPr="00D302EA">
        <w:rPr>
          <w:rFonts w:cstheme="minorHAnsi"/>
        </w:rPr>
        <w:br/>
        <w:t xml:space="preserve">og forskrift om offentlige anskaffelser (FOA) FOR 2016-08-12-974, Del III § 13 -1 (2). </w:t>
      </w:r>
      <w:r w:rsidRPr="00D302EA">
        <w:rPr>
          <w:rFonts w:cstheme="minorHAnsi"/>
        </w:rPr>
        <w:br/>
        <w:t>Kontraktstildeling vil bli foretatt etter prosedyren konkurranse med forhandling.</w:t>
      </w:r>
    </w:p>
    <w:p w14:paraId="605BFD1F" w14:textId="482C41BC" w:rsidR="00AE3E59" w:rsidRPr="003457DB" w:rsidRDefault="00AE3E59" w:rsidP="00AE3E59">
      <w:pPr>
        <w:pStyle w:val="BodyText"/>
        <w:rPr>
          <w:rFonts w:asciiTheme="minorHAnsi" w:hAnsiTheme="minorHAnsi" w:cstheme="minorHAnsi"/>
          <w:b/>
          <w:bCs/>
          <w:sz w:val="22"/>
          <w:szCs w:val="22"/>
          <w:lang w:val="nb-NO"/>
        </w:rPr>
      </w:pPr>
      <w:r w:rsidRPr="00D302EA">
        <w:rPr>
          <w:rFonts w:asciiTheme="minorHAnsi" w:hAnsiTheme="minorHAnsi" w:cstheme="minorHAnsi"/>
          <w:sz w:val="22"/>
          <w:szCs w:val="22"/>
          <w:lang w:val="nb-NO"/>
        </w:rPr>
        <w:t xml:space="preserve">Anskaffelsen er en totrinns prosedyre som starter med en kvalifiseringsfase (fase 1). Alle </w:t>
      </w:r>
      <w:r w:rsidRPr="00D302EA">
        <w:rPr>
          <w:rFonts w:asciiTheme="minorHAnsi" w:hAnsiTheme="minorHAnsi" w:cstheme="minorHAnsi"/>
          <w:sz w:val="22"/>
          <w:szCs w:val="22"/>
          <w:lang w:val="nb-NO"/>
        </w:rPr>
        <w:br/>
        <w:t>interesserte tilbydere har anledning til å sende inn forespørsel om å delta i konkurransen</w:t>
      </w:r>
      <w:r>
        <w:rPr>
          <w:rFonts w:asciiTheme="minorHAnsi" w:hAnsiTheme="minorHAnsi" w:cstheme="minorHAnsi"/>
          <w:sz w:val="22"/>
          <w:szCs w:val="22"/>
          <w:lang w:val="nb-NO"/>
        </w:rPr>
        <w:t xml:space="preserve">, med </w:t>
      </w:r>
      <w:r>
        <w:rPr>
          <w:rFonts w:asciiTheme="minorHAnsi" w:hAnsiTheme="minorHAnsi" w:cstheme="minorHAnsi"/>
          <w:sz w:val="22"/>
          <w:szCs w:val="22"/>
          <w:lang w:val="nb-NO"/>
        </w:rPr>
        <w:br/>
        <w:t>å svare på dokumentasjonskrav i punkt 3 kvalifikasjon.</w:t>
      </w:r>
      <w:r w:rsidRPr="003457DB">
        <w:rPr>
          <w:rFonts w:asciiTheme="minorHAnsi" w:hAnsiTheme="minorHAnsi" w:cstheme="minorHAnsi"/>
          <w:b/>
          <w:bCs/>
          <w:sz w:val="22"/>
          <w:szCs w:val="22"/>
          <w:lang w:val="nb-NO"/>
        </w:rPr>
        <w:t xml:space="preserve"> Basert på besvarelse av kvalifikasjonskrav </w:t>
      </w:r>
      <w:r w:rsidRPr="003457DB">
        <w:rPr>
          <w:rFonts w:asciiTheme="minorHAnsi" w:hAnsiTheme="minorHAnsi" w:cstheme="minorHAnsi"/>
          <w:b/>
          <w:bCs/>
          <w:sz w:val="22"/>
          <w:szCs w:val="22"/>
          <w:lang w:val="nb-NO"/>
        </w:rPr>
        <w:br/>
        <w:t>i punkt 3.</w:t>
      </w:r>
      <w:r>
        <w:rPr>
          <w:rFonts w:asciiTheme="minorHAnsi" w:hAnsiTheme="minorHAnsi" w:cstheme="minorHAnsi"/>
          <w:b/>
          <w:bCs/>
          <w:sz w:val="22"/>
          <w:szCs w:val="22"/>
          <w:lang w:val="nb-NO"/>
        </w:rPr>
        <w:t xml:space="preserve">5 vil </w:t>
      </w:r>
      <w:r w:rsidRPr="003457DB">
        <w:rPr>
          <w:rFonts w:asciiTheme="minorHAnsi" w:hAnsiTheme="minorHAnsi" w:cstheme="minorHAnsi"/>
          <w:b/>
          <w:bCs/>
          <w:sz w:val="22"/>
          <w:szCs w:val="22"/>
          <w:lang w:val="nb-NO"/>
        </w:rPr>
        <w:t xml:space="preserve">Norges Bank velge minst 3 og opp til </w:t>
      </w:r>
      <w:r>
        <w:rPr>
          <w:rFonts w:asciiTheme="minorHAnsi" w:hAnsiTheme="minorHAnsi" w:cstheme="minorHAnsi"/>
          <w:b/>
          <w:bCs/>
          <w:sz w:val="22"/>
          <w:szCs w:val="22"/>
          <w:lang w:val="nb-NO"/>
        </w:rPr>
        <w:t>6</w:t>
      </w:r>
      <w:r w:rsidRPr="003457DB">
        <w:rPr>
          <w:rFonts w:asciiTheme="minorHAnsi" w:hAnsiTheme="minorHAnsi" w:cstheme="minorHAnsi"/>
          <w:b/>
          <w:bCs/>
          <w:sz w:val="22"/>
          <w:szCs w:val="22"/>
          <w:lang w:val="nb-NO"/>
        </w:rPr>
        <w:t xml:space="preserve"> leverandører</w:t>
      </w:r>
      <w:r w:rsidRPr="00AB78D7">
        <w:rPr>
          <w:rFonts w:asciiTheme="minorHAnsi" w:hAnsiTheme="minorHAnsi" w:cstheme="minorHAnsi"/>
          <w:sz w:val="22"/>
          <w:szCs w:val="22"/>
          <w:lang w:val="nb-NO"/>
        </w:rPr>
        <w:t xml:space="preserve"> </w:t>
      </w:r>
      <w:r w:rsidRPr="007242BA">
        <w:rPr>
          <w:rFonts w:asciiTheme="minorHAnsi" w:hAnsiTheme="minorHAnsi" w:cstheme="minorHAnsi"/>
          <w:b/>
          <w:bCs/>
          <w:sz w:val="22"/>
          <w:szCs w:val="22"/>
          <w:lang w:val="nb-NO"/>
        </w:rPr>
        <w:t>som inviteres til</w:t>
      </w:r>
      <w:r w:rsidR="007242BA" w:rsidRPr="007242BA">
        <w:rPr>
          <w:rFonts w:asciiTheme="minorHAnsi" w:hAnsiTheme="minorHAnsi" w:cstheme="minorHAnsi"/>
          <w:b/>
          <w:bCs/>
          <w:sz w:val="22"/>
          <w:szCs w:val="22"/>
          <w:lang w:val="nb-NO"/>
        </w:rPr>
        <w:t xml:space="preserve"> å levere tilbud</w:t>
      </w:r>
      <w:r w:rsidRPr="007242BA">
        <w:rPr>
          <w:rFonts w:asciiTheme="minorHAnsi" w:hAnsiTheme="minorHAnsi" w:cstheme="minorHAnsi"/>
          <w:b/>
          <w:bCs/>
          <w:sz w:val="22"/>
          <w:szCs w:val="22"/>
          <w:lang w:val="nb-NO"/>
        </w:rPr>
        <w:t>.</w:t>
      </w:r>
    </w:p>
    <w:p w14:paraId="440A7B95" w14:textId="77777777" w:rsidR="00AE3E59" w:rsidRDefault="00AE3E59" w:rsidP="00AE3E59">
      <w:pPr>
        <w:pStyle w:val="BodyText"/>
        <w:rPr>
          <w:rFonts w:asciiTheme="minorHAnsi" w:hAnsiTheme="minorHAnsi" w:cstheme="minorHAnsi"/>
          <w:sz w:val="22"/>
          <w:szCs w:val="22"/>
          <w:lang w:val="nb-NO"/>
        </w:rPr>
      </w:pPr>
      <w:r w:rsidRPr="00056B1F">
        <w:rPr>
          <w:rFonts w:asciiTheme="minorHAnsi" w:hAnsiTheme="minorHAnsi" w:cstheme="minorHAnsi"/>
          <w:sz w:val="22"/>
          <w:szCs w:val="22"/>
          <w:lang w:val="nb-NO"/>
        </w:rPr>
        <w:t xml:space="preserve">I samsvar med § 20-7 i forskrift om offentlige anskaffelser vil Norges Bank fastsette en frist på minst </w:t>
      </w:r>
      <w:r>
        <w:rPr>
          <w:rFonts w:asciiTheme="minorHAnsi" w:hAnsiTheme="minorHAnsi" w:cstheme="minorHAnsi"/>
          <w:sz w:val="22"/>
          <w:szCs w:val="22"/>
          <w:lang w:val="nb-NO"/>
        </w:rPr>
        <w:br/>
      </w:r>
      <w:r w:rsidRPr="00056B1F">
        <w:rPr>
          <w:rFonts w:asciiTheme="minorHAnsi" w:hAnsiTheme="minorHAnsi" w:cstheme="minorHAnsi"/>
          <w:sz w:val="22"/>
          <w:szCs w:val="22"/>
          <w:lang w:val="nb-NO"/>
        </w:rPr>
        <w:t xml:space="preserve">15 dager for en deltaker til å </w:t>
      </w:r>
      <w:proofErr w:type="gramStart"/>
      <w:r w:rsidRPr="00056B1F">
        <w:rPr>
          <w:rFonts w:asciiTheme="minorHAnsi" w:hAnsiTheme="minorHAnsi" w:cstheme="minorHAnsi"/>
          <w:sz w:val="22"/>
          <w:szCs w:val="22"/>
          <w:lang w:val="nb-NO"/>
        </w:rPr>
        <w:t>begjære</w:t>
      </w:r>
      <w:proofErr w:type="gramEnd"/>
      <w:r w:rsidRPr="00056B1F">
        <w:rPr>
          <w:rFonts w:asciiTheme="minorHAnsi" w:hAnsiTheme="minorHAnsi" w:cstheme="minorHAnsi"/>
          <w:sz w:val="22"/>
          <w:szCs w:val="22"/>
          <w:lang w:val="nb-NO"/>
        </w:rPr>
        <w:t xml:space="preserve"> et midlertidig forføyning ved domstolene mot en beslutning </w:t>
      </w:r>
      <w:r>
        <w:rPr>
          <w:rFonts w:asciiTheme="minorHAnsi" w:hAnsiTheme="minorHAnsi" w:cstheme="minorHAnsi"/>
          <w:sz w:val="22"/>
          <w:szCs w:val="22"/>
          <w:lang w:val="nb-NO"/>
        </w:rPr>
        <w:br/>
      </w:r>
      <w:r w:rsidRPr="00056B1F">
        <w:rPr>
          <w:rFonts w:asciiTheme="minorHAnsi" w:hAnsiTheme="minorHAnsi" w:cstheme="minorHAnsi"/>
          <w:sz w:val="22"/>
          <w:szCs w:val="22"/>
          <w:lang w:val="nb-NO"/>
        </w:rPr>
        <w:t xml:space="preserve">om ikke å invitere deltakeren til tilbudsfasen etter vurderingen av kvalifiseringssøknadene </w:t>
      </w:r>
      <w:r>
        <w:rPr>
          <w:rFonts w:asciiTheme="minorHAnsi" w:hAnsiTheme="minorHAnsi" w:cstheme="minorHAnsi"/>
          <w:sz w:val="22"/>
          <w:szCs w:val="22"/>
          <w:lang w:val="nb-NO"/>
        </w:rPr>
        <w:br/>
      </w:r>
      <w:r w:rsidRPr="00056B1F">
        <w:rPr>
          <w:rFonts w:asciiTheme="minorHAnsi" w:hAnsiTheme="minorHAnsi" w:cstheme="minorHAnsi"/>
          <w:sz w:val="22"/>
          <w:szCs w:val="22"/>
          <w:lang w:val="nb-NO"/>
        </w:rPr>
        <w:t>(inkludert en beslutning om å avvise søknaden).</w:t>
      </w:r>
    </w:p>
    <w:p w14:paraId="6133DD7E" w14:textId="77777777" w:rsidR="00AE3E59" w:rsidRDefault="00AE3E59" w:rsidP="00AE3E59">
      <w:pPr>
        <w:pStyle w:val="BodyText"/>
        <w:rPr>
          <w:rFonts w:asciiTheme="minorHAnsi" w:hAnsiTheme="minorHAnsi" w:cstheme="minorHAnsi"/>
          <w:sz w:val="22"/>
          <w:szCs w:val="22"/>
          <w:lang w:val="nb-NO"/>
        </w:rPr>
      </w:pPr>
      <w:r>
        <w:rPr>
          <w:rFonts w:asciiTheme="minorHAnsi" w:hAnsiTheme="minorHAnsi" w:cstheme="minorHAnsi"/>
          <w:sz w:val="22"/>
          <w:szCs w:val="22"/>
          <w:lang w:val="nb-NO"/>
        </w:rPr>
        <w:t xml:space="preserve">De kvalifiserte og utvalgte leverandørene vil bli invitert til tilbudsfasen av konkurransen (fase 2), </w:t>
      </w:r>
      <w:r>
        <w:rPr>
          <w:rFonts w:asciiTheme="minorHAnsi" w:hAnsiTheme="minorHAnsi" w:cstheme="minorHAnsi"/>
          <w:sz w:val="22"/>
          <w:szCs w:val="22"/>
          <w:lang w:val="nb-NO"/>
        </w:rPr>
        <w:br/>
        <w:t xml:space="preserve">med mulighet til å levere tilbud i henhold til krav angitt i dette konkurransegrunnlaget med vedlegg. </w:t>
      </w:r>
    </w:p>
    <w:p w14:paraId="1DC506DD" w14:textId="616F6F0D" w:rsidR="00AE3E59" w:rsidRDefault="00AE3E59" w:rsidP="00AE3E59">
      <w:pPr>
        <w:pStyle w:val="BodyText"/>
        <w:rPr>
          <w:rFonts w:asciiTheme="minorHAnsi" w:hAnsiTheme="minorHAnsi" w:cstheme="minorHAnsi"/>
          <w:sz w:val="22"/>
          <w:szCs w:val="22"/>
          <w:lang w:val="nb-NO"/>
        </w:rPr>
      </w:pPr>
      <w:r w:rsidRPr="00D302EA">
        <w:rPr>
          <w:rFonts w:asciiTheme="minorHAnsi" w:hAnsiTheme="minorHAnsi" w:cstheme="minorHAnsi"/>
          <w:sz w:val="22"/>
          <w:szCs w:val="22"/>
          <w:lang w:val="nb-NO"/>
        </w:rPr>
        <w:t xml:space="preserve">En konkurranse med forhandlinger gir Norges Bank anledning til å forhandle med tilbyderne </w:t>
      </w:r>
      <w:r>
        <w:rPr>
          <w:rFonts w:asciiTheme="minorHAnsi" w:hAnsiTheme="minorHAnsi" w:cstheme="minorHAnsi"/>
          <w:sz w:val="22"/>
          <w:szCs w:val="22"/>
          <w:lang w:val="nb-NO"/>
        </w:rPr>
        <w:br/>
      </w:r>
      <w:r w:rsidRPr="00D302EA">
        <w:rPr>
          <w:rFonts w:asciiTheme="minorHAnsi" w:hAnsiTheme="minorHAnsi" w:cstheme="minorHAnsi"/>
          <w:sz w:val="22"/>
          <w:szCs w:val="22"/>
          <w:lang w:val="nb-NO"/>
        </w:rPr>
        <w:t xml:space="preserve">om alle sider ved tilbudene. Forhandlingene kan gjennomføres i møter, skriftlig eller muntlig. Forhandlingene kan gjelde alle sider av tilbudene. Dersom forhandlingene medfører endring </w:t>
      </w:r>
      <w:r>
        <w:rPr>
          <w:rFonts w:asciiTheme="minorHAnsi" w:hAnsiTheme="minorHAnsi" w:cstheme="minorHAnsi"/>
          <w:sz w:val="22"/>
          <w:szCs w:val="22"/>
          <w:lang w:val="nb-NO"/>
        </w:rPr>
        <w:br/>
      </w:r>
      <w:r w:rsidRPr="00D302EA">
        <w:rPr>
          <w:rFonts w:asciiTheme="minorHAnsi" w:hAnsiTheme="minorHAnsi" w:cstheme="minorHAnsi"/>
          <w:sz w:val="22"/>
          <w:szCs w:val="22"/>
          <w:lang w:val="nb-NO"/>
        </w:rPr>
        <w:t xml:space="preserve">i tilbudet, skal dette bekreftes skriftlig. </w:t>
      </w:r>
    </w:p>
    <w:p w14:paraId="2AA508D4" w14:textId="3AE4EA56" w:rsidR="00AE3E59" w:rsidRPr="00D302EA" w:rsidRDefault="00AE3E59" w:rsidP="001C20BC">
      <w:pPr>
        <w:pStyle w:val="BodyText"/>
        <w:rPr>
          <w:rFonts w:asciiTheme="minorHAnsi" w:hAnsiTheme="minorHAnsi" w:cstheme="minorHAnsi"/>
          <w:sz w:val="22"/>
          <w:szCs w:val="22"/>
          <w:lang w:val="nb-NO"/>
        </w:rPr>
      </w:pPr>
      <w:r w:rsidRPr="00D302EA">
        <w:rPr>
          <w:rFonts w:asciiTheme="minorHAnsi" w:hAnsiTheme="minorHAnsi" w:cstheme="minorHAnsi"/>
          <w:sz w:val="22"/>
          <w:szCs w:val="22"/>
          <w:lang w:val="nb-NO"/>
        </w:rPr>
        <w:t xml:space="preserve">Forhandlingene kan foregå i flere trinn for å redusere antall tilbud som skal forhandles om. </w:t>
      </w:r>
      <w:r w:rsidRPr="00D302EA">
        <w:rPr>
          <w:rFonts w:asciiTheme="minorHAnsi" w:hAnsiTheme="minorHAnsi" w:cstheme="minorHAnsi"/>
          <w:sz w:val="22"/>
          <w:szCs w:val="22"/>
          <w:lang w:val="nb-NO"/>
        </w:rPr>
        <w:br/>
        <w:t xml:space="preserve">Enhver reduksjon skal skje i samsvar med de angitte tildelingskriteriene. En innledende </w:t>
      </w:r>
      <w:r>
        <w:rPr>
          <w:rFonts w:asciiTheme="minorHAnsi" w:hAnsiTheme="minorHAnsi" w:cstheme="minorHAnsi"/>
          <w:sz w:val="22"/>
          <w:szCs w:val="22"/>
          <w:lang w:val="nb-NO"/>
        </w:rPr>
        <w:br/>
      </w:r>
      <w:r w:rsidRPr="00D302EA">
        <w:rPr>
          <w:rFonts w:asciiTheme="minorHAnsi" w:hAnsiTheme="minorHAnsi" w:cstheme="minorHAnsi"/>
          <w:sz w:val="22"/>
          <w:szCs w:val="22"/>
          <w:lang w:val="nb-NO"/>
        </w:rPr>
        <w:t xml:space="preserve">reduksjon kan skje i forkant av forhandlingene. </w:t>
      </w:r>
    </w:p>
    <w:p w14:paraId="5BCACCA5" w14:textId="77777777" w:rsidR="00F401DB" w:rsidRDefault="00F401DB">
      <w:pPr>
        <w:rPr>
          <w:rFonts w:eastAsia="Times New Roman" w:cstheme="minorHAnsi"/>
          <w:lang w:eastAsia="nb-NO"/>
        </w:rPr>
      </w:pPr>
      <w:r>
        <w:rPr>
          <w:rFonts w:cstheme="minorHAnsi"/>
        </w:rPr>
        <w:br w:type="page"/>
      </w:r>
    </w:p>
    <w:p w14:paraId="18507DDE" w14:textId="4A7DEBC5" w:rsidR="00AE3E59" w:rsidRPr="00D302EA" w:rsidRDefault="00AE3E59" w:rsidP="001C20BC">
      <w:pPr>
        <w:pStyle w:val="BodyText"/>
        <w:spacing w:after="0"/>
        <w:rPr>
          <w:rFonts w:asciiTheme="minorHAnsi" w:hAnsiTheme="minorHAnsi" w:cstheme="minorHAnsi"/>
          <w:sz w:val="22"/>
          <w:szCs w:val="22"/>
          <w:lang w:val="nb-NO"/>
        </w:rPr>
      </w:pPr>
      <w:r w:rsidRPr="00D302EA">
        <w:rPr>
          <w:rFonts w:asciiTheme="minorHAnsi" w:hAnsiTheme="minorHAnsi" w:cstheme="minorHAnsi"/>
          <w:sz w:val="22"/>
          <w:szCs w:val="22"/>
          <w:lang w:val="nb-NO"/>
        </w:rPr>
        <w:lastRenderedPageBreak/>
        <w:t xml:space="preserve">Tentativ plan for forhandlinger, </w:t>
      </w:r>
      <w:r w:rsidRPr="00D302EA">
        <w:rPr>
          <w:rFonts w:asciiTheme="minorHAnsi" w:hAnsiTheme="minorHAnsi" w:cstheme="minorHAnsi"/>
          <w:b/>
          <w:bCs/>
          <w:sz w:val="22"/>
          <w:szCs w:val="22"/>
          <w:lang w:val="nb-NO"/>
        </w:rPr>
        <w:t>hvis aktuelt:</w:t>
      </w:r>
    </w:p>
    <w:p w14:paraId="62F960BF" w14:textId="77777777" w:rsidR="00AE3E59" w:rsidRPr="00D302EA" w:rsidRDefault="00AE3E59" w:rsidP="001C20BC">
      <w:pPr>
        <w:pStyle w:val="BodyText"/>
        <w:numPr>
          <w:ilvl w:val="0"/>
          <w:numId w:val="22"/>
        </w:numPr>
        <w:spacing w:after="0"/>
        <w:rPr>
          <w:rFonts w:asciiTheme="minorHAnsi" w:hAnsiTheme="minorHAnsi" w:cstheme="minorHAnsi"/>
          <w:sz w:val="22"/>
          <w:szCs w:val="22"/>
          <w:lang w:val="nb-NO"/>
        </w:rPr>
      </w:pPr>
      <w:r w:rsidRPr="00D302EA">
        <w:rPr>
          <w:rFonts w:asciiTheme="minorHAnsi" w:hAnsiTheme="minorHAnsi" w:cstheme="minorHAnsi"/>
          <w:sz w:val="22"/>
          <w:szCs w:val="22"/>
          <w:lang w:val="nb-NO"/>
        </w:rPr>
        <w:t>Gjennomgang av tilbud og tilbakemelding som grunnlag for revidert tilbud</w:t>
      </w:r>
    </w:p>
    <w:p w14:paraId="14017AF2" w14:textId="77777777" w:rsidR="00AE3E59" w:rsidRPr="00D302EA" w:rsidRDefault="00AE3E59" w:rsidP="001C20BC">
      <w:pPr>
        <w:pStyle w:val="BodyText"/>
        <w:numPr>
          <w:ilvl w:val="0"/>
          <w:numId w:val="22"/>
        </w:numPr>
        <w:spacing w:after="0"/>
        <w:rPr>
          <w:rFonts w:asciiTheme="minorHAnsi" w:hAnsiTheme="minorHAnsi" w:cstheme="minorHAnsi"/>
          <w:sz w:val="22"/>
          <w:szCs w:val="22"/>
          <w:lang w:val="nb-NO"/>
        </w:rPr>
      </w:pPr>
      <w:r w:rsidRPr="00D302EA">
        <w:rPr>
          <w:rFonts w:asciiTheme="minorHAnsi" w:hAnsiTheme="minorHAnsi" w:cstheme="minorHAnsi"/>
          <w:sz w:val="22"/>
          <w:szCs w:val="22"/>
          <w:lang w:val="nb-NO"/>
        </w:rPr>
        <w:t>Dialog om innholdet i det reviderte tilbudet</w:t>
      </w:r>
    </w:p>
    <w:p w14:paraId="17D65D8C" w14:textId="77777777" w:rsidR="00AE3E59" w:rsidRPr="00D302EA" w:rsidRDefault="00AE3E59" w:rsidP="001C20BC">
      <w:pPr>
        <w:pStyle w:val="BodyText"/>
        <w:numPr>
          <w:ilvl w:val="0"/>
          <w:numId w:val="22"/>
        </w:numPr>
        <w:rPr>
          <w:rFonts w:asciiTheme="minorHAnsi" w:hAnsiTheme="minorHAnsi" w:cstheme="minorHAnsi"/>
          <w:sz w:val="22"/>
          <w:szCs w:val="22"/>
          <w:lang w:val="nb-NO"/>
        </w:rPr>
      </w:pPr>
      <w:r w:rsidRPr="00D302EA">
        <w:rPr>
          <w:rFonts w:asciiTheme="minorHAnsi" w:hAnsiTheme="minorHAnsi" w:cstheme="minorHAnsi"/>
          <w:sz w:val="22"/>
          <w:szCs w:val="22"/>
          <w:lang w:val="nb-NO"/>
        </w:rPr>
        <w:t>Levering av endelig tilbud (BAFO)</w:t>
      </w:r>
    </w:p>
    <w:p w14:paraId="15CF9037" w14:textId="77777777" w:rsidR="00AE3E59" w:rsidRPr="00D302EA" w:rsidRDefault="00AE3E59" w:rsidP="001C20BC">
      <w:pPr>
        <w:pStyle w:val="BodyText"/>
        <w:spacing w:after="0"/>
        <w:rPr>
          <w:rFonts w:asciiTheme="minorHAnsi" w:hAnsiTheme="minorHAnsi" w:cstheme="minorHAnsi"/>
          <w:b/>
          <w:bCs/>
          <w:sz w:val="22"/>
          <w:szCs w:val="22"/>
          <w:lang w:val="nb-NO"/>
        </w:rPr>
      </w:pPr>
      <w:r w:rsidRPr="00D302EA">
        <w:rPr>
          <w:rFonts w:asciiTheme="minorHAnsi" w:hAnsiTheme="minorHAnsi" w:cstheme="minorHAnsi"/>
          <w:b/>
          <w:bCs/>
          <w:sz w:val="22"/>
          <w:szCs w:val="22"/>
          <w:lang w:val="nb-NO"/>
        </w:rPr>
        <w:t xml:space="preserve">Norges Bank forbeholder seg rett til å foreta tildeling uten forhandlinger. </w:t>
      </w:r>
      <w:r w:rsidRPr="00D302EA">
        <w:rPr>
          <w:rFonts w:asciiTheme="minorHAnsi" w:hAnsiTheme="minorHAnsi" w:cstheme="minorHAnsi"/>
          <w:b/>
          <w:bCs/>
          <w:sz w:val="22"/>
          <w:szCs w:val="22"/>
          <w:lang w:val="nb-NO"/>
        </w:rPr>
        <w:br/>
        <w:t xml:space="preserve">Tilbyderne bes derfor om å levere sitt beste tilbud ved første innlevering av tilbudet. </w:t>
      </w:r>
    </w:p>
    <w:p w14:paraId="56DC44FA" w14:textId="77777777" w:rsidR="00AE3E59" w:rsidRDefault="00AE3E59" w:rsidP="001C20BC">
      <w:pPr>
        <w:spacing w:line="240" w:lineRule="auto"/>
      </w:pPr>
      <w:r w:rsidRPr="00D302EA">
        <w:rPr>
          <w:rFonts w:cstheme="minorHAnsi"/>
        </w:rPr>
        <w:t xml:space="preserve">Anskaffelsen er kunngjort på DOFFIN (Database for offentlige innkjøp) </w:t>
      </w:r>
      <w:hyperlink r:id="rId13" w:history="1">
        <w:r w:rsidRPr="00D302EA">
          <w:rPr>
            <w:rStyle w:val="Hyperlink"/>
            <w:rFonts w:cstheme="minorHAnsi"/>
            <w:color w:val="auto"/>
          </w:rPr>
          <w:t>doffin.no</w:t>
        </w:r>
      </w:hyperlink>
      <w:r w:rsidRPr="00D302EA">
        <w:rPr>
          <w:rStyle w:val="Hyperlink"/>
          <w:rFonts w:cstheme="minorHAnsi"/>
          <w:color w:val="auto"/>
        </w:rPr>
        <w:t xml:space="preserve"> </w:t>
      </w:r>
      <w:r w:rsidRPr="00D302EA">
        <w:rPr>
          <w:rFonts w:cstheme="minorHAnsi"/>
        </w:rPr>
        <w:t xml:space="preserve">og </w:t>
      </w:r>
      <w:r w:rsidRPr="00D302EA">
        <w:rPr>
          <w:rFonts w:cstheme="minorHAnsi"/>
        </w:rPr>
        <w:br/>
        <w:t xml:space="preserve">TED (Tender Electronic Daily) </w:t>
      </w:r>
      <w:hyperlink r:id="rId14" w:history="1">
        <w:r w:rsidRPr="00D302EA">
          <w:rPr>
            <w:rStyle w:val="Hyperlink"/>
            <w:rFonts w:cstheme="minorHAnsi"/>
            <w:color w:val="auto"/>
          </w:rPr>
          <w:t>ted.europa.eu</w:t>
        </w:r>
      </w:hyperlink>
    </w:p>
    <w:p w14:paraId="641F0F05" w14:textId="77777777" w:rsidR="00503869" w:rsidRPr="006563F6" w:rsidRDefault="00503869" w:rsidP="001C20BC">
      <w:pPr>
        <w:pStyle w:val="Heading2"/>
        <w:spacing w:after="0"/>
        <w:ind w:left="851"/>
        <w:rPr>
          <w:rFonts w:asciiTheme="minorHAnsi" w:hAnsiTheme="minorHAnsi" w:cstheme="minorHAnsi"/>
        </w:rPr>
      </w:pPr>
      <w:bookmarkStart w:id="29" w:name="_Toc61948376"/>
      <w:bookmarkStart w:id="30" w:name="_Toc96693928"/>
      <w:bookmarkStart w:id="31" w:name="_Toc234568093"/>
      <w:bookmarkEnd w:id="25"/>
      <w:bookmarkEnd w:id="26"/>
      <w:bookmarkEnd w:id="27"/>
      <w:bookmarkEnd w:id="28"/>
      <w:r w:rsidRPr="006563F6">
        <w:rPr>
          <w:rFonts w:asciiTheme="minorHAnsi" w:hAnsiTheme="minorHAnsi" w:cstheme="minorHAnsi"/>
        </w:rPr>
        <w:t>Fremdriftsplan</w:t>
      </w:r>
      <w:bookmarkEnd w:id="29"/>
      <w:bookmarkEnd w:id="30"/>
      <w:bookmarkEnd w:id="31"/>
    </w:p>
    <w:p w14:paraId="01E120A9" w14:textId="5F4C2042" w:rsidR="00FC6E4A" w:rsidRPr="006563F6" w:rsidRDefault="00FC6E4A" w:rsidP="001C20BC">
      <w:pPr>
        <w:spacing w:line="240" w:lineRule="auto"/>
        <w:rPr>
          <w:rFonts w:cstheme="minorHAnsi"/>
        </w:rPr>
      </w:pPr>
      <w:r w:rsidRPr="006563F6">
        <w:rPr>
          <w:rFonts w:cstheme="minorHAnsi"/>
        </w:rPr>
        <w:t xml:space="preserve">Norges Bank planlegger å gjennomføre anskaffelsen i henhold til fremdriftsplanen nedenfor. </w:t>
      </w:r>
      <w:bookmarkStart w:id="32" w:name="_Hlk105069130"/>
      <w:r w:rsidR="00451B7A">
        <w:rPr>
          <w:rFonts w:cstheme="minorHAnsi"/>
        </w:rPr>
        <w:br/>
      </w:r>
      <w:bookmarkStart w:id="33" w:name="_Hlk96692226"/>
      <w:r w:rsidRPr="006563F6">
        <w:rPr>
          <w:rFonts w:cstheme="minorHAnsi"/>
        </w:rPr>
        <w:t>Vi gjør oppmerksom på tilbudsfristen er absolutt og at for sent innleverte tilbud vil bli avvist.</w:t>
      </w:r>
      <w:bookmarkEnd w:id="32"/>
      <w:bookmarkEnd w:id="33"/>
    </w:p>
    <w:tbl>
      <w:tblPr>
        <w:tblpPr w:leftFromText="141" w:rightFromText="141" w:vertAnchor="text" w:horzAnchor="margin" w:tblpY="-42"/>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9"/>
        <w:gridCol w:w="2410"/>
      </w:tblGrid>
      <w:tr w:rsidR="00FC6E4A" w:rsidRPr="006563F6" w14:paraId="1A22964E" w14:textId="77777777" w:rsidTr="007242BA">
        <w:tc>
          <w:tcPr>
            <w:tcW w:w="5949" w:type="dxa"/>
            <w:shd w:val="clear" w:color="auto" w:fill="F2F2F2" w:themeFill="background1" w:themeFillShade="F2"/>
          </w:tcPr>
          <w:p w14:paraId="5824A53E" w14:textId="77777777" w:rsidR="00FC6E4A" w:rsidRPr="006563F6" w:rsidRDefault="00FC6E4A" w:rsidP="001C20BC">
            <w:pPr>
              <w:keepNext/>
              <w:keepLines/>
              <w:spacing w:line="240" w:lineRule="auto"/>
              <w:rPr>
                <w:rFonts w:cstheme="minorHAnsi"/>
                <w:b/>
                <w:bCs/>
                <w:sz w:val="24"/>
                <w:szCs w:val="24"/>
              </w:rPr>
            </w:pPr>
            <w:bookmarkStart w:id="34" w:name="_Hlk96692274"/>
            <w:r w:rsidRPr="006563F6">
              <w:rPr>
                <w:rFonts w:cstheme="minorHAnsi"/>
                <w:b/>
                <w:bCs/>
                <w:sz w:val="24"/>
                <w:szCs w:val="24"/>
              </w:rPr>
              <w:t>Milepæl</w:t>
            </w:r>
          </w:p>
        </w:tc>
        <w:tc>
          <w:tcPr>
            <w:tcW w:w="2410" w:type="dxa"/>
            <w:shd w:val="clear" w:color="auto" w:fill="F2F2F2" w:themeFill="background1" w:themeFillShade="F2"/>
          </w:tcPr>
          <w:p w14:paraId="10E41C69" w14:textId="77777777" w:rsidR="00FC6E4A" w:rsidRPr="006563F6" w:rsidRDefault="00FC6E4A" w:rsidP="001C20BC">
            <w:pPr>
              <w:keepNext/>
              <w:keepLines/>
              <w:spacing w:line="240" w:lineRule="auto"/>
              <w:rPr>
                <w:rFonts w:cstheme="minorHAnsi"/>
                <w:b/>
                <w:bCs/>
                <w:sz w:val="24"/>
                <w:szCs w:val="24"/>
              </w:rPr>
            </w:pPr>
            <w:r w:rsidRPr="006563F6">
              <w:rPr>
                <w:rFonts w:cstheme="minorHAnsi"/>
                <w:b/>
                <w:bCs/>
                <w:sz w:val="24"/>
                <w:szCs w:val="24"/>
              </w:rPr>
              <w:t>Dato</w:t>
            </w:r>
          </w:p>
        </w:tc>
      </w:tr>
      <w:tr w:rsidR="00055533" w:rsidRPr="006563F6" w14:paraId="3C020A9B" w14:textId="77777777" w:rsidTr="007242BA">
        <w:tc>
          <w:tcPr>
            <w:tcW w:w="5949" w:type="dxa"/>
          </w:tcPr>
          <w:p w14:paraId="7CD83BBB" w14:textId="17CFBA1C" w:rsidR="00055533" w:rsidRPr="006563F6" w:rsidRDefault="00055533" w:rsidP="001C20BC">
            <w:pPr>
              <w:spacing w:after="0" w:line="240" w:lineRule="auto"/>
              <w:ind w:left="37"/>
              <w:rPr>
                <w:rFonts w:cstheme="minorHAnsi"/>
              </w:rPr>
            </w:pPr>
            <w:r>
              <w:rPr>
                <w:rFonts w:cstheme="minorHAnsi"/>
              </w:rPr>
              <w:t xml:space="preserve">Frist for </w:t>
            </w:r>
            <w:r w:rsidR="00AB52B3">
              <w:rPr>
                <w:rFonts w:cstheme="minorHAnsi"/>
              </w:rPr>
              <w:t>kvalifiseringssøknad</w:t>
            </w:r>
          </w:p>
        </w:tc>
        <w:tc>
          <w:tcPr>
            <w:tcW w:w="2410" w:type="dxa"/>
          </w:tcPr>
          <w:p w14:paraId="0E786687" w14:textId="2F1635D7" w:rsidR="00055533" w:rsidRPr="004B1131" w:rsidRDefault="00055533" w:rsidP="001C20BC">
            <w:pPr>
              <w:spacing w:after="0" w:line="240" w:lineRule="auto"/>
              <w:ind w:left="37"/>
              <w:rPr>
                <w:rFonts w:cstheme="minorHAnsi"/>
                <w:b/>
                <w:bCs/>
              </w:rPr>
            </w:pPr>
            <w:r w:rsidRPr="004B1131">
              <w:rPr>
                <w:rFonts w:cstheme="minorHAnsi"/>
                <w:b/>
                <w:bCs/>
              </w:rPr>
              <w:t>10 august</w:t>
            </w:r>
            <w:r w:rsidR="00AB52B3" w:rsidRPr="004B1131">
              <w:rPr>
                <w:rFonts w:cstheme="minorHAnsi"/>
                <w:b/>
                <w:bCs/>
              </w:rPr>
              <w:t xml:space="preserve"> kl 12:00</w:t>
            </w:r>
          </w:p>
        </w:tc>
      </w:tr>
      <w:tr w:rsidR="00055533" w:rsidRPr="006563F6" w14:paraId="3B45D59F" w14:textId="77777777" w:rsidTr="007242BA">
        <w:tc>
          <w:tcPr>
            <w:tcW w:w="5949" w:type="dxa"/>
          </w:tcPr>
          <w:p w14:paraId="683A8469" w14:textId="4D400E77" w:rsidR="00055533" w:rsidRPr="006563F6" w:rsidRDefault="00055533" w:rsidP="001C20BC">
            <w:pPr>
              <w:spacing w:after="0" w:line="240" w:lineRule="auto"/>
              <w:ind w:left="37"/>
              <w:rPr>
                <w:rFonts w:cstheme="minorHAnsi"/>
              </w:rPr>
            </w:pPr>
            <w:r>
              <w:rPr>
                <w:rFonts w:cstheme="minorHAnsi"/>
              </w:rPr>
              <w:t>Tilbakemelding på kvalifiseringssøknad</w:t>
            </w:r>
          </w:p>
        </w:tc>
        <w:tc>
          <w:tcPr>
            <w:tcW w:w="2410" w:type="dxa"/>
          </w:tcPr>
          <w:p w14:paraId="27F69F31" w14:textId="3469AF67" w:rsidR="00055533" w:rsidRPr="006563F6" w:rsidRDefault="00055533" w:rsidP="001C20BC">
            <w:pPr>
              <w:spacing w:after="0" w:line="240" w:lineRule="auto"/>
              <w:ind w:left="37"/>
              <w:rPr>
                <w:rFonts w:cstheme="minorHAnsi"/>
              </w:rPr>
            </w:pPr>
            <w:r>
              <w:rPr>
                <w:rFonts w:cstheme="minorHAnsi"/>
              </w:rPr>
              <w:t>12 august</w:t>
            </w:r>
            <w:r w:rsidR="00AE3E59">
              <w:rPr>
                <w:rFonts w:cstheme="minorHAnsi"/>
              </w:rPr>
              <w:t xml:space="preserve"> (tentativt)</w:t>
            </w:r>
          </w:p>
        </w:tc>
      </w:tr>
      <w:tr w:rsidR="00055533" w:rsidRPr="006563F6" w14:paraId="79606C2E" w14:textId="77777777" w:rsidTr="007242BA">
        <w:tc>
          <w:tcPr>
            <w:tcW w:w="5949" w:type="dxa"/>
          </w:tcPr>
          <w:p w14:paraId="6B2A374F" w14:textId="48D2FBDB" w:rsidR="00055533" w:rsidRPr="006563F6" w:rsidRDefault="00055533" w:rsidP="001C20BC">
            <w:pPr>
              <w:spacing w:after="0" w:line="240" w:lineRule="auto"/>
              <w:ind w:left="37"/>
              <w:rPr>
                <w:rFonts w:cstheme="minorHAnsi"/>
              </w:rPr>
            </w:pPr>
            <w:r>
              <w:rPr>
                <w:rFonts w:cstheme="minorHAnsi"/>
              </w:rPr>
              <w:t>Befaring</w:t>
            </w:r>
          </w:p>
        </w:tc>
        <w:tc>
          <w:tcPr>
            <w:tcW w:w="2410" w:type="dxa"/>
          </w:tcPr>
          <w:p w14:paraId="4D98C8E9" w14:textId="69FB166A" w:rsidR="00055533" w:rsidRDefault="00674FCA" w:rsidP="001C20BC">
            <w:pPr>
              <w:spacing w:after="0" w:line="240" w:lineRule="auto"/>
              <w:ind w:left="37"/>
              <w:rPr>
                <w:rFonts w:cstheme="minorHAnsi"/>
              </w:rPr>
            </w:pPr>
            <w:r>
              <w:rPr>
                <w:rFonts w:cstheme="minorHAnsi"/>
              </w:rPr>
              <w:t xml:space="preserve">25 august </w:t>
            </w:r>
            <w:r w:rsidR="00AB52B3">
              <w:rPr>
                <w:rFonts w:cstheme="minorHAnsi"/>
              </w:rPr>
              <w:t>kl 12:00</w:t>
            </w:r>
          </w:p>
        </w:tc>
      </w:tr>
      <w:tr w:rsidR="00055533" w:rsidRPr="006563F6" w14:paraId="598A038F" w14:textId="77777777" w:rsidTr="007242BA">
        <w:tc>
          <w:tcPr>
            <w:tcW w:w="5949" w:type="dxa"/>
          </w:tcPr>
          <w:p w14:paraId="21F40CE9" w14:textId="77777777" w:rsidR="00055533" w:rsidRPr="006563F6" w:rsidRDefault="00055533" w:rsidP="001C20BC">
            <w:pPr>
              <w:spacing w:after="0" w:line="240" w:lineRule="auto"/>
              <w:ind w:left="37"/>
              <w:rPr>
                <w:rFonts w:cstheme="minorHAnsi"/>
              </w:rPr>
            </w:pPr>
            <w:r w:rsidRPr="006563F6">
              <w:rPr>
                <w:rFonts w:cstheme="minorHAnsi"/>
              </w:rPr>
              <w:t>Frist for å stille spørsmål</w:t>
            </w:r>
          </w:p>
        </w:tc>
        <w:tc>
          <w:tcPr>
            <w:tcW w:w="2410" w:type="dxa"/>
          </w:tcPr>
          <w:p w14:paraId="2AA00FC7" w14:textId="41B59AEF" w:rsidR="00055533" w:rsidRPr="006563F6" w:rsidRDefault="004B1131" w:rsidP="001C20BC">
            <w:pPr>
              <w:spacing w:after="0" w:line="240" w:lineRule="auto"/>
              <w:ind w:left="37"/>
              <w:rPr>
                <w:rFonts w:cstheme="minorHAnsi"/>
              </w:rPr>
            </w:pPr>
            <w:r>
              <w:rPr>
                <w:rFonts w:cstheme="minorHAnsi"/>
              </w:rPr>
              <w:t>31 august kl 12:00</w:t>
            </w:r>
          </w:p>
        </w:tc>
      </w:tr>
      <w:tr w:rsidR="00055533" w:rsidRPr="006563F6" w14:paraId="01851CA6" w14:textId="77777777" w:rsidTr="007242BA">
        <w:tc>
          <w:tcPr>
            <w:tcW w:w="5949" w:type="dxa"/>
          </w:tcPr>
          <w:p w14:paraId="1EB75C9E" w14:textId="77777777" w:rsidR="00055533" w:rsidRPr="006563F6" w:rsidRDefault="00055533" w:rsidP="001C20BC">
            <w:pPr>
              <w:spacing w:after="0" w:line="240" w:lineRule="auto"/>
              <w:ind w:left="37"/>
              <w:rPr>
                <w:rFonts w:cstheme="minorHAnsi"/>
              </w:rPr>
            </w:pPr>
            <w:r w:rsidRPr="006563F6">
              <w:rPr>
                <w:rFonts w:cstheme="minorHAnsi"/>
              </w:rPr>
              <w:t>Tilbudsfrist</w:t>
            </w:r>
          </w:p>
        </w:tc>
        <w:tc>
          <w:tcPr>
            <w:tcW w:w="2410" w:type="dxa"/>
          </w:tcPr>
          <w:p w14:paraId="7B68E0CD" w14:textId="68237F1C" w:rsidR="00055533" w:rsidRPr="006563F6" w:rsidRDefault="00055533" w:rsidP="001C20BC">
            <w:pPr>
              <w:spacing w:after="0" w:line="240" w:lineRule="auto"/>
              <w:ind w:left="37"/>
              <w:rPr>
                <w:rFonts w:cstheme="minorHAnsi"/>
                <w:b/>
                <w:bCs/>
              </w:rPr>
            </w:pPr>
            <w:r>
              <w:rPr>
                <w:rFonts w:cstheme="minorHAnsi"/>
                <w:b/>
                <w:bCs/>
              </w:rPr>
              <w:t>7 september</w:t>
            </w:r>
            <w:r w:rsidR="00AB52B3">
              <w:rPr>
                <w:rFonts w:cstheme="minorHAnsi"/>
                <w:b/>
                <w:bCs/>
              </w:rPr>
              <w:t xml:space="preserve"> kl 12:00</w:t>
            </w:r>
          </w:p>
        </w:tc>
      </w:tr>
      <w:tr w:rsidR="00055533" w:rsidRPr="006563F6" w14:paraId="7A718530" w14:textId="77777777" w:rsidTr="007242BA">
        <w:tc>
          <w:tcPr>
            <w:tcW w:w="5949" w:type="dxa"/>
          </w:tcPr>
          <w:p w14:paraId="6AA8CFAA" w14:textId="212B6A54" w:rsidR="00055533" w:rsidRPr="006563F6" w:rsidRDefault="00533955" w:rsidP="001C20BC">
            <w:pPr>
              <w:spacing w:after="0" w:line="240" w:lineRule="auto"/>
              <w:ind w:left="37"/>
              <w:rPr>
                <w:rFonts w:cstheme="minorHAnsi"/>
              </w:rPr>
            </w:pPr>
            <w:r>
              <w:rPr>
                <w:rFonts w:cstheme="minorHAnsi"/>
              </w:rPr>
              <w:t xml:space="preserve">Forhandlinger (hvis aktuelt) </w:t>
            </w:r>
          </w:p>
        </w:tc>
        <w:tc>
          <w:tcPr>
            <w:tcW w:w="2410" w:type="dxa"/>
          </w:tcPr>
          <w:p w14:paraId="693391E9" w14:textId="22C46833" w:rsidR="00055533" w:rsidRPr="006563F6" w:rsidRDefault="00F36A56" w:rsidP="001C20BC">
            <w:pPr>
              <w:spacing w:after="0" w:line="240" w:lineRule="auto"/>
              <w:ind w:left="37"/>
              <w:rPr>
                <w:rFonts w:cstheme="minorHAnsi"/>
              </w:rPr>
            </w:pPr>
            <w:r>
              <w:rPr>
                <w:rFonts w:cstheme="minorHAnsi"/>
              </w:rPr>
              <w:t xml:space="preserve">Medio </w:t>
            </w:r>
            <w:r w:rsidR="00287735">
              <w:rPr>
                <w:rFonts w:cstheme="minorHAnsi"/>
              </w:rPr>
              <w:t>september</w:t>
            </w:r>
          </w:p>
        </w:tc>
      </w:tr>
      <w:tr w:rsidR="00055533" w:rsidRPr="006563F6" w14:paraId="0EC66D8D" w14:textId="77777777" w:rsidTr="007242BA">
        <w:tc>
          <w:tcPr>
            <w:tcW w:w="5949" w:type="dxa"/>
          </w:tcPr>
          <w:p w14:paraId="06A164BE" w14:textId="77777777" w:rsidR="00055533" w:rsidRPr="006563F6" w:rsidRDefault="00055533" w:rsidP="001C20BC">
            <w:pPr>
              <w:spacing w:after="0" w:line="240" w:lineRule="auto"/>
              <w:ind w:left="37"/>
              <w:rPr>
                <w:rFonts w:cstheme="minorHAnsi"/>
              </w:rPr>
            </w:pPr>
            <w:r w:rsidRPr="006563F6">
              <w:rPr>
                <w:rFonts w:cstheme="minorHAnsi"/>
              </w:rPr>
              <w:t>Vedståelsesfrist</w:t>
            </w:r>
          </w:p>
        </w:tc>
        <w:tc>
          <w:tcPr>
            <w:tcW w:w="2410" w:type="dxa"/>
          </w:tcPr>
          <w:p w14:paraId="78A28B49" w14:textId="19014DCB" w:rsidR="00055533" w:rsidRPr="006563F6" w:rsidRDefault="009C3302" w:rsidP="001C20BC">
            <w:pPr>
              <w:spacing w:after="0" w:line="240" w:lineRule="auto"/>
              <w:ind w:left="37"/>
              <w:rPr>
                <w:rFonts w:cstheme="minorHAnsi"/>
              </w:rPr>
            </w:pPr>
            <w:r>
              <w:rPr>
                <w:rFonts w:cstheme="minorHAnsi"/>
              </w:rPr>
              <w:t>30 oktober 2026</w:t>
            </w:r>
          </w:p>
        </w:tc>
      </w:tr>
    </w:tbl>
    <w:p w14:paraId="2A50CEAB" w14:textId="54179648" w:rsidR="00C14BF3" w:rsidRPr="006563F6" w:rsidRDefault="00C14BF3" w:rsidP="007A3FA5">
      <w:pPr>
        <w:pStyle w:val="Heading2"/>
        <w:spacing w:after="0"/>
        <w:ind w:left="851"/>
        <w:rPr>
          <w:rFonts w:asciiTheme="minorHAnsi" w:hAnsiTheme="minorHAnsi" w:cstheme="minorHAnsi"/>
          <w:lang w:val="nb-NO"/>
        </w:rPr>
      </w:pPr>
      <w:bookmarkStart w:id="35" w:name="_Toc61948377"/>
      <w:bookmarkStart w:id="36" w:name="_Toc96693929"/>
      <w:bookmarkStart w:id="37" w:name="_Toc234568094"/>
      <w:bookmarkEnd w:id="34"/>
      <w:r w:rsidRPr="006563F6">
        <w:rPr>
          <w:rFonts w:asciiTheme="minorHAnsi" w:hAnsiTheme="minorHAnsi" w:cstheme="minorHAnsi"/>
          <w:lang w:val="nb-NO"/>
        </w:rPr>
        <w:t>Kommunikasjon, spørsmål og tilleggsinformasjon</w:t>
      </w:r>
      <w:bookmarkEnd w:id="35"/>
      <w:bookmarkEnd w:id="36"/>
      <w:bookmarkEnd w:id="37"/>
    </w:p>
    <w:p w14:paraId="7C09147E" w14:textId="32E42A7A" w:rsidR="000643E8" w:rsidRPr="006563F6" w:rsidRDefault="00C14BF3" w:rsidP="007A3FA5">
      <w:pPr>
        <w:spacing w:line="240" w:lineRule="auto"/>
        <w:rPr>
          <w:rFonts w:cstheme="minorHAnsi"/>
        </w:rPr>
      </w:pPr>
      <w:bookmarkStart w:id="38" w:name="_Hlk105069896"/>
      <w:r w:rsidRPr="006563F6">
        <w:rPr>
          <w:rFonts w:cstheme="minorHAnsi"/>
        </w:rPr>
        <w:t>All kommunikasjon</w:t>
      </w:r>
      <w:bookmarkStart w:id="39" w:name="_Hlk105069424"/>
      <w:r w:rsidR="00564CB8" w:rsidRPr="006563F6">
        <w:rPr>
          <w:rFonts w:cstheme="minorHAnsi"/>
        </w:rPr>
        <w:t xml:space="preserve"> underveis i anskaffelsesprosessen</w:t>
      </w:r>
      <w:r w:rsidR="005351D4" w:rsidRPr="006563F6">
        <w:rPr>
          <w:rFonts w:cstheme="minorHAnsi"/>
        </w:rPr>
        <w:t>, herunder spørsmål</w:t>
      </w:r>
      <w:r w:rsidR="00564CB8" w:rsidRPr="006563F6">
        <w:rPr>
          <w:rFonts w:cstheme="minorHAnsi"/>
        </w:rPr>
        <w:t xml:space="preserve"> </w:t>
      </w:r>
      <w:r w:rsidR="005351D4" w:rsidRPr="006563F6">
        <w:rPr>
          <w:rFonts w:cstheme="minorHAnsi"/>
        </w:rPr>
        <w:t>til konkurranse</w:t>
      </w:r>
      <w:r w:rsidR="001C20BC">
        <w:rPr>
          <w:rFonts w:cstheme="minorHAnsi"/>
        </w:rPr>
        <w:t>-</w:t>
      </w:r>
      <w:r w:rsidR="001C20BC">
        <w:rPr>
          <w:rFonts w:cstheme="minorHAnsi"/>
        </w:rPr>
        <w:br/>
      </w:r>
      <w:r w:rsidR="005351D4" w:rsidRPr="006563F6">
        <w:rPr>
          <w:rFonts w:cstheme="minorHAnsi"/>
        </w:rPr>
        <w:t>grunnlaget</w:t>
      </w:r>
      <w:r w:rsidR="00564CB8" w:rsidRPr="006563F6">
        <w:rPr>
          <w:rFonts w:cstheme="minorHAnsi"/>
        </w:rPr>
        <w:t>, eller feil og uklarheter</w:t>
      </w:r>
      <w:r w:rsidR="005351D4" w:rsidRPr="006563F6">
        <w:rPr>
          <w:rFonts w:cstheme="minorHAnsi"/>
        </w:rPr>
        <w:t>,</w:t>
      </w:r>
      <w:r w:rsidRPr="006563F6">
        <w:rPr>
          <w:rFonts w:cstheme="minorHAnsi"/>
        </w:rPr>
        <w:t xml:space="preserve"> </w:t>
      </w:r>
      <w:bookmarkEnd w:id="39"/>
      <w:r w:rsidRPr="006563F6">
        <w:rPr>
          <w:rFonts w:cstheme="minorHAnsi"/>
        </w:rPr>
        <w:t xml:space="preserve">skal </w:t>
      </w:r>
      <w:r w:rsidR="00564CB8" w:rsidRPr="006563F6">
        <w:rPr>
          <w:rFonts w:cstheme="minorHAnsi"/>
        </w:rPr>
        <w:t>sendes til Norges Bank</w:t>
      </w:r>
      <w:r w:rsidRPr="006563F6">
        <w:rPr>
          <w:rFonts w:cstheme="minorHAnsi"/>
        </w:rPr>
        <w:t xml:space="preserve"> via kommunikasjonsmodulen </w:t>
      </w:r>
      <w:r w:rsidR="001C20BC">
        <w:rPr>
          <w:rFonts w:cstheme="minorHAnsi"/>
        </w:rPr>
        <w:br/>
      </w:r>
      <w:r w:rsidRPr="006563F6">
        <w:rPr>
          <w:rFonts w:cstheme="minorHAnsi"/>
        </w:rPr>
        <w:t>i Mercell</w:t>
      </w:r>
      <w:r w:rsidR="004B7458" w:rsidRPr="006563F6">
        <w:rPr>
          <w:rFonts w:cstheme="minorHAnsi"/>
        </w:rPr>
        <w:t xml:space="preserve">, se </w:t>
      </w:r>
      <w:hyperlink r:id="rId15" w:history="1">
        <w:r w:rsidR="004B7458" w:rsidRPr="006563F6">
          <w:rPr>
            <w:rStyle w:val="Hyperlink"/>
            <w:rFonts w:cstheme="minorHAnsi"/>
            <w:color w:val="auto"/>
          </w:rPr>
          <w:t>mercell.no</w:t>
        </w:r>
      </w:hyperlink>
      <w:r w:rsidR="004B7458" w:rsidRPr="006563F6">
        <w:rPr>
          <w:rFonts w:cstheme="minorHAnsi"/>
        </w:rPr>
        <w:t xml:space="preserve">   </w:t>
      </w:r>
      <w:r w:rsidR="000643E8" w:rsidRPr="006563F6">
        <w:rPr>
          <w:rFonts w:cstheme="minorHAnsi"/>
        </w:rPr>
        <w:t xml:space="preserve">På konkurransen i Mercell velges fanebladet «Kommunikasjon». Klikk deretter på «Ny melding» i menylinjen. Skriv inn spørsmålet/informasjonen og trykk «Send». </w:t>
      </w:r>
    </w:p>
    <w:bookmarkEnd w:id="38"/>
    <w:p w14:paraId="2518772C" w14:textId="678BB898" w:rsidR="008F77C7" w:rsidRPr="006563F6" w:rsidRDefault="00C14BF3" w:rsidP="00D91F45">
      <w:pPr>
        <w:spacing w:line="240" w:lineRule="auto"/>
        <w:rPr>
          <w:rFonts w:cstheme="minorHAnsi"/>
        </w:rPr>
      </w:pPr>
      <w:r w:rsidRPr="006563F6">
        <w:rPr>
          <w:rFonts w:cstheme="minorHAnsi"/>
        </w:rPr>
        <w:t xml:space="preserve">Eventuelle spørsmål leverandørene måtte ha må fremmes innen fristen oppgitt i pkt. </w:t>
      </w:r>
      <w:r w:rsidRPr="006563F6">
        <w:rPr>
          <w:rFonts w:cstheme="minorHAnsi"/>
        </w:rPr>
        <w:fldChar w:fldCharType="begin"/>
      </w:r>
      <w:r w:rsidRPr="006563F6">
        <w:rPr>
          <w:rFonts w:cstheme="minorHAnsi"/>
        </w:rPr>
        <w:instrText xml:space="preserve"> REF _Ref482005223 \r \h  \* MERGEFORMAT </w:instrText>
      </w:r>
      <w:r w:rsidRPr="006563F6">
        <w:rPr>
          <w:rFonts w:cstheme="minorHAnsi"/>
        </w:rPr>
      </w:r>
      <w:r w:rsidRPr="006563F6">
        <w:rPr>
          <w:rFonts w:cstheme="minorHAnsi"/>
        </w:rPr>
        <w:fldChar w:fldCharType="separate"/>
      </w:r>
      <w:r w:rsidRPr="006563F6">
        <w:rPr>
          <w:rFonts w:cstheme="minorHAnsi"/>
        </w:rPr>
        <w:t>2.</w:t>
      </w:r>
      <w:r w:rsidR="005351D4" w:rsidRPr="006563F6">
        <w:rPr>
          <w:rFonts w:cstheme="minorHAnsi"/>
        </w:rPr>
        <w:t>2</w:t>
      </w:r>
      <w:r w:rsidRPr="006563F6">
        <w:rPr>
          <w:rFonts w:cstheme="minorHAnsi"/>
        </w:rPr>
        <w:t>.</w:t>
      </w:r>
      <w:r w:rsidRPr="006563F6">
        <w:rPr>
          <w:rFonts w:cstheme="minorHAnsi"/>
        </w:rPr>
        <w:fldChar w:fldCharType="end"/>
      </w:r>
      <w:r w:rsidR="00734EF4" w:rsidRPr="006563F6">
        <w:rPr>
          <w:rFonts w:cstheme="minorHAnsi"/>
        </w:rPr>
        <w:t xml:space="preserve"> </w:t>
      </w:r>
      <w:r w:rsidR="000A5054" w:rsidRPr="006563F6">
        <w:rPr>
          <w:rFonts w:cstheme="minorHAnsi"/>
        </w:rPr>
        <w:br/>
      </w:r>
      <w:r w:rsidRPr="006563F6">
        <w:rPr>
          <w:rFonts w:cstheme="minorHAnsi"/>
        </w:rPr>
        <w:t xml:space="preserve">Alle spørsmål vil i god tid før tilbudsfristens utløp bli besvart i anonymisert form og gjort </w:t>
      </w:r>
      <w:r w:rsidR="009D30CE" w:rsidRPr="006563F6">
        <w:rPr>
          <w:rFonts w:cstheme="minorHAnsi"/>
        </w:rPr>
        <w:br/>
      </w:r>
      <w:r w:rsidRPr="006563F6">
        <w:rPr>
          <w:rFonts w:cstheme="minorHAnsi"/>
        </w:rPr>
        <w:t>tilgjengelig som tilleggsinformasjon for alle som har meldt sin interesse i Mercell.</w:t>
      </w:r>
      <w:r w:rsidR="00734EF4" w:rsidRPr="006563F6">
        <w:rPr>
          <w:rFonts w:cstheme="minorHAnsi"/>
        </w:rPr>
        <w:t xml:space="preserve"> </w:t>
      </w:r>
      <w:r w:rsidR="007A3FA5">
        <w:rPr>
          <w:rFonts w:cstheme="minorHAnsi"/>
        </w:rPr>
        <w:br/>
      </w:r>
      <w:r w:rsidRPr="006563F6">
        <w:rPr>
          <w:rFonts w:cstheme="minorHAnsi"/>
        </w:rPr>
        <w:t>Leverandører som allerede har meldt sin interesse</w:t>
      </w:r>
      <w:r w:rsidR="00734EF4" w:rsidRPr="006563F6">
        <w:rPr>
          <w:rFonts w:cstheme="minorHAnsi"/>
        </w:rPr>
        <w:t xml:space="preserve"> for konkurransen</w:t>
      </w:r>
      <w:r w:rsidRPr="006563F6">
        <w:rPr>
          <w:rFonts w:cstheme="minorHAnsi"/>
        </w:rPr>
        <w:t xml:space="preserve"> vil også få en melding </w:t>
      </w:r>
      <w:r w:rsidR="007A3FA5">
        <w:rPr>
          <w:rFonts w:cstheme="minorHAnsi"/>
        </w:rPr>
        <w:br/>
      </w:r>
      <w:r w:rsidRPr="006563F6">
        <w:rPr>
          <w:rFonts w:cstheme="minorHAnsi"/>
        </w:rPr>
        <w:t xml:space="preserve">via e-post dersom det gis tilleggsinformasjon i konkurransen. </w:t>
      </w:r>
      <w:bookmarkStart w:id="40" w:name="_Hlk105069659"/>
      <w:r w:rsidR="00734EF4" w:rsidRPr="006563F6">
        <w:rPr>
          <w:rFonts w:cstheme="minorHAnsi"/>
        </w:rPr>
        <w:t xml:space="preserve">For spørsmål om brukeridentitet </w:t>
      </w:r>
      <w:r w:rsidR="00DE72A1">
        <w:rPr>
          <w:rFonts w:cstheme="minorHAnsi"/>
        </w:rPr>
        <w:br/>
      </w:r>
      <w:r w:rsidRPr="006563F6">
        <w:rPr>
          <w:rFonts w:cstheme="minorHAnsi"/>
        </w:rPr>
        <w:t>hos Mercell, spørsmål knyttet til funksjonalitet</w:t>
      </w:r>
      <w:r w:rsidR="00734EF4" w:rsidRPr="006563F6">
        <w:rPr>
          <w:rFonts w:cstheme="minorHAnsi"/>
        </w:rPr>
        <w:t>en</w:t>
      </w:r>
      <w:r w:rsidRPr="006563F6">
        <w:rPr>
          <w:rFonts w:cstheme="minorHAnsi"/>
        </w:rPr>
        <w:t xml:space="preserve">, </w:t>
      </w:r>
      <w:r w:rsidR="00734EF4" w:rsidRPr="006563F6">
        <w:rPr>
          <w:rFonts w:cstheme="minorHAnsi"/>
        </w:rPr>
        <w:t>eller</w:t>
      </w:r>
      <w:r w:rsidRPr="006563F6">
        <w:rPr>
          <w:rFonts w:cstheme="minorHAnsi"/>
        </w:rPr>
        <w:t xml:space="preserve"> hvordan </w:t>
      </w:r>
      <w:r w:rsidR="00734EF4" w:rsidRPr="006563F6">
        <w:rPr>
          <w:rFonts w:cstheme="minorHAnsi"/>
        </w:rPr>
        <w:t>man</w:t>
      </w:r>
      <w:r w:rsidRPr="006563F6">
        <w:rPr>
          <w:rFonts w:cstheme="minorHAnsi"/>
        </w:rPr>
        <w:t xml:space="preserve"> skal gi tilbud, ta kontakt </w:t>
      </w:r>
      <w:r w:rsidR="00DE72A1">
        <w:rPr>
          <w:rFonts w:cstheme="minorHAnsi"/>
        </w:rPr>
        <w:br/>
      </w:r>
      <w:r w:rsidRPr="006563F6">
        <w:rPr>
          <w:rFonts w:cstheme="minorHAnsi"/>
        </w:rPr>
        <w:t xml:space="preserve">med Mercell Support på </w:t>
      </w:r>
      <w:proofErr w:type="spellStart"/>
      <w:r w:rsidRPr="006563F6">
        <w:rPr>
          <w:rFonts w:cstheme="minorHAnsi"/>
        </w:rPr>
        <w:t>tlf</w:t>
      </w:r>
      <w:proofErr w:type="spellEnd"/>
      <w:r w:rsidRPr="006563F6">
        <w:rPr>
          <w:rFonts w:cstheme="minorHAnsi"/>
        </w:rPr>
        <w:t xml:space="preserve">: 21 01 88 60 eller på e-post til: </w:t>
      </w:r>
      <w:hyperlink r:id="rId16" w:history="1">
        <w:r w:rsidR="00734EF4" w:rsidRPr="006563F6">
          <w:rPr>
            <w:rStyle w:val="Hyperlink"/>
            <w:rFonts w:cstheme="minorHAnsi"/>
            <w:color w:val="auto"/>
          </w:rPr>
          <w:t>support@mercell.com</w:t>
        </w:r>
      </w:hyperlink>
      <w:r w:rsidR="00734EF4" w:rsidRPr="006563F6">
        <w:rPr>
          <w:rFonts w:cstheme="minorHAnsi"/>
        </w:rPr>
        <w:t xml:space="preserve"> </w:t>
      </w:r>
    </w:p>
    <w:p w14:paraId="5F8653F2" w14:textId="77777777" w:rsidR="00564CB8" w:rsidRPr="006563F6" w:rsidRDefault="00564CB8" w:rsidP="00D91F45">
      <w:pPr>
        <w:pStyle w:val="Heading2"/>
        <w:tabs>
          <w:tab w:val="clear" w:pos="850"/>
        </w:tabs>
        <w:spacing w:after="0"/>
        <w:ind w:left="851"/>
        <w:rPr>
          <w:rFonts w:asciiTheme="minorHAnsi" w:hAnsiTheme="minorHAnsi" w:cstheme="minorHAnsi"/>
          <w:lang w:val="nb-NO"/>
        </w:rPr>
      </w:pPr>
      <w:bookmarkStart w:id="41" w:name="_Toc61948378"/>
      <w:bookmarkStart w:id="42" w:name="_Toc96693930"/>
      <w:bookmarkStart w:id="43" w:name="_Toc234568095"/>
      <w:bookmarkEnd w:id="40"/>
      <w:r w:rsidRPr="006563F6">
        <w:rPr>
          <w:rFonts w:asciiTheme="minorHAnsi" w:hAnsiTheme="minorHAnsi" w:cstheme="minorHAnsi"/>
          <w:lang w:val="nb-NO"/>
        </w:rPr>
        <w:t>Rettelse, supplering eller endring av konkurransegrunnlaget</w:t>
      </w:r>
      <w:bookmarkEnd w:id="41"/>
      <w:bookmarkEnd w:id="42"/>
      <w:bookmarkEnd w:id="43"/>
    </w:p>
    <w:p w14:paraId="26EEECB5" w14:textId="10B6DBDD" w:rsidR="00544F45" w:rsidRPr="006563F6" w:rsidRDefault="00564CB8" w:rsidP="00D91F45">
      <w:pPr>
        <w:spacing w:line="240" w:lineRule="auto"/>
        <w:rPr>
          <w:rFonts w:cstheme="minorHAnsi"/>
        </w:rPr>
      </w:pPr>
      <w:bookmarkStart w:id="44" w:name="_Hlk105069923"/>
      <w:r w:rsidRPr="006563F6">
        <w:rPr>
          <w:rFonts w:cstheme="minorHAnsi"/>
        </w:rPr>
        <w:t xml:space="preserve">Innen tilbudsfristens utløp har Norges Bank rett til å foreta rettelser, suppleringer og endringer </w:t>
      </w:r>
      <w:r w:rsidR="00454654" w:rsidRPr="006563F6">
        <w:rPr>
          <w:rFonts w:cstheme="minorHAnsi"/>
        </w:rPr>
        <w:br/>
      </w:r>
      <w:r w:rsidRPr="006563F6">
        <w:rPr>
          <w:rFonts w:cstheme="minorHAnsi"/>
        </w:rPr>
        <w:t xml:space="preserve">av konkurransegrunnlaget som ikke er vesentlige. Slike forandringer i konkurransegrunnlaget </w:t>
      </w:r>
      <w:r w:rsidR="005D6D54" w:rsidRPr="006563F6">
        <w:rPr>
          <w:rFonts w:cstheme="minorHAnsi"/>
        </w:rPr>
        <w:br/>
      </w:r>
      <w:r w:rsidRPr="006563F6">
        <w:rPr>
          <w:rFonts w:cstheme="minorHAnsi"/>
        </w:rPr>
        <w:t>vil umiddelbart sendes alle leverandører som har meldt sin interesse via Mercell.</w:t>
      </w:r>
      <w:bookmarkEnd w:id="44"/>
    </w:p>
    <w:p w14:paraId="68309DD6" w14:textId="77777777" w:rsidR="00564CB8" w:rsidRPr="006563F6" w:rsidRDefault="00564CB8" w:rsidP="00D91F45">
      <w:pPr>
        <w:pStyle w:val="Heading2"/>
        <w:tabs>
          <w:tab w:val="clear" w:pos="850"/>
        </w:tabs>
        <w:spacing w:after="0"/>
        <w:ind w:left="851"/>
        <w:rPr>
          <w:rFonts w:asciiTheme="minorHAnsi" w:hAnsiTheme="minorHAnsi" w:cstheme="minorHAnsi"/>
          <w:lang w:val="nb-NO"/>
        </w:rPr>
      </w:pPr>
      <w:bookmarkStart w:id="45" w:name="_Toc79206816"/>
      <w:bookmarkStart w:id="46" w:name="_Toc79206817"/>
      <w:bookmarkStart w:id="47" w:name="_Toc79206818"/>
      <w:bookmarkStart w:id="48" w:name="_Toc79206819"/>
      <w:bookmarkStart w:id="49" w:name="_Toc79206821"/>
      <w:bookmarkStart w:id="50" w:name="_Toc79206822"/>
      <w:bookmarkStart w:id="51" w:name="_Toc61948379"/>
      <w:bookmarkStart w:id="52" w:name="_Toc96693931"/>
      <w:bookmarkStart w:id="53" w:name="_Toc234568096"/>
      <w:bookmarkEnd w:id="45"/>
      <w:bookmarkEnd w:id="46"/>
      <w:bookmarkEnd w:id="47"/>
      <w:bookmarkEnd w:id="48"/>
      <w:bookmarkEnd w:id="49"/>
      <w:bookmarkEnd w:id="50"/>
      <w:r w:rsidRPr="006563F6">
        <w:rPr>
          <w:rFonts w:asciiTheme="minorHAnsi" w:hAnsiTheme="minorHAnsi" w:cstheme="minorHAnsi"/>
          <w:lang w:val="nb-NO"/>
        </w:rPr>
        <w:t>Språk</w:t>
      </w:r>
      <w:bookmarkEnd w:id="51"/>
      <w:bookmarkEnd w:id="52"/>
      <w:bookmarkEnd w:id="53"/>
    </w:p>
    <w:p w14:paraId="3ED92D50" w14:textId="0CDE535E" w:rsidR="009A2365" w:rsidRPr="006563F6" w:rsidRDefault="00564CB8" w:rsidP="00D91F45">
      <w:pPr>
        <w:spacing w:line="240" w:lineRule="auto"/>
        <w:ind w:left="1"/>
        <w:rPr>
          <w:rFonts w:cstheme="minorHAnsi"/>
        </w:rPr>
      </w:pPr>
      <w:r w:rsidRPr="006563F6">
        <w:rPr>
          <w:rFonts w:cstheme="minorHAnsi"/>
        </w:rPr>
        <w:t>All skriftlig og muntlig kommunikasjon i forbindelse med konkurransen skal foregå på norsk.</w:t>
      </w:r>
    </w:p>
    <w:p w14:paraId="651BA0A8" w14:textId="4830F246" w:rsidR="009A2365" w:rsidRPr="006563F6" w:rsidRDefault="009A2365" w:rsidP="00D91F45">
      <w:pPr>
        <w:pStyle w:val="Heading2"/>
        <w:tabs>
          <w:tab w:val="clear" w:pos="850"/>
        </w:tabs>
        <w:spacing w:after="0"/>
        <w:ind w:left="851"/>
        <w:rPr>
          <w:rFonts w:asciiTheme="minorHAnsi" w:hAnsiTheme="minorHAnsi" w:cstheme="minorHAnsi"/>
          <w:lang w:val="nb-NO"/>
        </w:rPr>
      </w:pPr>
      <w:bookmarkStart w:id="54" w:name="_Toc61948380"/>
      <w:bookmarkStart w:id="55" w:name="_Toc96693932"/>
      <w:bookmarkStart w:id="56" w:name="_Toc234568097"/>
      <w:r w:rsidRPr="006563F6">
        <w:rPr>
          <w:rFonts w:asciiTheme="minorHAnsi" w:hAnsiTheme="minorHAnsi" w:cstheme="minorHAnsi"/>
          <w:lang w:val="nb-NO"/>
        </w:rPr>
        <w:t>Offentleglova – sladding av tilbud</w:t>
      </w:r>
      <w:bookmarkEnd w:id="54"/>
      <w:bookmarkEnd w:id="55"/>
      <w:bookmarkEnd w:id="56"/>
    </w:p>
    <w:p w14:paraId="4984285D" w14:textId="77777777" w:rsidR="00DE72A1" w:rsidRDefault="009A2365" w:rsidP="00D91F45">
      <w:pPr>
        <w:spacing w:line="240" w:lineRule="auto"/>
        <w:ind w:left="1"/>
        <w:rPr>
          <w:rFonts w:cstheme="minorHAnsi"/>
        </w:rPr>
      </w:pPr>
      <w:r w:rsidRPr="006563F6">
        <w:rPr>
          <w:rFonts w:cstheme="minorHAnsi"/>
        </w:rPr>
        <w:t>Med hjemmel i</w:t>
      </w:r>
      <w:r w:rsidR="000E4AB7" w:rsidRPr="006563F6">
        <w:rPr>
          <w:rFonts w:cstheme="minorHAnsi"/>
        </w:rPr>
        <w:t xml:space="preserve"> </w:t>
      </w:r>
      <w:r w:rsidR="00406A73" w:rsidRPr="006563F6">
        <w:rPr>
          <w:rFonts w:cstheme="minorHAnsi"/>
        </w:rPr>
        <w:t>O</w:t>
      </w:r>
      <w:r w:rsidRPr="006563F6">
        <w:rPr>
          <w:rFonts w:cstheme="minorHAnsi"/>
        </w:rPr>
        <w:t>ffentleglov</w:t>
      </w:r>
      <w:r w:rsidR="00406A73" w:rsidRPr="006563F6">
        <w:rPr>
          <w:rFonts w:cstheme="minorHAnsi"/>
        </w:rPr>
        <w:t>a</w:t>
      </w:r>
      <w:r w:rsidRPr="006563F6">
        <w:rPr>
          <w:rFonts w:cstheme="minorHAnsi"/>
        </w:rPr>
        <w:t xml:space="preserve"> § 23 </w:t>
      </w:r>
      <w:r w:rsidR="000E4AB7" w:rsidRPr="006563F6">
        <w:rPr>
          <w:rFonts w:cstheme="minorHAnsi"/>
        </w:rPr>
        <w:t>tredje</w:t>
      </w:r>
      <w:r w:rsidRPr="006563F6">
        <w:rPr>
          <w:rFonts w:cstheme="minorHAnsi"/>
        </w:rPr>
        <w:t xml:space="preserve"> ledd kan det gjøres unntak </w:t>
      </w:r>
      <w:r w:rsidR="000E4AB7" w:rsidRPr="006563F6">
        <w:rPr>
          <w:rFonts w:cstheme="minorHAnsi"/>
        </w:rPr>
        <w:t xml:space="preserve">for innsyn i </w:t>
      </w:r>
      <w:r w:rsidRPr="006563F6">
        <w:rPr>
          <w:rFonts w:cstheme="minorHAnsi"/>
        </w:rPr>
        <w:t xml:space="preserve">tilbud og </w:t>
      </w:r>
      <w:r w:rsidR="004B1131">
        <w:rPr>
          <w:rFonts w:cstheme="minorHAnsi"/>
        </w:rPr>
        <w:br/>
      </w:r>
      <w:r w:rsidRPr="006563F6">
        <w:rPr>
          <w:rFonts w:cstheme="minorHAnsi"/>
        </w:rPr>
        <w:t xml:space="preserve">protokoll inntil valg av leverandør er gjort. Fra dette tidspunkt kan det </w:t>
      </w:r>
      <w:proofErr w:type="gramStart"/>
      <w:r w:rsidRPr="006563F6">
        <w:rPr>
          <w:rFonts w:cstheme="minorHAnsi"/>
        </w:rPr>
        <w:t>begjæres</w:t>
      </w:r>
      <w:proofErr w:type="gramEnd"/>
      <w:r w:rsidRPr="006563F6">
        <w:rPr>
          <w:rFonts w:cstheme="minorHAnsi"/>
        </w:rPr>
        <w:t xml:space="preserve"> innsyn i disse dokumentene, likevel slik at det skal gjøres unntak for opplysninger som er underlagt lovbestemt taushetsplikt, jf</w:t>
      </w:r>
      <w:r w:rsidR="000E4AB7" w:rsidRPr="006563F6">
        <w:rPr>
          <w:rFonts w:cstheme="minorHAnsi"/>
        </w:rPr>
        <w:t>.</w:t>
      </w:r>
      <w:r w:rsidRPr="006563F6">
        <w:rPr>
          <w:rFonts w:cstheme="minorHAnsi"/>
        </w:rPr>
        <w:t xml:space="preserve"> offentleglova § 13 og sentralbankloven § 5-2. Det presiseres at det er de taushetsbelagte opplysningene i dokumentet og ikke dokumentet i sin helhet som er underlagt offentlighet jf. off</w:t>
      </w:r>
      <w:r w:rsidR="000E4AB7" w:rsidRPr="006563F6">
        <w:rPr>
          <w:rFonts w:cstheme="minorHAnsi"/>
        </w:rPr>
        <w:t>entleglova</w:t>
      </w:r>
      <w:r w:rsidRPr="006563F6">
        <w:rPr>
          <w:rFonts w:cstheme="minorHAnsi"/>
        </w:rPr>
        <w:t xml:space="preserve"> § 13. </w:t>
      </w:r>
      <w:r w:rsidR="000E4AB7" w:rsidRPr="006563F6">
        <w:rPr>
          <w:rFonts w:cstheme="minorHAnsi"/>
        </w:rPr>
        <w:t>Leverandøren</w:t>
      </w:r>
      <w:r w:rsidRPr="006563F6">
        <w:rPr>
          <w:rFonts w:cstheme="minorHAnsi"/>
        </w:rPr>
        <w:t xml:space="preserve"> skal markere/sladde hvilke opplysninger i tilbudet som </w:t>
      </w:r>
      <w:r w:rsidR="000E4AB7" w:rsidRPr="006563F6">
        <w:rPr>
          <w:rFonts w:cstheme="minorHAnsi"/>
        </w:rPr>
        <w:t>leverandøren</w:t>
      </w:r>
      <w:r w:rsidRPr="006563F6">
        <w:rPr>
          <w:rFonts w:cstheme="minorHAnsi"/>
        </w:rPr>
        <w:t xml:space="preserve"> anser som omfattet av den lovbestemte taushetsplikten.  </w:t>
      </w:r>
    </w:p>
    <w:p w14:paraId="2C241BFF" w14:textId="6E0D4CD4" w:rsidR="00564CB8" w:rsidRPr="006563F6" w:rsidRDefault="009A2365" w:rsidP="00D91F45">
      <w:pPr>
        <w:spacing w:line="240" w:lineRule="auto"/>
        <w:ind w:left="1"/>
        <w:rPr>
          <w:rFonts w:cstheme="minorHAnsi"/>
        </w:rPr>
      </w:pPr>
      <w:r w:rsidRPr="006563F6">
        <w:rPr>
          <w:rFonts w:cstheme="minorHAnsi"/>
        </w:rPr>
        <w:lastRenderedPageBreak/>
        <w:t xml:space="preserve">Vi understreker at Norges Bank har en selvstendig plikt til å vurdere hvilke opplysninger </w:t>
      </w:r>
      <w:r w:rsidR="00DE72A1">
        <w:rPr>
          <w:rFonts w:cstheme="minorHAnsi"/>
        </w:rPr>
        <w:br/>
      </w:r>
      <w:r w:rsidRPr="006563F6">
        <w:rPr>
          <w:rFonts w:cstheme="minorHAnsi"/>
        </w:rPr>
        <w:t xml:space="preserve">i tilbudet som er omfattet av taushetsplikten. </w:t>
      </w:r>
    </w:p>
    <w:p w14:paraId="5346C6D0" w14:textId="77777777" w:rsidR="00DB64C8" w:rsidRPr="00DB64C8" w:rsidRDefault="00DB64C8" w:rsidP="00DB64C8">
      <w:pPr>
        <w:pStyle w:val="Heading2"/>
        <w:tabs>
          <w:tab w:val="clear" w:pos="850"/>
        </w:tabs>
        <w:spacing w:after="0"/>
        <w:ind w:left="851"/>
        <w:rPr>
          <w:rFonts w:asciiTheme="minorHAnsi" w:hAnsiTheme="minorHAnsi" w:cstheme="minorHAnsi"/>
          <w:lang w:val="nb-NO"/>
        </w:rPr>
      </w:pPr>
      <w:bookmarkStart w:id="57" w:name="_Toc112690636"/>
      <w:bookmarkStart w:id="58" w:name="_Toc193643289"/>
      <w:bookmarkStart w:id="59" w:name="_Toc228350741"/>
      <w:bookmarkStart w:id="60" w:name="_Toc234568098"/>
      <w:bookmarkStart w:id="61" w:name="_Toc61948382"/>
      <w:bookmarkStart w:id="62" w:name="_Toc96693938"/>
      <w:r w:rsidRPr="00DB64C8">
        <w:rPr>
          <w:rFonts w:asciiTheme="minorHAnsi" w:hAnsiTheme="minorHAnsi" w:cstheme="minorHAnsi"/>
          <w:lang w:val="nb-NO"/>
        </w:rPr>
        <w:t>Taushetsplikt</w:t>
      </w:r>
      <w:bookmarkEnd w:id="57"/>
      <w:bookmarkEnd w:id="58"/>
      <w:bookmarkEnd w:id="59"/>
      <w:bookmarkEnd w:id="60"/>
    </w:p>
    <w:p w14:paraId="5D4603E2" w14:textId="77777777" w:rsidR="00DB64C8" w:rsidRPr="00804317" w:rsidRDefault="00DB64C8" w:rsidP="00DB64C8">
      <w:pPr>
        <w:spacing w:line="240" w:lineRule="auto"/>
        <w:rPr>
          <w:rFonts w:cstheme="minorHAnsi"/>
        </w:rPr>
      </w:pPr>
      <w:r w:rsidRPr="00804317">
        <w:rPr>
          <w:rFonts w:cstheme="minorHAnsi"/>
        </w:rPr>
        <w:t>For ansatte og leverandører som utfører arbeid eller tjeneste for Norges Bank følger taushets-</w:t>
      </w:r>
      <w:r w:rsidRPr="00804317">
        <w:rPr>
          <w:rFonts w:cstheme="minorHAnsi"/>
        </w:rPr>
        <w:br/>
        <w:t xml:space="preserve">plikten av lov om Norges Bank og pengevesenet (sentralbankloven) § 5-2. Underleverandører </w:t>
      </w:r>
      <w:r w:rsidRPr="00804317">
        <w:rPr>
          <w:rFonts w:cstheme="minorHAnsi"/>
        </w:rPr>
        <w:br/>
        <w:t xml:space="preserve">og tredjeparter som blir kjent med opplysninger fra avtaleforholdet skal pålegges taushetsplikt tilsvarende taushetsplikten fastsatt i sentralbankloven § 5-2. Taushetsplikten gjelder også etter </w:t>
      </w:r>
      <w:r>
        <w:rPr>
          <w:rFonts w:cstheme="minorHAnsi"/>
        </w:rPr>
        <w:br/>
      </w:r>
      <w:r w:rsidRPr="00804317">
        <w:rPr>
          <w:rFonts w:cstheme="minorHAnsi"/>
        </w:rPr>
        <w:t xml:space="preserve">at avtalen er opphørt. Ansatte eller andre som fratrer sin tjeneste hos en av partene, har </w:t>
      </w:r>
      <w:r>
        <w:rPr>
          <w:rFonts w:cstheme="minorHAnsi"/>
        </w:rPr>
        <w:br/>
      </w:r>
      <w:r w:rsidRPr="00804317">
        <w:rPr>
          <w:rFonts w:cstheme="minorHAnsi"/>
        </w:rPr>
        <w:t xml:space="preserve">taushetsplikt også etter fratreden. Medarbeidere hos leverandøren, under-leverandører </w:t>
      </w:r>
      <w:r>
        <w:rPr>
          <w:rFonts w:cstheme="minorHAnsi"/>
        </w:rPr>
        <w:br/>
      </w:r>
      <w:r w:rsidRPr="00804317">
        <w:rPr>
          <w:rFonts w:cstheme="minorHAnsi"/>
        </w:rPr>
        <w:t>og eventuelle tredjeparter skal undertegne taushetserklæring utformet av Norges Bank.</w:t>
      </w:r>
    </w:p>
    <w:p w14:paraId="620FEBA3" w14:textId="77777777" w:rsidR="00DB64C8" w:rsidRPr="00DB64C8" w:rsidRDefault="00DB64C8" w:rsidP="00DB64C8">
      <w:pPr>
        <w:pStyle w:val="Heading2"/>
        <w:tabs>
          <w:tab w:val="clear" w:pos="850"/>
        </w:tabs>
        <w:spacing w:after="0"/>
        <w:ind w:left="851"/>
        <w:rPr>
          <w:rFonts w:asciiTheme="minorHAnsi" w:hAnsiTheme="minorHAnsi" w:cstheme="minorHAnsi"/>
          <w:lang w:val="nb-NO"/>
        </w:rPr>
      </w:pPr>
      <w:bookmarkStart w:id="63" w:name="_Toc193643290"/>
      <w:bookmarkStart w:id="64" w:name="_Toc228350742"/>
      <w:bookmarkStart w:id="65" w:name="_Toc234568099"/>
      <w:r w:rsidRPr="00DB64C8">
        <w:rPr>
          <w:rFonts w:asciiTheme="minorHAnsi" w:hAnsiTheme="minorHAnsi" w:cstheme="minorHAnsi"/>
          <w:lang w:val="nb-NO"/>
        </w:rPr>
        <w:t>Habilitet</w:t>
      </w:r>
      <w:bookmarkEnd w:id="63"/>
      <w:bookmarkEnd w:id="64"/>
      <w:bookmarkEnd w:id="65"/>
    </w:p>
    <w:p w14:paraId="17CFB3B2" w14:textId="77777777" w:rsidR="00DB64C8" w:rsidRPr="00804317" w:rsidRDefault="00DB64C8" w:rsidP="00DB64C8">
      <w:pPr>
        <w:pStyle w:val="Heading2"/>
        <w:numPr>
          <w:ilvl w:val="0"/>
          <w:numId w:val="0"/>
        </w:numPr>
        <w:tabs>
          <w:tab w:val="left" w:pos="720"/>
        </w:tabs>
        <w:spacing w:before="0" w:after="0"/>
        <w:rPr>
          <w:rFonts w:asciiTheme="minorHAnsi" w:eastAsiaTheme="minorHAnsi" w:hAnsiTheme="minorHAnsi" w:cstheme="minorHAnsi"/>
          <w:b w:val="0"/>
          <w:smallCaps w:val="0"/>
          <w:sz w:val="22"/>
          <w:szCs w:val="22"/>
          <w:lang w:val="nb-NO" w:eastAsia="en-US"/>
        </w:rPr>
      </w:pPr>
      <w:bookmarkStart w:id="66" w:name="_Toc174948943"/>
      <w:bookmarkStart w:id="67" w:name="_Toc174950033"/>
      <w:bookmarkStart w:id="68" w:name="_Toc174950113"/>
      <w:bookmarkStart w:id="69" w:name="_Toc175838168"/>
      <w:bookmarkStart w:id="70" w:name="_Toc175845147"/>
      <w:bookmarkStart w:id="71" w:name="_Toc176930699"/>
      <w:bookmarkStart w:id="72" w:name="_Toc178272243"/>
      <w:bookmarkStart w:id="73" w:name="_Toc188855561"/>
      <w:bookmarkStart w:id="74" w:name="_Toc190527804"/>
      <w:bookmarkStart w:id="75" w:name="_Toc190528080"/>
      <w:bookmarkStart w:id="76" w:name="_Toc190598105"/>
      <w:bookmarkStart w:id="77" w:name="_Toc190846249"/>
      <w:bookmarkStart w:id="78" w:name="_Toc193643291"/>
      <w:bookmarkStart w:id="79" w:name="_Toc195031953"/>
      <w:bookmarkStart w:id="80" w:name="_Toc195277021"/>
      <w:bookmarkStart w:id="81" w:name="_Toc200823359"/>
      <w:bookmarkStart w:id="82" w:name="_Toc206048938"/>
      <w:bookmarkStart w:id="83" w:name="_Toc206420100"/>
      <w:bookmarkStart w:id="84" w:name="_Toc207650333"/>
      <w:bookmarkStart w:id="85" w:name="_Toc210887113"/>
      <w:bookmarkStart w:id="86" w:name="_Toc210889948"/>
      <w:bookmarkStart w:id="87" w:name="_Toc211932654"/>
      <w:bookmarkStart w:id="88" w:name="_Toc216890849"/>
      <w:bookmarkStart w:id="89" w:name="_Toc219043624"/>
      <w:bookmarkStart w:id="90" w:name="_Toc219043918"/>
      <w:bookmarkStart w:id="91" w:name="_Toc220587893"/>
      <w:bookmarkStart w:id="92" w:name="_Toc221218509"/>
      <w:bookmarkStart w:id="93" w:name="_Toc226312451"/>
      <w:bookmarkStart w:id="94" w:name="_Toc228350507"/>
      <w:bookmarkStart w:id="95" w:name="_Toc228350743"/>
      <w:bookmarkStart w:id="96" w:name="_Toc234568100"/>
      <w:r w:rsidRPr="00804317">
        <w:rPr>
          <w:rFonts w:asciiTheme="minorHAnsi" w:eastAsiaTheme="minorHAnsi" w:hAnsiTheme="minorHAnsi" w:cstheme="minorHAnsi"/>
          <w:b w:val="0"/>
          <w:smallCaps w:val="0"/>
          <w:sz w:val="22"/>
          <w:szCs w:val="22"/>
          <w:lang w:val="nb-NO" w:eastAsia="en-US"/>
        </w:rPr>
        <w:t xml:space="preserve">Leverandøren skal varsle Norges Bank om mulige interessekonflikter. Norges Bank vil legge </w:t>
      </w:r>
      <w:r w:rsidRPr="00804317">
        <w:rPr>
          <w:rFonts w:asciiTheme="minorHAnsi" w:eastAsiaTheme="minorHAnsi" w:hAnsiTheme="minorHAnsi" w:cstheme="minorHAnsi"/>
          <w:b w:val="0"/>
          <w:smallCaps w:val="0"/>
          <w:sz w:val="22"/>
          <w:szCs w:val="22"/>
          <w:lang w:val="nb-NO" w:eastAsia="en-US"/>
        </w:rPr>
        <w:br/>
        <w:t xml:space="preserve">strenge kriterier til grunn når en skal vurdere om eventuelle habilitetsberøvende situasjoner </w:t>
      </w:r>
      <w:r>
        <w:rPr>
          <w:rFonts w:asciiTheme="minorHAnsi" w:eastAsiaTheme="minorHAnsi" w:hAnsiTheme="minorHAnsi" w:cstheme="minorHAnsi"/>
          <w:b w:val="0"/>
          <w:smallCaps w:val="0"/>
          <w:sz w:val="22"/>
          <w:szCs w:val="22"/>
          <w:lang w:val="nb-NO" w:eastAsia="en-US"/>
        </w:rPr>
        <w:br/>
      </w:r>
      <w:r w:rsidRPr="00804317">
        <w:rPr>
          <w:rFonts w:asciiTheme="minorHAnsi" w:eastAsiaTheme="minorHAnsi" w:hAnsiTheme="minorHAnsi" w:cstheme="minorHAnsi"/>
          <w:b w:val="0"/>
          <w:smallCaps w:val="0"/>
          <w:sz w:val="22"/>
          <w:szCs w:val="22"/>
          <w:lang w:val="nb-NO" w:eastAsia="en-US"/>
        </w:rPr>
        <w:t xml:space="preserve">er til stede.  Foretaket forventes å ha en policy og opplegg for å kartlegge og vurdere mulig </w:t>
      </w:r>
      <w:r>
        <w:rPr>
          <w:rFonts w:asciiTheme="minorHAnsi" w:eastAsiaTheme="minorHAnsi" w:hAnsiTheme="minorHAnsi" w:cstheme="minorHAnsi"/>
          <w:b w:val="0"/>
          <w:smallCaps w:val="0"/>
          <w:sz w:val="22"/>
          <w:szCs w:val="22"/>
          <w:lang w:val="nb-NO" w:eastAsia="en-US"/>
        </w:rPr>
        <w:br/>
      </w:r>
      <w:r w:rsidRPr="00804317">
        <w:rPr>
          <w:rFonts w:asciiTheme="minorHAnsi" w:eastAsiaTheme="minorHAnsi" w:hAnsiTheme="minorHAnsi" w:cstheme="minorHAnsi"/>
          <w:b w:val="0"/>
          <w:smallCaps w:val="0"/>
          <w:sz w:val="22"/>
          <w:szCs w:val="22"/>
          <w:lang w:val="nb-NO" w:eastAsia="en-US"/>
        </w:rPr>
        <w:t xml:space="preserve">inhabilitet eller habilitetskonflikter. Det må gis en redegjørelse for hvilke habilitetskonflikter </w:t>
      </w:r>
      <w:r>
        <w:rPr>
          <w:rFonts w:asciiTheme="minorHAnsi" w:eastAsiaTheme="minorHAnsi" w:hAnsiTheme="minorHAnsi" w:cstheme="minorHAnsi"/>
          <w:b w:val="0"/>
          <w:smallCaps w:val="0"/>
          <w:sz w:val="22"/>
          <w:szCs w:val="22"/>
          <w:lang w:val="nb-NO" w:eastAsia="en-US"/>
        </w:rPr>
        <w:br/>
      </w:r>
      <w:r w:rsidRPr="00804317">
        <w:rPr>
          <w:rFonts w:asciiTheme="minorHAnsi" w:eastAsiaTheme="minorHAnsi" w:hAnsiTheme="minorHAnsi" w:cstheme="minorHAnsi"/>
          <w:b w:val="0"/>
          <w:smallCaps w:val="0"/>
          <w:sz w:val="22"/>
          <w:szCs w:val="22"/>
          <w:lang w:val="nb-NO" w:eastAsia="en-US"/>
        </w:rPr>
        <w:t xml:space="preserve">som kan foreligge med begrunnelse for hvorfor man ikke ser dem som å være av en slik art </w:t>
      </w:r>
      <w:r>
        <w:rPr>
          <w:rFonts w:asciiTheme="minorHAnsi" w:eastAsiaTheme="minorHAnsi" w:hAnsiTheme="minorHAnsi" w:cstheme="minorHAnsi"/>
          <w:b w:val="0"/>
          <w:smallCaps w:val="0"/>
          <w:sz w:val="22"/>
          <w:szCs w:val="22"/>
          <w:lang w:val="nb-NO" w:eastAsia="en-US"/>
        </w:rPr>
        <w:br/>
      </w:r>
      <w:r w:rsidRPr="00804317">
        <w:rPr>
          <w:rFonts w:asciiTheme="minorHAnsi" w:eastAsiaTheme="minorHAnsi" w:hAnsiTheme="minorHAnsi" w:cstheme="minorHAnsi"/>
          <w:b w:val="0"/>
          <w:smallCaps w:val="0"/>
          <w:sz w:val="22"/>
          <w:szCs w:val="22"/>
          <w:lang w:val="nb-NO" w:eastAsia="en-US"/>
        </w:rPr>
        <w:t>at man er forhindret fra å påta seg oppdraget.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DE909DC" w14:textId="77777777" w:rsidR="0018465D" w:rsidRPr="0018465D" w:rsidRDefault="0018465D" w:rsidP="0018465D">
      <w:pPr>
        <w:pStyle w:val="Heading2"/>
        <w:tabs>
          <w:tab w:val="clear" w:pos="850"/>
        </w:tabs>
        <w:spacing w:after="0"/>
        <w:ind w:left="851"/>
        <w:rPr>
          <w:rFonts w:asciiTheme="minorHAnsi" w:hAnsiTheme="minorHAnsi" w:cstheme="minorHAnsi"/>
          <w:lang w:val="nb-NO"/>
        </w:rPr>
      </w:pPr>
      <w:bookmarkStart w:id="97" w:name="_Toc193643292"/>
      <w:bookmarkStart w:id="98" w:name="_Toc228350744"/>
      <w:bookmarkStart w:id="99" w:name="_Toc234568101"/>
      <w:r w:rsidRPr="0018465D">
        <w:rPr>
          <w:rFonts w:asciiTheme="minorHAnsi" w:hAnsiTheme="minorHAnsi" w:cstheme="minorHAnsi"/>
          <w:lang w:val="nb-NO"/>
        </w:rPr>
        <w:t>Reklame</w:t>
      </w:r>
      <w:bookmarkEnd w:id="97"/>
      <w:bookmarkEnd w:id="98"/>
      <w:bookmarkEnd w:id="99"/>
    </w:p>
    <w:p w14:paraId="402C0647" w14:textId="77777777" w:rsidR="0018465D" w:rsidRPr="00D903E0" w:rsidRDefault="0018465D" w:rsidP="0018465D">
      <w:pPr>
        <w:spacing w:line="240" w:lineRule="auto"/>
        <w:rPr>
          <w:rFonts w:cstheme="minorHAnsi"/>
        </w:rPr>
      </w:pPr>
      <w:r w:rsidRPr="00804317">
        <w:rPr>
          <w:rFonts w:cstheme="minorHAnsi"/>
        </w:rPr>
        <w:t xml:space="preserve">Leverandøren forplikter seg til ikke å drive reklame eller på annen måte gi offentligheten </w:t>
      </w:r>
      <w:r w:rsidRPr="00804317">
        <w:rPr>
          <w:rFonts w:cstheme="minorHAnsi"/>
        </w:rPr>
        <w:br/>
        <w:t>informasjon om denne avtale med bilag eller resultat av avtalen uten skriftlig forhånds-</w:t>
      </w:r>
      <w:r w:rsidRPr="00804317">
        <w:rPr>
          <w:rFonts w:cstheme="minorHAnsi"/>
        </w:rPr>
        <w:br/>
        <w:t xml:space="preserve">godkjennelse fra Norges Bank. Leverandøren forplikter seg til å innta tilsvarende bestemmelse </w:t>
      </w:r>
      <w:r w:rsidRPr="00804317">
        <w:rPr>
          <w:rFonts w:cstheme="minorHAnsi"/>
        </w:rPr>
        <w:br/>
        <w:t xml:space="preserve">overfor sine underleverandører. Deltar Leverandøren i en konkurranse etter lov og forskrift </w:t>
      </w:r>
      <w:r>
        <w:rPr>
          <w:rFonts w:cstheme="minorHAnsi"/>
        </w:rPr>
        <w:br/>
      </w:r>
      <w:r w:rsidRPr="00804317">
        <w:rPr>
          <w:rFonts w:cstheme="minorHAnsi"/>
        </w:rPr>
        <w:t xml:space="preserve">om offentlige anskaffelser og en oppdragsgiver krever referanser fra andre oppdragsgivere, </w:t>
      </w:r>
      <w:r>
        <w:rPr>
          <w:rFonts w:cstheme="minorHAnsi"/>
        </w:rPr>
        <w:br/>
      </w:r>
      <w:r w:rsidRPr="00804317">
        <w:rPr>
          <w:rFonts w:cstheme="minorHAnsi"/>
        </w:rPr>
        <w:t>vil Norges Bank på anmodning vurdere om tillatelse vil bli gitt.</w:t>
      </w:r>
    </w:p>
    <w:p w14:paraId="4FF5D880" w14:textId="63D50CD6" w:rsidR="002D6A59" w:rsidRPr="006563F6" w:rsidRDefault="0096103B" w:rsidP="00D91F45">
      <w:pPr>
        <w:pStyle w:val="Heading2"/>
        <w:tabs>
          <w:tab w:val="clear" w:pos="850"/>
        </w:tabs>
        <w:spacing w:after="0"/>
        <w:ind w:left="851"/>
        <w:rPr>
          <w:rFonts w:asciiTheme="minorHAnsi" w:hAnsiTheme="minorHAnsi" w:cstheme="minorHAnsi"/>
          <w:lang w:val="nb-NO"/>
        </w:rPr>
      </w:pPr>
      <w:bookmarkStart w:id="100" w:name="_Toc234568102"/>
      <w:r w:rsidRPr="006563F6">
        <w:rPr>
          <w:rFonts w:asciiTheme="minorHAnsi" w:hAnsiTheme="minorHAnsi" w:cstheme="minorHAnsi"/>
          <w:lang w:val="nb-NO"/>
        </w:rPr>
        <w:t>D</w:t>
      </w:r>
      <w:r w:rsidR="002D6A59" w:rsidRPr="006563F6">
        <w:rPr>
          <w:rFonts w:asciiTheme="minorHAnsi" w:hAnsiTheme="minorHAnsi" w:cstheme="minorHAnsi"/>
          <w:lang w:val="nb-NO"/>
        </w:rPr>
        <w:t>eltakelseskostnader</w:t>
      </w:r>
      <w:bookmarkEnd w:id="61"/>
      <w:bookmarkEnd w:id="62"/>
      <w:bookmarkEnd w:id="100"/>
    </w:p>
    <w:p w14:paraId="2A879775" w14:textId="635A3023" w:rsidR="002D6A59" w:rsidRPr="006563F6" w:rsidRDefault="002D6A59" w:rsidP="00D91F45">
      <w:pPr>
        <w:spacing w:line="240" w:lineRule="auto"/>
        <w:ind w:left="1"/>
        <w:rPr>
          <w:rFonts w:cstheme="minorHAnsi"/>
        </w:rPr>
      </w:pPr>
      <w:r w:rsidRPr="006563F6">
        <w:rPr>
          <w:rFonts w:cstheme="minorHAnsi"/>
        </w:rPr>
        <w:t xml:space="preserve">Alle kostnader som </w:t>
      </w:r>
      <w:r w:rsidR="0096103B" w:rsidRPr="006563F6">
        <w:rPr>
          <w:rFonts w:cstheme="minorHAnsi"/>
        </w:rPr>
        <w:t>leverandøren</w:t>
      </w:r>
      <w:r w:rsidRPr="006563F6">
        <w:rPr>
          <w:rFonts w:cstheme="minorHAnsi"/>
        </w:rPr>
        <w:t xml:space="preserve"> pådrar seg i forbindelse med utarbeidelse, innlevering eller oppfølging av tilbudet eller anskaffelsesprosessen dekkes i sin helhet av </w:t>
      </w:r>
      <w:r w:rsidR="0096103B" w:rsidRPr="006563F6">
        <w:rPr>
          <w:rFonts w:cstheme="minorHAnsi"/>
        </w:rPr>
        <w:t>leverandøren</w:t>
      </w:r>
      <w:r w:rsidRPr="006563F6">
        <w:rPr>
          <w:rFonts w:cstheme="minorHAnsi"/>
        </w:rPr>
        <w:t xml:space="preserve">. </w:t>
      </w:r>
    </w:p>
    <w:p w14:paraId="2ECA1FE6" w14:textId="43C7E224" w:rsidR="002D6A59" w:rsidRPr="006563F6" w:rsidRDefault="002D6A59" w:rsidP="00D91F45">
      <w:pPr>
        <w:pStyle w:val="Heading2"/>
        <w:tabs>
          <w:tab w:val="clear" w:pos="850"/>
        </w:tabs>
        <w:spacing w:after="0"/>
        <w:ind w:left="851"/>
        <w:rPr>
          <w:rFonts w:asciiTheme="minorHAnsi" w:hAnsiTheme="minorHAnsi" w:cstheme="minorHAnsi"/>
          <w:lang w:val="nb-NO"/>
        </w:rPr>
      </w:pPr>
      <w:bookmarkStart w:id="101" w:name="_Toc61948383"/>
      <w:bookmarkStart w:id="102" w:name="_Toc96693939"/>
      <w:bookmarkStart w:id="103" w:name="_Toc234568103"/>
      <w:r w:rsidRPr="006563F6">
        <w:rPr>
          <w:rFonts w:asciiTheme="minorHAnsi" w:hAnsiTheme="minorHAnsi" w:cstheme="minorHAnsi"/>
          <w:lang w:val="nb-NO"/>
        </w:rPr>
        <w:t>Uklarheter i tilbudet og avvik fra anskaffelsesdokumentene</w:t>
      </w:r>
      <w:bookmarkEnd w:id="101"/>
      <w:bookmarkEnd w:id="102"/>
      <w:bookmarkEnd w:id="103"/>
    </w:p>
    <w:p w14:paraId="1C342B87" w14:textId="7226D385" w:rsidR="002D6A59" w:rsidRPr="006563F6" w:rsidRDefault="002D6A59" w:rsidP="00D91F45">
      <w:pPr>
        <w:spacing w:line="240" w:lineRule="auto"/>
        <w:ind w:left="1"/>
        <w:rPr>
          <w:rFonts w:cstheme="minorHAnsi"/>
        </w:rPr>
      </w:pPr>
      <w:r w:rsidRPr="006563F6">
        <w:rPr>
          <w:rFonts w:cstheme="minorHAnsi"/>
        </w:rPr>
        <w:t xml:space="preserve">Dersom tilbudet inneholder avvik fra anskaffelsesdokumentene, skal </w:t>
      </w:r>
      <w:r w:rsidR="0096103B" w:rsidRPr="006563F6">
        <w:rPr>
          <w:rFonts w:cstheme="minorHAnsi"/>
        </w:rPr>
        <w:t>leverandøren</w:t>
      </w:r>
      <w:r w:rsidRPr="006563F6">
        <w:rPr>
          <w:rFonts w:cstheme="minorHAnsi"/>
        </w:rPr>
        <w:t xml:space="preserve"> krysse av for dette i vedlagte </w:t>
      </w:r>
      <w:r w:rsidR="00695674" w:rsidRPr="006563F6">
        <w:rPr>
          <w:rFonts w:cstheme="minorHAnsi"/>
        </w:rPr>
        <w:t xml:space="preserve">skjema </w:t>
      </w:r>
      <w:r w:rsidRPr="006563F6">
        <w:rPr>
          <w:rFonts w:cstheme="minorHAnsi"/>
        </w:rPr>
        <w:t>for tilbudsbrev</w:t>
      </w:r>
      <w:r w:rsidR="0096103B" w:rsidRPr="006563F6">
        <w:rPr>
          <w:rFonts w:cstheme="minorHAnsi"/>
        </w:rPr>
        <w:t xml:space="preserve"> (se </w:t>
      </w:r>
      <w:r w:rsidR="0096103B" w:rsidRPr="006563F6">
        <w:rPr>
          <w:rFonts w:cstheme="minorHAnsi"/>
          <w:b/>
          <w:bCs/>
        </w:rPr>
        <w:t xml:space="preserve">vedlegg </w:t>
      </w:r>
      <w:r w:rsidR="0097208F" w:rsidRPr="006563F6">
        <w:rPr>
          <w:rFonts w:cstheme="minorHAnsi"/>
          <w:b/>
          <w:bCs/>
        </w:rPr>
        <w:t>1</w:t>
      </w:r>
      <w:r w:rsidR="0096103B" w:rsidRPr="006563F6">
        <w:rPr>
          <w:rFonts w:cstheme="minorHAnsi"/>
        </w:rPr>
        <w:t>)</w:t>
      </w:r>
      <w:r w:rsidRPr="006563F6">
        <w:rPr>
          <w:rFonts w:cstheme="minorHAnsi"/>
        </w:rPr>
        <w:t xml:space="preserve">, og gi uttømmende angivelse av alle avvik </w:t>
      </w:r>
      <w:r w:rsidR="002A4435">
        <w:rPr>
          <w:rFonts w:cstheme="minorHAnsi"/>
        </w:rPr>
        <w:br/>
      </w:r>
      <w:r w:rsidRPr="006563F6">
        <w:rPr>
          <w:rFonts w:cstheme="minorHAnsi"/>
        </w:rPr>
        <w:t xml:space="preserve">i </w:t>
      </w:r>
      <w:r w:rsidRPr="006563F6">
        <w:rPr>
          <w:rFonts w:cstheme="minorHAnsi"/>
          <w:b/>
          <w:bCs/>
        </w:rPr>
        <w:t xml:space="preserve">vedlegg </w:t>
      </w:r>
      <w:r w:rsidR="00764B0F" w:rsidRPr="006563F6">
        <w:rPr>
          <w:rFonts w:cstheme="minorHAnsi"/>
          <w:b/>
          <w:bCs/>
        </w:rPr>
        <w:t>2</w:t>
      </w:r>
      <w:r w:rsidR="002A4435">
        <w:rPr>
          <w:rFonts w:cstheme="minorHAnsi"/>
          <w:b/>
          <w:bCs/>
        </w:rPr>
        <w:t xml:space="preserve">. </w:t>
      </w:r>
      <w:bookmarkStart w:id="104" w:name="_Hlk54102265"/>
      <w:r w:rsidRPr="006563F6">
        <w:rPr>
          <w:rFonts w:cstheme="minorHAnsi"/>
        </w:rPr>
        <w:t xml:space="preserve">Tilbud som inneholder vesentlige avvik fra </w:t>
      </w:r>
      <w:r w:rsidR="00507380" w:rsidRPr="006563F6">
        <w:rPr>
          <w:rFonts w:cstheme="minorHAnsi"/>
        </w:rPr>
        <w:t>anskaffelsesdokumentene,</w:t>
      </w:r>
      <w:r w:rsidRPr="006563F6">
        <w:rPr>
          <w:rFonts w:cstheme="minorHAnsi"/>
        </w:rPr>
        <w:t xml:space="preserve"> </w:t>
      </w:r>
      <w:r w:rsidR="00507380" w:rsidRPr="006563F6">
        <w:rPr>
          <w:rFonts w:cstheme="minorHAnsi"/>
        </w:rPr>
        <w:t>blir</w:t>
      </w:r>
      <w:r w:rsidRPr="006563F6">
        <w:rPr>
          <w:rFonts w:cstheme="minorHAnsi"/>
        </w:rPr>
        <w:t xml:space="preserve"> avvist etter FOA § 24-8 (1) b</w:t>
      </w:r>
      <w:bookmarkEnd w:id="104"/>
      <w:r w:rsidR="00507380" w:rsidRPr="006563F6">
        <w:rPr>
          <w:rFonts w:cstheme="minorHAnsi"/>
        </w:rPr>
        <w:t>.</w:t>
      </w:r>
    </w:p>
    <w:p w14:paraId="29C87321" w14:textId="77777777" w:rsidR="003969C2" w:rsidRPr="006563F6" w:rsidRDefault="003969C2" w:rsidP="00D91F45">
      <w:pPr>
        <w:pStyle w:val="Heading2"/>
        <w:tabs>
          <w:tab w:val="clear" w:pos="850"/>
        </w:tabs>
        <w:spacing w:after="0"/>
        <w:ind w:left="851"/>
        <w:rPr>
          <w:rFonts w:asciiTheme="minorHAnsi" w:hAnsiTheme="minorHAnsi" w:cstheme="minorHAnsi"/>
          <w:lang w:val="nb-NO"/>
        </w:rPr>
      </w:pPr>
      <w:bookmarkStart w:id="105" w:name="_Toc61948397"/>
      <w:bookmarkStart w:id="106" w:name="_Toc96693947"/>
      <w:bookmarkStart w:id="107" w:name="_Toc234568104"/>
      <w:r w:rsidRPr="006563F6">
        <w:rPr>
          <w:rFonts w:asciiTheme="minorHAnsi" w:hAnsiTheme="minorHAnsi" w:cstheme="minorHAnsi"/>
          <w:lang w:val="nb-NO"/>
        </w:rPr>
        <w:t>Innlevering av tilbud</w:t>
      </w:r>
      <w:bookmarkEnd w:id="105"/>
      <w:bookmarkEnd w:id="106"/>
      <w:bookmarkEnd w:id="107"/>
    </w:p>
    <w:p w14:paraId="0CE956C3" w14:textId="5A2F9258" w:rsidR="003969C2" w:rsidRPr="006563F6" w:rsidRDefault="003969C2" w:rsidP="00A96C56">
      <w:pPr>
        <w:spacing w:line="240" w:lineRule="auto"/>
        <w:ind w:left="1"/>
        <w:rPr>
          <w:rFonts w:cstheme="minorHAnsi"/>
        </w:rPr>
      </w:pPr>
      <w:r w:rsidRPr="006563F6">
        <w:rPr>
          <w:rFonts w:cstheme="minorHAnsi"/>
        </w:rPr>
        <w:t xml:space="preserve">Alle tilbud skal leveres elektronisk i Mercell innen fristen, eventuelt innen ny frist angitt av </w:t>
      </w:r>
      <w:r w:rsidR="00507380" w:rsidRPr="006563F6">
        <w:rPr>
          <w:rFonts w:cstheme="minorHAnsi"/>
        </w:rPr>
        <w:br/>
      </w:r>
      <w:r w:rsidRPr="006563F6">
        <w:rPr>
          <w:rFonts w:cstheme="minorHAnsi"/>
        </w:rPr>
        <w:t>Norges Bank.</w:t>
      </w:r>
      <w:r w:rsidR="00507380" w:rsidRPr="006563F6">
        <w:rPr>
          <w:rFonts w:cstheme="minorHAnsi"/>
        </w:rPr>
        <w:t xml:space="preserve"> </w:t>
      </w:r>
      <w:r w:rsidRPr="006563F6">
        <w:rPr>
          <w:rFonts w:cstheme="minorHAnsi"/>
        </w:rPr>
        <w:t xml:space="preserve">Leverandøren kan før utløpet av tilbudsfristen gjøre eventuelle endringer og </w:t>
      </w:r>
      <w:r w:rsidR="009A01F5">
        <w:rPr>
          <w:rFonts w:cstheme="minorHAnsi"/>
        </w:rPr>
        <w:br/>
      </w:r>
      <w:r w:rsidRPr="006563F6">
        <w:rPr>
          <w:rFonts w:cstheme="minorHAnsi"/>
        </w:rPr>
        <w:t>levere et nytt tilbud. Det siste leverte tilbudet regnes som det endelige tilbudet.</w:t>
      </w:r>
      <w:r w:rsidR="00507380" w:rsidRPr="006563F6">
        <w:rPr>
          <w:rFonts w:cstheme="minorHAnsi"/>
        </w:rPr>
        <w:t xml:space="preserve"> </w:t>
      </w:r>
      <w:r w:rsidRPr="006563F6">
        <w:rPr>
          <w:rFonts w:cstheme="minorHAnsi"/>
        </w:rPr>
        <w:t xml:space="preserve">Det anbefales </w:t>
      </w:r>
      <w:r w:rsidR="009A01F5">
        <w:rPr>
          <w:rFonts w:cstheme="minorHAnsi"/>
        </w:rPr>
        <w:br/>
      </w:r>
      <w:r w:rsidRPr="006563F6">
        <w:rPr>
          <w:rFonts w:cstheme="minorHAnsi"/>
        </w:rPr>
        <w:t>at tilbudet leveres i god tid før fristens utløp, f.eks. minimum 1 time før tilbudsfristens utløp.</w:t>
      </w:r>
      <w:r w:rsidR="00A96C56">
        <w:rPr>
          <w:rFonts w:cstheme="minorHAnsi"/>
        </w:rPr>
        <w:br/>
      </w:r>
      <w:r w:rsidRPr="006563F6">
        <w:rPr>
          <w:rFonts w:cstheme="minorHAnsi"/>
        </w:rPr>
        <w:t xml:space="preserve">Tilbudet skal følge strukturen som angitt i </w:t>
      </w:r>
      <w:r w:rsidR="001B49F1" w:rsidRPr="006563F6">
        <w:rPr>
          <w:rFonts w:cstheme="minorHAnsi"/>
        </w:rPr>
        <w:t xml:space="preserve">skjema </w:t>
      </w:r>
      <w:r w:rsidRPr="006563F6">
        <w:rPr>
          <w:rFonts w:cstheme="minorHAnsi"/>
        </w:rPr>
        <w:t xml:space="preserve">for tilbudsbrev </w:t>
      </w:r>
      <w:r w:rsidRPr="006563F6">
        <w:rPr>
          <w:rFonts w:cstheme="minorHAnsi"/>
          <w:b/>
          <w:bCs/>
        </w:rPr>
        <w:t xml:space="preserve">vedlegg </w:t>
      </w:r>
      <w:r w:rsidR="0097208F" w:rsidRPr="006563F6">
        <w:rPr>
          <w:rFonts w:cstheme="minorHAnsi"/>
          <w:b/>
          <w:bCs/>
        </w:rPr>
        <w:t>1</w:t>
      </w:r>
      <w:r w:rsidRPr="006563F6">
        <w:rPr>
          <w:rFonts w:cstheme="minorHAnsi"/>
        </w:rPr>
        <w:t xml:space="preserve">. </w:t>
      </w:r>
      <w:r w:rsidR="00507380" w:rsidRPr="006563F6">
        <w:rPr>
          <w:rFonts w:cstheme="minorHAnsi"/>
        </w:rPr>
        <w:br/>
      </w:r>
      <w:r w:rsidR="00BF4A06">
        <w:rPr>
          <w:rFonts w:cstheme="minorHAnsi"/>
        </w:rPr>
        <w:t>D</w:t>
      </w:r>
      <w:r w:rsidRPr="006563F6">
        <w:rPr>
          <w:rFonts w:cstheme="minorHAnsi"/>
        </w:rPr>
        <w:t>eltilbud er ikke tillatt. Slike tilbud vil bli avvist.</w:t>
      </w:r>
    </w:p>
    <w:p w14:paraId="3A554C7A" w14:textId="1E044702" w:rsidR="00956B0B" w:rsidRPr="006563F6" w:rsidRDefault="00956B0B" w:rsidP="00D91F45">
      <w:pPr>
        <w:pStyle w:val="Heading1"/>
        <w:rPr>
          <w:rFonts w:asciiTheme="minorHAnsi" w:hAnsiTheme="minorHAnsi" w:cstheme="minorHAnsi"/>
          <w:lang w:val="en-US"/>
        </w:rPr>
      </w:pPr>
      <w:bookmarkStart w:id="108" w:name="_Toc234568105"/>
      <w:r w:rsidRPr="006563F6">
        <w:rPr>
          <w:rFonts w:asciiTheme="minorHAnsi" w:hAnsiTheme="minorHAnsi" w:cstheme="minorHAnsi"/>
          <w:lang w:val="en-US"/>
        </w:rPr>
        <w:t>Kvalifi</w:t>
      </w:r>
      <w:r w:rsidR="00D118F3" w:rsidRPr="006563F6">
        <w:rPr>
          <w:rFonts w:asciiTheme="minorHAnsi" w:hAnsiTheme="minorHAnsi" w:cstheme="minorHAnsi"/>
          <w:lang w:val="en-US"/>
        </w:rPr>
        <w:t>kasjonskrav</w:t>
      </w:r>
      <w:bookmarkEnd w:id="108"/>
    </w:p>
    <w:p w14:paraId="5167FF31" w14:textId="3D5360E3" w:rsidR="00956B0B" w:rsidRPr="006563F6" w:rsidRDefault="00D118F3" w:rsidP="00D91F45">
      <w:pPr>
        <w:pStyle w:val="Heading2"/>
        <w:tabs>
          <w:tab w:val="clear" w:pos="850"/>
        </w:tabs>
        <w:spacing w:after="0"/>
        <w:ind w:left="851"/>
        <w:rPr>
          <w:rFonts w:asciiTheme="minorHAnsi" w:hAnsiTheme="minorHAnsi" w:cstheme="minorHAnsi"/>
          <w:lang w:val="nb-NO"/>
        </w:rPr>
      </w:pPr>
      <w:bookmarkStart w:id="109" w:name="_Toc234568106"/>
      <w:r w:rsidRPr="006563F6">
        <w:rPr>
          <w:rFonts w:asciiTheme="minorHAnsi" w:hAnsiTheme="minorHAnsi" w:cstheme="minorHAnsi"/>
          <w:lang w:val="nb-NO"/>
        </w:rPr>
        <w:t>Generelt</w:t>
      </w:r>
      <w:bookmarkEnd w:id="109"/>
    </w:p>
    <w:p w14:paraId="77712BA7" w14:textId="3ECAA562" w:rsidR="00956B0B" w:rsidRPr="006563F6" w:rsidRDefault="00956B0B" w:rsidP="00D91F45">
      <w:pPr>
        <w:spacing w:line="240" w:lineRule="auto"/>
        <w:ind w:left="1"/>
        <w:rPr>
          <w:rFonts w:cstheme="minorHAnsi"/>
        </w:rPr>
      </w:pPr>
      <w:r w:rsidRPr="006563F6">
        <w:rPr>
          <w:rFonts w:cstheme="minorHAnsi"/>
        </w:rPr>
        <w:t xml:space="preserve">Tilbyderen </w:t>
      </w:r>
      <w:r w:rsidR="00544F45" w:rsidRPr="006563F6">
        <w:rPr>
          <w:rFonts w:cstheme="minorHAnsi"/>
        </w:rPr>
        <w:t xml:space="preserve">må </w:t>
      </w:r>
      <w:r w:rsidRPr="006563F6">
        <w:rPr>
          <w:rFonts w:cstheme="minorHAnsi"/>
        </w:rPr>
        <w:t xml:space="preserve">oppfylle de kvalifikasjonskrav </w:t>
      </w:r>
      <w:r w:rsidR="00544F45" w:rsidRPr="006563F6">
        <w:rPr>
          <w:rFonts w:cstheme="minorHAnsi"/>
        </w:rPr>
        <w:t xml:space="preserve">som er oppgitt i dette </w:t>
      </w:r>
      <w:r w:rsidR="002621AE" w:rsidRPr="006563F6">
        <w:rPr>
          <w:rFonts w:cstheme="minorHAnsi"/>
        </w:rPr>
        <w:t>kapittelet</w:t>
      </w:r>
      <w:r w:rsidR="00544F45" w:rsidRPr="006563F6">
        <w:rPr>
          <w:rFonts w:cstheme="minorHAnsi"/>
        </w:rPr>
        <w:t xml:space="preserve"> og legge ved etterspurt </w:t>
      </w:r>
      <w:r w:rsidRPr="006563F6">
        <w:rPr>
          <w:rFonts w:cstheme="minorHAnsi"/>
        </w:rPr>
        <w:t xml:space="preserve">dokumentasjon. </w:t>
      </w:r>
      <w:r w:rsidR="00750BFF" w:rsidRPr="006563F6">
        <w:rPr>
          <w:rFonts w:cstheme="minorHAnsi"/>
        </w:rPr>
        <w:t>Leverandører som ikke oppfyller ett eller flere kvalifikasjonskrav vil bli avvist fra konkurransen.</w:t>
      </w:r>
      <w:r w:rsidR="00507380" w:rsidRPr="006563F6">
        <w:rPr>
          <w:rFonts w:cstheme="minorHAnsi"/>
        </w:rPr>
        <w:t xml:space="preserve"> </w:t>
      </w:r>
    </w:p>
    <w:p w14:paraId="7B873311" w14:textId="77777777" w:rsidR="00956B0B" w:rsidRPr="006563F6" w:rsidRDefault="00956B0B" w:rsidP="00D91F45">
      <w:pPr>
        <w:pStyle w:val="Heading2"/>
        <w:tabs>
          <w:tab w:val="clear" w:pos="850"/>
        </w:tabs>
        <w:spacing w:after="0"/>
        <w:ind w:left="851"/>
        <w:rPr>
          <w:rFonts w:asciiTheme="minorHAnsi" w:hAnsiTheme="minorHAnsi" w:cstheme="minorHAnsi"/>
          <w:lang w:val="nb-NO"/>
        </w:rPr>
      </w:pPr>
      <w:bookmarkStart w:id="110" w:name="_Toc61948387"/>
      <w:bookmarkStart w:id="111" w:name="_Toc234568107"/>
      <w:r w:rsidRPr="006563F6">
        <w:rPr>
          <w:rFonts w:asciiTheme="minorHAnsi" w:hAnsiTheme="minorHAnsi" w:cstheme="minorHAnsi"/>
          <w:lang w:val="nb-NO"/>
        </w:rPr>
        <w:lastRenderedPageBreak/>
        <w:t>Oppfyllelse av kvalifikasjonskrav ved støtte fra andre virksomheter</w:t>
      </w:r>
      <w:bookmarkEnd w:id="110"/>
      <w:bookmarkEnd w:id="111"/>
    </w:p>
    <w:p w14:paraId="177B8DCD" w14:textId="6EE74285" w:rsidR="00D27EB0" w:rsidRPr="006563F6" w:rsidRDefault="00956B0B" w:rsidP="00D91F45">
      <w:pPr>
        <w:spacing w:line="240" w:lineRule="auto"/>
        <w:ind w:left="1"/>
        <w:rPr>
          <w:rFonts w:cstheme="minorHAnsi"/>
        </w:rPr>
      </w:pPr>
      <w:r w:rsidRPr="006563F6">
        <w:rPr>
          <w:rFonts w:cstheme="minorHAnsi"/>
        </w:rPr>
        <w:t>Tilbyderen kan støtte seg på andre virksomheters kapasitet for å oppfylle kravene til leverandørens økonomiske og finansielle kapasitet og til tekniske og faglige kvalifikasjoner. Med «andre virksomheter» menes for eksempel morselskap, samarbeidspartner, underleverandør og lignende.</w:t>
      </w:r>
      <w:r w:rsidR="00D27EB0" w:rsidRPr="006563F6">
        <w:rPr>
          <w:rFonts w:cstheme="minorHAnsi"/>
        </w:rPr>
        <w:t xml:space="preserve"> </w:t>
      </w:r>
    </w:p>
    <w:p w14:paraId="054D45FB" w14:textId="620E0B65" w:rsidR="00421965" w:rsidRPr="006563F6" w:rsidRDefault="00421965" w:rsidP="00D91F45">
      <w:pPr>
        <w:spacing w:line="240" w:lineRule="auto"/>
        <w:rPr>
          <w:rFonts w:cstheme="minorHAnsi"/>
        </w:rPr>
      </w:pPr>
      <w:r w:rsidRPr="006563F6">
        <w:rPr>
          <w:rFonts w:cstheme="minorHAnsi"/>
        </w:rPr>
        <w:t xml:space="preserve">Dersom tilbyderen støtter seg på kapasiteten til andre virksomheter, skal han dokumentere at han råder over de nødvendige ressursene, for eksempel ved å fremlegge en </w:t>
      </w:r>
      <w:r w:rsidR="007F6922" w:rsidRPr="006563F6">
        <w:rPr>
          <w:rFonts w:cstheme="minorHAnsi"/>
        </w:rPr>
        <w:t xml:space="preserve">signert </w:t>
      </w:r>
      <w:r w:rsidRPr="006563F6">
        <w:rPr>
          <w:rFonts w:cstheme="minorHAnsi"/>
        </w:rPr>
        <w:t>forpliktelseserklæring fra disse virksomhetene. Virksomhetene skal i tillegg levere egne ESPD-skjema.</w:t>
      </w:r>
    </w:p>
    <w:p w14:paraId="0B441A62" w14:textId="7F377977" w:rsidR="00750BFF" w:rsidRPr="006563F6" w:rsidRDefault="00956B0B" w:rsidP="00D91F45">
      <w:pPr>
        <w:spacing w:line="240" w:lineRule="auto"/>
        <w:rPr>
          <w:rFonts w:cstheme="minorHAnsi"/>
        </w:rPr>
      </w:pPr>
      <w:r w:rsidRPr="006563F6">
        <w:rPr>
          <w:rFonts w:cstheme="minorHAnsi"/>
        </w:rPr>
        <w:t>Dersom en tilbyder støtter seg til kapasiteten til andre virksomheter for oppfyllelse av krav til leverandørenes økonomiske og finansielle kapasitet, skal de være solidarisk ansvarlige for utførelsen av kontrakten, og dokumentasjon på dette skal fremlegges i tilbudet.</w:t>
      </w:r>
      <w:r w:rsidR="003D2D98" w:rsidRPr="006563F6">
        <w:rPr>
          <w:rFonts w:cstheme="minorHAnsi"/>
        </w:rPr>
        <w:t xml:space="preserve"> Norges Bank godtar bare </w:t>
      </w:r>
      <w:r w:rsidR="00AF5B81">
        <w:rPr>
          <w:rFonts w:cstheme="minorHAnsi"/>
        </w:rPr>
        <w:br/>
      </w:r>
      <w:r w:rsidR="003D2D98" w:rsidRPr="006563F6">
        <w:rPr>
          <w:rFonts w:cstheme="minorHAnsi"/>
        </w:rPr>
        <w:t>1 ledd med underleverandører.</w:t>
      </w:r>
    </w:p>
    <w:p w14:paraId="30B83072" w14:textId="77777777" w:rsidR="00956B0B" w:rsidRPr="006563F6" w:rsidRDefault="00956B0B" w:rsidP="00D91F45">
      <w:pPr>
        <w:pStyle w:val="Heading2"/>
        <w:tabs>
          <w:tab w:val="clear" w:pos="850"/>
        </w:tabs>
        <w:spacing w:after="0"/>
        <w:ind w:left="851"/>
        <w:rPr>
          <w:rFonts w:asciiTheme="minorHAnsi" w:hAnsiTheme="minorHAnsi" w:cstheme="minorHAnsi"/>
          <w:lang w:val="nb-NO"/>
        </w:rPr>
      </w:pPr>
      <w:bookmarkStart w:id="112" w:name="_Toc61948388"/>
      <w:bookmarkStart w:id="113" w:name="_Toc234568108"/>
      <w:r w:rsidRPr="006563F6">
        <w:rPr>
          <w:rFonts w:asciiTheme="minorHAnsi" w:hAnsiTheme="minorHAnsi" w:cstheme="minorHAnsi"/>
          <w:lang w:val="nb-NO"/>
        </w:rPr>
        <w:t>Krav knyttet til tilbyderens egnethet</w:t>
      </w:r>
      <w:bookmarkEnd w:id="112"/>
      <w:bookmarkEnd w:id="113"/>
    </w:p>
    <w:tbl>
      <w:tblPr>
        <w:tblW w:w="87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6228"/>
      </w:tblGrid>
      <w:tr w:rsidR="005F42CA" w:rsidRPr="006563F6" w14:paraId="753819E9" w14:textId="77777777" w:rsidTr="00FC6429">
        <w:trPr>
          <w:tblHeader/>
        </w:trPr>
        <w:tc>
          <w:tcPr>
            <w:tcW w:w="2502" w:type="dxa"/>
            <w:shd w:val="clear" w:color="auto" w:fill="F2F2F2" w:themeFill="background1" w:themeFillShade="F2"/>
          </w:tcPr>
          <w:p w14:paraId="1724E7AC" w14:textId="77777777" w:rsidR="005F42CA" w:rsidRPr="006563F6" w:rsidRDefault="005F42CA" w:rsidP="00D91F45">
            <w:pPr>
              <w:keepNext/>
              <w:keepLines/>
              <w:spacing w:line="240" w:lineRule="auto"/>
              <w:rPr>
                <w:rFonts w:cstheme="minorHAnsi"/>
                <w:b/>
                <w:bCs/>
                <w:sz w:val="24"/>
                <w:szCs w:val="24"/>
              </w:rPr>
            </w:pPr>
            <w:r w:rsidRPr="006563F6">
              <w:rPr>
                <w:rFonts w:cstheme="minorHAnsi"/>
                <w:b/>
                <w:bCs/>
                <w:sz w:val="24"/>
                <w:szCs w:val="24"/>
              </w:rPr>
              <w:t>Kvalifikasjonskrav</w:t>
            </w:r>
          </w:p>
        </w:tc>
        <w:tc>
          <w:tcPr>
            <w:tcW w:w="6228" w:type="dxa"/>
            <w:shd w:val="clear" w:color="auto" w:fill="F2F2F2" w:themeFill="background1" w:themeFillShade="F2"/>
          </w:tcPr>
          <w:p w14:paraId="7DD87CC9" w14:textId="77777777" w:rsidR="005F42CA" w:rsidRPr="006563F6" w:rsidRDefault="005F42CA" w:rsidP="00D91F45">
            <w:pPr>
              <w:keepNext/>
              <w:keepLines/>
              <w:spacing w:line="240" w:lineRule="auto"/>
              <w:rPr>
                <w:rFonts w:cstheme="minorHAnsi"/>
                <w:b/>
                <w:bCs/>
                <w:sz w:val="24"/>
                <w:szCs w:val="24"/>
              </w:rPr>
            </w:pPr>
            <w:r w:rsidRPr="006563F6">
              <w:rPr>
                <w:rFonts w:cstheme="minorHAnsi"/>
                <w:b/>
                <w:bCs/>
                <w:sz w:val="24"/>
                <w:szCs w:val="24"/>
              </w:rPr>
              <w:t xml:space="preserve">Dokumentasjonskrav </w:t>
            </w:r>
          </w:p>
        </w:tc>
      </w:tr>
      <w:tr w:rsidR="005F42CA" w:rsidRPr="006563F6" w14:paraId="3B579AE3" w14:textId="77777777" w:rsidTr="00FC6429">
        <w:trPr>
          <w:trHeight w:val="1257"/>
        </w:trPr>
        <w:tc>
          <w:tcPr>
            <w:tcW w:w="2502" w:type="dxa"/>
          </w:tcPr>
          <w:p w14:paraId="0446F942" w14:textId="14184105" w:rsidR="005F42CA" w:rsidRPr="006563F6" w:rsidRDefault="005F42CA" w:rsidP="00D91F45">
            <w:pPr>
              <w:spacing w:line="240" w:lineRule="auto"/>
              <w:rPr>
                <w:rFonts w:cstheme="minorHAnsi"/>
              </w:rPr>
            </w:pPr>
            <w:r w:rsidRPr="006563F6">
              <w:rPr>
                <w:rFonts w:cstheme="minorHAnsi"/>
              </w:rPr>
              <w:t>Tilbyder skal være et lovlig etablert foretak</w:t>
            </w:r>
          </w:p>
        </w:tc>
        <w:tc>
          <w:tcPr>
            <w:tcW w:w="6228" w:type="dxa"/>
          </w:tcPr>
          <w:p w14:paraId="31D504F6" w14:textId="018321D4" w:rsidR="005F42CA" w:rsidRPr="006563F6" w:rsidRDefault="005F42CA" w:rsidP="00D91F45">
            <w:pPr>
              <w:spacing w:line="240" w:lineRule="auto"/>
              <w:rPr>
                <w:rFonts w:cstheme="minorHAnsi"/>
              </w:rPr>
            </w:pPr>
            <w:bookmarkStart w:id="114" w:name="Tekst29"/>
            <w:r w:rsidRPr="006563F6">
              <w:rPr>
                <w:rFonts w:cstheme="minorHAnsi"/>
                <w:i/>
                <w:iCs/>
              </w:rPr>
              <w:t>Norske selskaper:</w:t>
            </w:r>
            <w:r w:rsidRPr="006563F6">
              <w:rPr>
                <w:rFonts w:cstheme="minorHAnsi"/>
              </w:rPr>
              <w:t xml:space="preserve"> Firmaattest</w:t>
            </w:r>
          </w:p>
          <w:p w14:paraId="542C1CBF" w14:textId="77777777" w:rsidR="005F42CA" w:rsidRPr="006563F6" w:rsidRDefault="005F42CA" w:rsidP="00D91F45">
            <w:pPr>
              <w:spacing w:after="0" w:line="240" w:lineRule="auto"/>
              <w:rPr>
                <w:rFonts w:cstheme="minorHAnsi"/>
              </w:rPr>
            </w:pPr>
            <w:r w:rsidRPr="006563F6">
              <w:rPr>
                <w:rFonts w:cstheme="minorHAnsi"/>
                <w:i/>
                <w:iCs/>
              </w:rPr>
              <w:t>Utenlandske selskaper:</w:t>
            </w:r>
            <w:r w:rsidRPr="006563F6">
              <w:rPr>
                <w:rFonts w:cstheme="minorHAnsi"/>
              </w:rPr>
              <w:t xml:space="preserve"> </w:t>
            </w:r>
            <w:r w:rsidRPr="006563F6">
              <w:rPr>
                <w:rFonts w:cstheme="minorHAnsi"/>
              </w:rPr>
              <w:br/>
              <w:t>Godtgjørelse på at selskapet er registrert i bransjeregister eller foretaksregister som foreskrevet i lovgivningen i det land hvor leverandøren er etablert</w:t>
            </w:r>
            <w:bookmarkEnd w:id="114"/>
            <w:r w:rsidRPr="006563F6">
              <w:rPr>
                <w:rFonts w:cstheme="minorHAnsi"/>
              </w:rPr>
              <w:t>.</w:t>
            </w:r>
          </w:p>
        </w:tc>
      </w:tr>
    </w:tbl>
    <w:p w14:paraId="06727C5A" w14:textId="0B7A2E36" w:rsidR="005F42CA" w:rsidRPr="006563F6" w:rsidRDefault="005F42CA" w:rsidP="00D91F45">
      <w:pPr>
        <w:pStyle w:val="Heading2"/>
        <w:tabs>
          <w:tab w:val="clear" w:pos="850"/>
        </w:tabs>
        <w:spacing w:after="0"/>
        <w:ind w:left="851"/>
        <w:rPr>
          <w:rFonts w:asciiTheme="minorHAnsi" w:hAnsiTheme="minorHAnsi" w:cstheme="minorHAnsi"/>
          <w:lang w:val="nb-NO"/>
        </w:rPr>
      </w:pPr>
      <w:bookmarkStart w:id="115" w:name="_Toc234568109"/>
      <w:r w:rsidRPr="006563F6">
        <w:rPr>
          <w:rFonts w:asciiTheme="minorHAnsi" w:hAnsiTheme="minorHAnsi" w:cstheme="minorHAnsi"/>
          <w:lang w:val="nb-NO"/>
        </w:rPr>
        <w:t>Krav knyttet til tilbyderens økonomiske kapasitet</w:t>
      </w:r>
      <w:bookmarkEnd w:id="115"/>
    </w:p>
    <w:tbl>
      <w:tblPr>
        <w:tblW w:w="87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6228"/>
      </w:tblGrid>
      <w:tr w:rsidR="00956B0B" w:rsidRPr="006563F6" w14:paraId="4DF5026B" w14:textId="77777777" w:rsidTr="00507380">
        <w:trPr>
          <w:tblHeader/>
        </w:trPr>
        <w:tc>
          <w:tcPr>
            <w:tcW w:w="2502" w:type="dxa"/>
            <w:shd w:val="clear" w:color="auto" w:fill="F2F2F2" w:themeFill="background1" w:themeFillShade="F2"/>
          </w:tcPr>
          <w:p w14:paraId="4F98B240" w14:textId="77777777" w:rsidR="00956B0B" w:rsidRPr="006563F6" w:rsidRDefault="00956B0B" w:rsidP="00D91F45">
            <w:pPr>
              <w:keepNext/>
              <w:keepLines/>
              <w:spacing w:line="240" w:lineRule="auto"/>
              <w:rPr>
                <w:rFonts w:cstheme="minorHAnsi"/>
                <w:b/>
                <w:bCs/>
                <w:sz w:val="24"/>
                <w:szCs w:val="24"/>
              </w:rPr>
            </w:pPr>
            <w:r w:rsidRPr="006563F6">
              <w:rPr>
                <w:rFonts w:cstheme="minorHAnsi"/>
                <w:b/>
                <w:bCs/>
                <w:sz w:val="24"/>
                <w:szCs w:val="24"/>
              </w:rPr>
              <w:t xml:space="preserve">Kvalifikasjonskrav </w:t>
            </w:r>
            <w:r w:rsidRPr="006563F6">
              <w:rPr>
                <w:rFonts w:cstheme="minorHAnsi"/>
                <w:b/>
                <w:bCs/>
                <w:sz w:val="24"/>
                <w:szCs w:val="24"/>
              </w:rPr>
              <w:tab/>
            </w:r>
          </w:p>
        </w:tc>
        <w:tc>
          <w:tcPr>
            <w:tcW w:w="6228" w:type="dxa"/>
            <w:shd w:val="clear" w:color="auto" w:fill="F2F2F2" w:themeFill="background1" w:themeFillShade="F2"/>
          </w:tcPr>
          <w:p w14:paraId="2FFB122D" w14:textId="77777777" w:rsidR="00956B0B" w:rsidRPr="006563F6" w:rsidRDefault="00956B0B" w:rsidP="00D91F45">
            <w:pPr>
              <w:keepNext/>
              <w:keepLines/>
              <w:spacing w:line="240" w:lineRule="auto"/>
              <w:rPr>
                <w:rFonts w:cstheme="minorHAnsi"/>
                <w:b/>
                <w:bCs/>
                <w:sz w:val="24"/>
                <w:szCs w:val="24"/>
              </w:rPr>
            </w:pPr>
            <w:r w:rsidRPr="006563F6">
              <w:rPr>
                <w:rFonts w:cstheme="minorHAnsi"/>
                <w:b/>
                <w:bCs/>
                <w:sz w:val="24"/>
                <w:szCs w:val="24"/>
              </w:rPr>
              <w:t xml:space="preserve">Dokumentasjonskrav </w:t>
            </w:r>
          </w:p>
        </w:tc>
      </w:tr>
      <w:tr w:rsidR="00956B0B" w:rsidRPr="006563F6" w14:paraId="21407B5E" w14:textId="77777777" w:rsidTr="00507380">
        <w:trPr>
          <w:trHeight w:val="414"/>
        </w:trPr>
        <w:tc>
          <w:tcPr>
            <w:tcW w:w="2502" w:type="dxa"/>
          </w:tcPr>
          <w:p w14:paraId="4B6A93F1" w14:textId="1EB580A8" w:rsidR="00956B0B" w:rsidRPr="006563F6" w:rsidRDefault="00956B0B" w:rsidP="00D91F45">
            <w:pPr>
              <w:spacing w:line="240" w:lineRule="auto"/>
              <w:rPr>
                <w:rFonts w:cstheme="minorHAnsi"/>
              </w:rPr>
            </w:pPr>
            <w:r w:rsidRPr="006563F6">
              <w:rPr>
                <w:rFonts w:cstheme="minorHAnsi"/>
                <w:color w:val="000000"/>
                <w:lang w:eastAsia="en-GB"/>
              </w:rPr>
              <w:t>Tilbyder skal ha økonomisk og finansiell kapasitet til å gjennomføre oppdraget/kontrakten gjennom hele kontraktsperioden.</w:t>
            </w:r>
          </w:p>
        </w:tc>
        <w:tc>
          <w:tcPr>
            <w:tcW w:w="6228" w:type="dxa"/>
          </w:tcPr>
          <w:p w14:paraId="52BA72EB" w14:textId="3415812E" w:rsidR="00956B0B" w:rsidRPr="006563F6" w:rsidRDefault="00507380" w:rsidP="00D91F45">
            <w:pPr>
              <w:keepNext/>
              <w:keepLines/>
              <w:spacing w:after="0" w:line="240" w:lineRule="auto"/>
              <w:rPr>
                <w:rFonts w:cstheme="minorHAnsi"/>
                <w:i/>
                <w:iCs/>
                <w:color w:val="000000"/>
                <w:lang w:eastAsia="en-GB"/>
              </w:rPr>
            </w:pPr>
            <w:r w:rsidRPr="006563F6">
              <w:rPr>
                <w:rFonts w:cstheme="minorHAnsi"/>
                <w:i/>
                <w:iCs/>
                <w:color w:val="000000"/>
                <w:lang w:eastAsia="en-GB"/>
              </w:rPr>
              <w:t>Dokumenteres med</w:t>
            </w:r>
          </w:p>
          <w:p w14:paraId="49D1D36E" w14:textId="578D3582" w:rsidR="00956B0B" w:rsidRPr="006563F6" w:rsidRDefault="00956B0B" w:rsidP="00D91F45">
            <w:pPr>
              <w:pStyle w:val="ListParagraph"/>
              <w:numPr>
                <w:ilvl w:val="0"/>
                <w:numId w:val="4"/>
              </w:numPr>
              <w:snapToGrid w:val="0"/>
              <w:ind w:left="451"/>
              <w:contextualSpacing w:val="0"/>
              <w:rPr>
                <w:rFonts w:asciiTheme="minorHAnsi" w:hAnsiTheme="minorHAnsi" w:cstheme="minorHAnsi"/>
                <w:color w:val="000000"/>
                <w:sz w:val="22"/>
                <w:szCs w:val="22"/>
                <w:lang w:eastAsia="en-GB"/>
              </w:rPr>
            </w:pPr>
            <w:r w:rsidRPr="006563F6">
              <w:rPr>
                <w:rFonts w:asciiTheme="minorHAnsi" w:hAnsiTheme="minorHAnsi" w:cstheme="minorHAnsi"/>
                <w:color w:val="000000"/>
                <w:sz w:val="22"/>
                <w:szCs w:val="22"/>
                <w:lang w:eastAsia="en-GB"/>
              </w:rPr>
              <w:t xml:space="preserve">Kredittvurdering av tilbyder fra en global kredittrating leverandør eller </w:t>
            </w:r>
            <w:r w:rsidR="00750BFF" w:rsidRPr="006563F6">
              <w:rPr>
                <w:rFonts w:asciiTheme="minorHAnsi" w:hAnsiTheme="minorHAnsi" w:cstheme="minorHAnsi"/>
                <w:color w:val="000000"/>
                <w:sz w:val="22"/>
                <w:szCs w:val="22"/>
                <w:lang w:eastAsia="en-GB"/>
              </w:rPr>
              <w:t xml:space="preserve">en </w:t>
            </w:r>
            <w:r w:rsidRPr="006563F6">
              <w:rPr>
                <w:rFonts w:asciiTheme="minorHAnsi" w:hAnsiTheme="minorHAnsi" w:cstheme="minorHAnsi"/>
                <w:color w:val="000000"/>
                <w:sz w:val="22"/>
                <w:szCs w:val="22"/>
                <w:lang w:eastAsia="en-GB"/>
              </w:rPr>
              <w:t xml:space="preserve">leverandør med konsesjon i Norge (skal ikke være eldre enn </w:t>
            </w:r>
            <w:r w:rsidR="00750BFF" w:rsidRPr="006563F6">
              <w:rPr>
                <w:rFonts w:asciiTheme="minorHAnsi" w:hAnsiTheme="minorHAnsi" w:cstheme="minorHAnsi"/>
                <w:color w:val="000000"/>
                <w:sz w:val="22"/>
                <w:szCs w:val="22"/>
                <w:lang w:eastAsia="en-GB"/>
              </w:rPr>
              <w:t>to</w:t>
            </w:r>
            <w:r w:rsidRPr="006563F6">
              <w:rPr>
                <w:rFonts w:asciiTheme="minorHAnsi" w:hAnsiTheme="minorHAnsi" w:cstheme="minorHAnsi"/>
                <w:color w:val="000000"/>
                <w:sz w:val="22"/>
                <w:szCs w:val="22"/>
                <w:lang w:eastAsia="en-GB"/>
              </w:rPr>
              <w:t xml:space="preserve"> måneder)</w:t>
            </w:r>
          </w:p>
          <w:p w14:paraId="11A90B1D" w14:textId="2CF624F1" w:rsidR="00956B0B" w:rsidRPr="006563F6" w:rsidRDefault="00956B0B" w:rsidP="00D91F45">
            <w:pPr>
              <w:pStyle w:val="ListParagraph"/>
              <w:numPr>
                <w:ilvl w:val="0"/>
                <w:numId w:val="4"/>
              </w:numPr>
              <w:snapToGrid w:val="0"/>
              <w:ind w:left="451"/>
              <w:contextualSpacing w:val="0"/>
              <w:rPr>
                <w:rFonts w:asciiTheme="minorHAnsi" w:hAnsiTheme="minorHAnsi" w:cstheme="minorHAnsi"/>
                <w:color w:val="000000"/>
                <w:sz w:val="22"/>
                <w:szCs w:val="22"/>
                <w:lang w:eastAsia="en-GB"/>
              </w:rPr>
            </w:pPr>
            <w:r w:rsidRPr="006563F6">
              <w:rPr>
                <w:rFonts w:asciiTheme="minorHAnsi" w:hAnsiTheme="minorHAnsi" w:cstheme="minorHAnsi"/>
                <w:color w:val="000000"/>
                <w:sz w:val="22"/>
                <w:szCs w:val="22"/>
                <w:lang w:eastAsia="en-GB"/>
              </w:rPr>
              <w:t>Årsregnskap inkl</w:t>
            </w:r>
            <w:r w:rsidR="00750BFF" w:rsidRPr="006563F6">
              <w:rPr>
                <w:rFonts w:asciiTheme="minorHAnsi" w:hAnsiTheme="minorHAnsi" w:cstheme="minorHAnsi"/>
                <w:color w:val="000000"/>
                <w:sz w:val="22"/>
                <w:szCs w:val="22"/>
                <w:lang w:eastAsia="en-GB"/>
              </w:rPr>
              <w:t>udert</w:t>
            </w:r>
            <w:r w:rsidRPr="006563F6">
              <w:rPr>
                <w:rFonts w:asciiTheme="minorHAnsi" w:hAnsiTheme="minorHAnsi" w:cstheme="minorHAnsi"/>
                <w:color w:val="000000"/>
                <w:sz w:val="22"/>
                <w:szCs w:val="22"/>
                <w:lang w:eastAsia="en-GB"/>
              </w:rPr>
              <w:t xml:space="preserve"> årsberetning for de</w:t>
            </w:r>
            <w:r w:rsidR="00DC1E83" w:rsidRPr="006563F6">
              <w:rPr>
                <w:rFonts w:asciiTheme="minorHAnsi" w:hAnsiTheme="minorHAnsi" w:cstheme="minorHAnsi"/>
                <w:color w:val="000000"/>
                <w:sz w:val="22"/>
                <w:szCs w:val="22"/>
                <w:lang w:eastAsia="en-GB"/>
              </w:rPr>
              <w:t xml:space="preserve"> </w:t>
            </w:r>
            <w:r w:rsidRPr="006563F6">
              <w:rPr>
                <w:rFonts w:asciiTheme="minorHAnsi" w:hAnsiTheme="minorHAnsi" w:cstheme="minorHAnsi"/>
                <w:color w:val="000000"/>
                <w:sz w:val="22"/>
                <w:szCs w:val="22"/>
                <w:lang w:eastAsia="en-GB"/>
              </w:rPr>
              <w:t>to siste årene</w:t>
            </w:r>
          </w:p>
          <w:p w14:paraId="4AB51AEC" w14:textId="635DD5AF" w:rsidR="00D118F3" w:rsidRPr="006563F6" w:rsidRDefault="00956B0B" w:rsidP="00D91F45">
            <w:pPr>
              <w:pStyle w:val="ListParagraph"/>
              <w:numPr>
                <w:ilvl w:val="0"/>
                <w:numId w:val="4"/>
              </w:numPr>
              <w:snapToGrid w:val="0"/>
              <w:spacing w:after="240"/>
              <w:ind w:left="451"/>
              <w:contextualSpacing w:val="0"/>
              <w:rPr>
                <w:rFonts w:asciiTheme="minorHAnsi" w:hAnsiTheme="minorHAnsi" w:cstheme="minorHAnsi"/>
                <w:color w:val="000000"/>
                <w:sz w:val="22"/>
                <w:szCs w:val="22"/>
                <w:lang w:eastAsia="en-GB"/>
              </w:rPr>
            </w:pPr>
            <w:r w:rsidRPr="006563F6">
              <w:rPr>
                <w:rFonts w:asciiTheme="minorHAnsi" w:hAnsiTheme="minorHAnsi" w:cstheme="minorHAnsi"/>
                <w:color w:val="000000"/>
                <w:sz w:val="22"/>
                <w:szCs w:val="22"/>
                <w:lang w:eastAsia="en-GB"/>
              </w:rPr>
              <w:t>Revisjonsberetning for de to siste årene</w:t>
            </w:r>
            <w:r w:rsidR="00DC1E83" w:rsidRPr="006563F6">
              <w:rPr>
                <w:rFonts w:asciiTheme="minorHAnsi" w:hAnsiTheme="minorHAnsi" w:cstheme="minorHAnsi"/>
                <w:color w:val="000000"/>
                <w:sz w:val="22"/>
                <w:szCs w:val="22"/>
                <w:lang w:eastAsia="en-GB"/>
              </w:rPr>
              <w:t>.</w:t>
            </w:r>
          </w:p>
          <w:p w14:paraId="295AF39C" w14:textId="6E27E721" w:rsidR="00956B0B" w:rsidRPr="006563F6" w:rsidRDefault="00D118F3" w:rsidP="00D91F45">
            <w:pPr>
              <w:keepNext/>
              <w:keepLines/>
              <w:spacing w:after="0" w:line="240" w:lineRule="auto"/>
              <w:rPr>
                <w:rFonts w:cstheme="minorHAnsi"/>
                <w:color w:val="000000"/>
                <w:lang w:eastAsia="en-GB"/>
              </w:rPr>
            </w:pPr>
            <w:r w:rsidRPr="006563F6">
              <w:rPr>
                <w:rFonts w:cstheme="minorHAnsi"/>
                <w:color w:val="000000"/>
                <w:lang w:eastAsia="en-GB"/>
              </w:rPr>
              <w:t>Vi vil gjøre en totalvurdering av den økonomiske og finansielle kapasiteten</w:t>
            </w:r>
            <w:r w:rsidR="001C4FEB" w:rsidRPr="006563F6">
              <w:rPr>
                <w:rFonts w:cstheme="minorHAnsi"/>
                <w:color w:val="000000"/>
                <w:lang w:eastAsia="en-GB"/>
              </w:rPr>
              <w:t xml:space="preserve">. </w:t>
            </w:r>
            <w:r w:rsidR="00956B0B" w:rsidRPr="006563F6">
              <w:rPr>
                <w:rFonts w:cstheme="minorHAnsi"/>
                <w:color w:val="000000"/>
                <w:lang w:eastAsia="en-GB"/>
              </w:rPr>
              <w:t xml:space="preserve">Dersom den etterspurte dokumentasjonen ikke er tilgjengelig, kan Norges Bank akseptere annen dokumentasjon vi finner akseptabel og relevant. </w:t>
            </w:r>
          </w:p>
        </w:tc>
      </w:tr>
    </w:tbl>
    <w:p w14:paraId="7C3460B0" w14:textId="1CD401CB" w:rsidR="007E0B49" w:rsidRPr="006563F6" w:rsidRDefault="007E0B49" w:rsidP="00D91F45">
      <w:pPr>
        <w:pStyle w:val="Heading2"/>
        <w:numPr>
          <w:ilvl w:val="1"/>
          <w:numId w:val="6"/>
        </w:numPr>
        <w:tabs>
          <w:tab w:val="clear" w:pos="850"/>
        </w:tabs>
        <w:spacing w:after="0"/>
        <w:rPr>
          <w:rFonts w:asciiTheme="minorHAnsi" w:hAnsiTheme="minorHAnsi" w:cstheme="minorHAnsi"/>
          <w:b w:val="0"/>
          <w:i/>
          <w:szCs w:val="24"/>
          <w:lang w:val="nb-NO"/>
        </w:rPr>
      </w:pPr>
      <w:bookmarkStart w:id="116" w:name="_Toc107473090"/>
      <w:bookmarkStart w:id="117" w:name="_Toc111547721"/>
      <w:bookmarkStart w:id="118" w:name="_Toc112048135"/>
      <w:bookmarkStart w:id="119" w:name="_Toc115873544"/>
      <w:bookmarkStart w:id="120" w:name="_Toc115873594"/>
      <w:bookmarkStart w:id="121" w:name="_Toc115873650"/>
      <w:bookmarkStart w:id="122" w:name="_Toc115873885"/>
      <w:bookmarkStart w:id="123" w:name="_Toc116032175"/>
      <w:bookmarkStart w:id="124" w:name="_Toc116300937"/>
      <w:bookmarkStart w:id="125" w:name="_Toc117855251"/>
      <w:bookmarkStart w:id="126" w:name="_Toc117857196"/>
      <w:bookmarkStart w:id="127" w:name="_Toc117857409"/>
      <w:bookmarkStart w:id="128" w:name="_Toc117857467"/>
      <w:bookmarkStart w:id="129" w:name="_Toc117857524"/>
      <w:bookmarkStart w:id="130" w:name="_Toc117857830"/>
      <w:bookmarkStart w:id="131" w:name="_Toc117857909"/>
      <w:bookmarkStart w:id="132" w:name="_Toc117858030"/>
      <w:bookmarkStart w:id="133" w:name="_Toc127785261"/>
      <w:bookmarkStart w:id="134" w:name="_Toc127785340"/>
      <w:bookmarkStart w:id="135" w:name="_Toc149301125"/>
      <w:bookmarkStart w:id="136" w:name="_Toc149301168"/>
      <w:bookmarkStart w:id="137" w:name="_Toc149301211"/>
      <w:bookmarkStart w:id="138" w:name="_Toc149301254"/>
      <w:bookmarkStart w:id="139" w:name="_Toc149301297"/>
      <w:bookmarkStart w:id="140" w:name="_Toc149301339"/>
      <w:bookmarkStart w:id="141" w:name="_Toc149301494"/>
      <w:bookmarkStart w:id="142" w:name="_Toc157606576"/>
      <w:bookmarkStart w:id="143" w:name="_Toc158026975"/>
      <w:bookmarkStart w:id="144" w:name="_Toc159569728"/>
      <w:bookmarkStart w:id="145" w:name="_Toc159572294"/>
      <w:bookmarkStart w:id="146" w:name="_Toc159574001"/>
      <w:bookmarkStart w:id="147" w:name="_Toc159574068"/>
      <w:bookmarkStart w:id="148" w:name="_Toc160037605"/>
      <w:bookmarkStart w:id="149" w:name="_Toc175719303"/>
      <w:bookmarkStart w:id="150" w:name="_Toc192851740"/>
      <w:bookmarkStart w:id="151" w:name="_Toc194505030"/>
      <w:bookmarkStart w:id="152" w:name="_Toc234568110"/>
      <w:bookmarkStart w:id="153" w:name="_Toc234568114"/>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6563F6">
        <w:rPr>
          <w:rFonts w:asciiTheme="minorHAnsi" w:hAnsiTheme="minorHAnsi" w:cstheme="minorHAnsi"/>
          <w:lang w:val="nb-NO"/>
        </w:rPr>
        <w:t>Krav til tilbyderens</w:t>
      </w:r>
      <w:r w:rsidR="0001616C" w:rsidRPr="006563F6">
        <w:rPr>
          <w:rFonts w:asciiTheme="minorHAnsi" w:hAnsiTheme="minorHAnsi" w:cstheme="minorHAnsi"/>
          <w:lang w:val="nb-NO"/>
        </w:rPr>
        <w:t xml:space="preserve"> </w:t>
      </w:r>
      <w:r w:rsidRPr="006563F6">
        <w:rPr>
          <w:rFonts w:asciiTheme="minorHAnsi" w:hAnsiTheme="minorHAnsi" w:cstheme="minorHAnsi"/>
          <w:lang w:val="nb-NO"/>
        </w:rPr>
        <w:t>tekniske og faglige kvalifikasjoner</w:t>
      </w:r>
      <w:bookmarkEnd w:id="153"/>
    </w:p>
    <w:tbl>
      <w:tblPr>
        <w:tblW w:w="87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6210"/>
      </w:tblGrid>
      <w:tr w:rsidR="00956B0B" w:rsidRPr="006563F6" w14:paraId="1E7E60B3" w14:textId="77777777" w:rsidTr="006A1501">
        <w:trPr>
          <w:tblHeader/>
        </w:trPr>
        <w:tc>
          <w:tcPr>
            <w:tcW w:w="2520" w:type="dxa"/>
            <w:shd w:val="clear" w:color="auto" w:fill="F2F2F2" w:themeFill="background1" w:themeFillShade="F2"/>
          </w:tcPr>
          <w:p w14:paraId="36256A88" w14:textId="77777777" w:rsidR="00956B0B" w:rsidRPr="006563F6" w:rsidRDefault="00956B0B" w:rsidP="00D91F45">
            <w:pPr>
              <w:spacing w:line="240" w:lineRule="auto"/>
              <w:rPr>
                <w:rFonts w:cstheme="minorHAnsi"/>
                <w:b/>
                <w:bCs/>
                <w:sz w:val="24"/>
                <w:szCs w:val="24"/>
              </w:rPr>
            </w:pPr>
            <w:r w:rsidRPr="006563F6">
              <w:rPr>
                <w:rFonts w:cstheme="minorHAnsi"/>
                <w:b/>
                <w:bCs/>
                <w:sz w:val="24"/>
                <w:szCs w:val="24"/>
              </w:rPr>
              <w:t>Kvalifikasjonskrav</w:t>
            </w:r>
          </w:p>
        </w:tc>
        <w:tc>
          <w:tcPr>
            <w:tcW w:w="6210" w:type="dxa"/>
            <w:shd w:val="clear" w:color="auto" w:fill="F2F2F2" w:themeFill="background1" w:themeFillShade="F2"/>
          </w:tcPr>
          <w:p w14:paraId="5474C38A" w14:textId="77777777" w:rsidR="00956B0B" w:rsidRPr="006563F6" w:rsidRDefault="00956B0B" w:rsidP="00D91F45">
            <w:pPr>
              <w:spacing w:line="240" w:lineRule="auto"/>
              <w:rPr>
                <w:rFonts w:cstheme="minorHAnsi"/>
                <w:b/>
                <w:bCs/>
                <w:sz w:val="24"/>
                <w:szCs w:val="24"/>
              </w:rPr>
            </w:pPr>
            <w:r w:rsidRPr="006563F6">
              <w:rPr>
                <w:rFonts w:cstheme="minorHAnsi"/>
                <w:b/>
                <w:bCs/>
                <w:sz w:val="24"/>
                <w:szCs w:val="24"/>
              </w:rPr>
              <w:t xml:space="preserve">Dokumentasjonskrav </w:t>
            </w:r>
          </w:p>
        </w:tc>
      </w:tr>
      <w:tr w:rsidR="00956B0B" w:rsidRPr="006563F6" w14:paraId="7C038FB0" w14:textId="77777777" w:rsidTr="006A1501">
        <w:trPr>
          <w:trHeight w:val="301"/>
        </w:trPr>
        <w:tc>
          <w:tcPr>
            <w:tcW w:w="2520" w:type="dxa"/>
          </w:tcPr>
          <w:p w14:paraId="0A7986DB" w14:textId="3903EC03" w:rsidR="00AF5538" w:rsidRPr="006563F6" w:rsidRDefault="00956B0B" w:rsidP="00D91F45">
            <w:pPr>
              <w:spacing w:line="240" w:lineRule="auto"/>
              <w:rPr>
                <w:rFonts w:cstheme="minorHAnsi"/>
              </w:rPr>
            </w:pPr>
            <w:r w:rsidRPr="006563F6">
              <w:rPr>
                <w:rFonts w:cstheme="minorHAnsi"/>
              </w:rPr>
              <w:t xml:space="preserve">Tilbyder skal ha god erfaring fra lignende leveranser. </w:t>
            </w:r>
          </w:p>
          <w:p w14:paraId="2ADB2D58" w14:textId="77777777" w:rsidR="00AF5538" w:rsidRPr="006563F6" w:rsidRDefault="00AF5538" w:rsidP="00D91F45">
            <w:pPr>
              <w:spacing w:line="240" w:lineRule="auto"/>
              <w:rPr>
                <w:rFonts w:cstheme="minorHAnsi"/>
              </w:rPr>
            </w:pPr>
          </w:p>
          <w:p w14:paraId="71506527" w14:textId="00ECCC0F" w:rsidR="00956B0B" w:rsidRPr="006563F6" w:rsidRDefault="00956B0B" w:rsidP="00D91F45">
            <w:pPr>
              <w:spacing w:line="240" w:lineRule="auto"/>
              <w:rPr>
                <w:rFonts w:cstheme="minorHAnsi"/>
                <w:i/>
                <w:iCs/>
              </w:rPr>
            </w:pPr>
          </w:p>
        </w:tc>
        <w:tc>
          <w:tcPr>
            <w:tcW w:w="6210" w:type="dxa"/>
          </w:tcPr>
          <w:p w14:paraId="46E30719" w14:textId="77777777" w:rsidR="00F112A7" w:rsidRPr="006563F6" w:rsidRDefault="00DC1E83" w:rsidP="00D91F45">
            <w:pPr>
              <w:spacing w:after="0" w:line="240" w:lineRule="auto"/>
              <w:rPr>
                <w:rFonts w:cstheme="minorHAnsi"/>
                <w:i/>
                <w:iCs/>
              </w:rPr>
            </w:pPr>
            <w:r w:rsidRPr="006563F6">
              <w:rPr>
                <w:rFonts w:cstheme="minorHAnsi"/>
                <w:i/>
                <w:iCs/>
              </w:rPr>
              <w:t>Dokumenteres med</w:t>
            </w:r>
          </w:p>
          <w:p w14:paraId="344576DD" w14:textId="2D95DD63" w:rsidR="00956B0B" w:rsidRPr="006563F6" w:rsidRDefault="00956B0B" w:rsidP="00D91F45">
            <w:pPr>
              <w:spacing w:after="0" w:line="240" w:lineRule="auto"/>
              <w:rPr>
                <w:rFonts w:cstheme="minorHAnsi"/>
              </w:rPr>
            </w:pPr>
            <w:r w:rsidRPr="006563F6">
              <w:rPr>
                <w:rFonts w:cstheme="minorHAnsi"/>
              </w:rPr>
              <w:t xml:space="preserve">Beskrivelse av lignende leveranser de siste tre år, regnet fra tilbudsfristens utløp. En leveranse som ikke er fullført innen tilbudsfristens utløp, vil også kunne være relevant. </w:t>
            </w:r>
            <w:r w:rsidR="00E535B2" w:rsidRPr="006563F6">
              <w:rPr>
                <w:rFonts w:cstheme="minorHAnsi"/>
              </w:rPr>
              <w:br/>
            </w:r>
            <w:r w:rsidRPr="006563F6">
              <w:rPr>
                <w:rFonts w:cstheme="minorHAnsi"/>
              </w:rPr>
              <w:t>Beskrivelsen skal inneholde:</w:t>
            </w:r>
          </w:p>
          <w:p w14:paraId="29C96079" w14:textId="77777777" w:rsidR="00956B0B" w:rsidRPr="006563F6" w:rsidRDefault="00956B0B" w:rsidP="00D91F45">
            <w:pPr>
              <w:pStyle w:val="ListParagraph"/>
              <w:widowControl w:val="0"/>
              <w:numPr>
                <w:ilvl w:val="0"/>
                <w:numId w:val="5"/>
              </w:numPr>
              <w:snapToGrid w:val="0"/>
              <w:rPr>
                <w:rFonts w:asciiTheme="minorHAnsi" w:hAnsiTheme="minorHAnsi" w:cstheme="minorHAnsi"/>
                <w:iCs/>
                <w:snapToGrid w:val="0"/>
                <w:sz w:val="22"/>
                <w:szCs w:val="22"/>
              </w:rPr>
            </w:pPr>
            <w:r w:rsidRPr="006563F6">
              <w:rPr>
                <w:rFonts w:asciiTheme="minorHAnsi" w:hAnsiTheme="minorHAnsi" w:cstheme="minorHAnsi"/>
                <w:iCs/>
                <w:snapToGrid w:val="0"/>
                <w:sz w:val="22"/>
                <w:szCs w:val="22"/>
              </w:rPr>
              <w:t>Navn på kunde</w:t>
            </w:r>
          </w:p>
          <w:p w14:paraId="2D86C060" w14:textId="77777777" w:rsidR="00956B0B" w:rsidRPr="006563F6" w:rsidRDefault="00956B0B" w:rsidP="00D91F45">
            <w:pPr>
              <w:pStyle w:val="ListParagraph"/>
              <w:widowControl w:val="0"/>
              <w:numPr>
                <w:ilvl w:val="0"/>
                <w:numId w:val="5"/>
              </w:numPr>
              <w:snapToGrid w:val="0"/>
              <w:rPr>
                <w:rFonts w:asciiTheme="minorHAnsi" w:hAnsiTheme="minorHAnsi" w:cstheme="minorHAnsi"/>
                <w:iCs/>
                <w:snapToGrid w:val="0"/>
                <w:sz w:val="22"/>
                <w:szCs w:val="22"/>
              </w:rPr>
            </w:pPr>
            <w:r w:rsidRPr="006563F6">
              <w:rPr>
                <w:rFonts w:asciiTheme="minorHAnsi" w:hAnsiTheme="minorHAnsi" w:cstheme="minorHAnsi"/>
                <w:iCs/>
                <w:snapToGrid w:val="0"/>
                <w:sz w:val="22"/>
                <w:szCs w:val="22"/>
              </w:rPr>
              <w:t>Tidspunkt</w:t>
            </w:r>
          </w:p>
          <w:p w14:paraId="258EE21E" w14:textId="77777777" w:rsidR="00956B0B" w:rsidRPr="006563F6" w:rsidRDefault="00956B0B" w:rsidP="00D91F45">
            <w:pPr>
              <w:pStyle w:val="ListParagraph"/>
              <w:widowControl w:val="0"/>
              <w:numPr>
                <w:ilvl w:val="0"/>
                <w:numId w:val="5"/>
              </w:numPr>
              <w:snapToGrid w:val="0"/>
              <w:rPr>
                <w:rFonts w:asciiTheme="minorHAnsi" w:hAnsiTheme="minorHAnsi" w:cstheme="minorHAnsi"/>
                <w:iCs/>
                <w:snapToGrid w:val="0"/>
                <w:sz w:val="22"/>
                <w:szCs w:val="22"/>
              </w:rPr>
            </w:pPr>
            <w:r w:rsidRPr="006563F6">
              <w:rPr>
                <w:rFonts w:asciiTheme="minorHAnsi" w:hAnsiTheme="minorHAnsi" w:cstheme="minorHAnsi"/>
                <w:iCs/>
                <w:snapToGrid w:val="0"/>
                <w:sz w:val="22"/>
                <w:szCs w:val="22"/>
              </w:rPr>
              <w:t>Leverte tjenester</w:t>
            </w:r>
          </w:p>
          <w:p w14:paraId="32443165" w14:textId="66238726" w:rsidR="007E0B49" w:rsidRPr="006563F6" w:rsidRDefault="00956B0B" w:rsidP="00D91F45">
            <w:pPr>
              <w:pStyle w:val="ListParagraph"/>
              <w:widowControl w:val="0"/>
              <w:numPr>
                <w:ilvl w:val="0"/>
                <w:numId w:val="5"/>
              </w:numPr>
              <w:snapToGrid w:val="0"/>
              <w:rPr>
                <w:rFonts w:asciiTheme="minorHAnsi" w:hAnsiTheme="minorHAnsi" w:cstheme="minorHAnsi"/>
                <w:iCs/>
                <w:snapToGrid w:val="0"/>
                <w:sz w:val="22"/>
                <w:szCs w:val="22"/>
              </w:rPr>
            </w:pPr>
            <w:r w:rsidRPr="006563F6">
              <w:rPr>
                <w:rFonts w:asciiTheme="minorHAnsi" w:hAnsiTheme="minorHAnsi" w:cstheme="minorHAnsi"/>
                <w:sz w:val="22"/>
                <w:szCs w:val="22"/>
              </w:rPr>
              <w:t xml:space="preserve">Omfang på </w:t>
            </w:r>
            <w:r w:rsidR="00C74B99" w:rsidRPr="006563F6">
              <w:rPr>
                <w:rFonts w:asciiTheme="minorHAnsi" w:hAnsiTheme="minorHAnsi" w:cstheme="minorHAnsi"/>
                <w:sz w:val="22"/>
                <w:szCs w:val="22"/>
              </w:rPr>
              <w:t>oppdragene</w:t>
            </w:r>
          </w:p>
          <w:p w14:paraId="56725A6B" w14:textId="3B34A354" w:rsidR="00956B0B" w:rsidRPr="006563F6" w:rsidRDefault="00956B0B" w:rsidP="00D91F45">
            <w:pPr>
              <w:spacing w:after="0" w:line="240" w:lineRule="auto"/>
              <w:rPr>
                <w:rFonts w:cstheme="minorHAnsi"/>
              </w:rPr>
            </w:pPr>
            <w:r w:rsidRPr="006563F6">
              <w:rPr>
                <w:rFonts w:cstheme="minorHAnsi"/>
                <w:bCs/>
              </w:rPr>
              <w:t xml:space="preserve">Tilbyder skal fylle ut </w:t>
            </w:r>
            <w:r w:rsidRPr="006563F6">
              <w:rPr>
                <w:rFonts w:cstheme="minorHAnsi"/>
                <w:b/>
              </w:rPr>
              <w:t xml:space="preserve">vedlegg </w:t>
            </w:r>
            <w:r w:rsidR="00764B0F" w:rsidRPr="006563F6">
              <w:rPr>
                <w:rFonts w:cstheme="minorHAnsi"/>
                <w:b/>
              </w:rPr>
              <w:t xml:space="preserve">3 </w:t>
            </w:r>
            <w:r w:rsidR="00F112A7" w:rsidRPr="006563F6">
              <w:rPr>
                <w:rFonts w:cstheme="minorHAnsi"/>
                <w:b/>
              </w:rPr>
              <w:br/>
            </w:r>
            <w:r w:rsidRPr="006563F6">
              <w:rPr>
                <w:rFonts w:cstheme="minorHAnsi"/>
                <w:bCs/>
              </w:rPr>
              <w:t>«Tilbyders beskrivelse av lignende leveranser»</w:t>
            </w:r>
          </w:p>
        </w:tc>
      </w:tr>
    </w:tbl>
    <w:p w14:paraId="047CF542" w14:textId="5D775637" w:rsidR="00956B0B" w:rsidRPr="006563F6" w:rsidRDefault="00956B0B" w:rsidP="00AF5B81">
      <w:pPr>
        <w:pStyle w:val="Heading2"/>
        <w:numPr>
          <w:ilvl w:val="1"/>
          <w:numId w:val="6"/>
        </w:numPr>
        <w:tabs>
          <w:tab w:val="clear" w:pos="850"/>
        </w:tabs>
        <w:spacing w:after="0"/>
        <w:rPr>
          <w:rFonts w:asciiTheme="minorHAnsi" w:hAnsiTheme="minorHAnsi" w:cstheme="minorHAnsi"/>
          <w:lang w:val="nb-NO"/>
        </w:rPr>
      </w:pPr>
      <w:bookmarkStart w:id="154" w:name="_Toc61948392"/>
      <w:bookmarkStart w:id="155" w:name="_Toc96693942"/>
      <w:bookmarkStart w:id="156" w:name="_Toc234568115"/>
      <w:r w:rsidRPr="006563F6">
        <w:rPr>
          <w:rFonts w:asciiTheme="minorHAnsi" w:hAnsiTheme="minorHAnsi" w:cstheme="minorHAnsi"/>
          <w:lang w:val="nb-NO"/>
        </w:rPr>
        <w:lastRenderedPageBreak/>
        <w:t>Nasjonale avvisningsgrunner</w:t>
      </w:r>
      <w:bookmarkEnd w:id="154"/>
      <w:bookmarkEnd w:id="155"/>
      <w:bookmarkEnd w:id="156"/>
    </w:p>
    <w:p w14:paraId="5A22C07E" w14:textId="027F3AF1" w:rsidR="00663310" w:rsidRPr="006563F6" w:rsidRDefault="00956B0B" w:rsidP="00D91F45">
      <w:pPr>
        <w:spacing w:after="0" w:line="240" w:lineRule="auto"/>
        <w:rPr>
          <w:rFonts w:cstheme="minorHAnsi"/>
        </w:rPr>
      </w:pPr>
      <w:r w:rsidRPr="006563F6">
        <w:rPr>
          <w:rFonts w:cstheme="minorHAnsi"/>
        </w:rPr>
        <w:t xml:space="preserve">Norges Bank har i </w:t>
      </w:r>
      <w:r w:rsidR="00DC1E83" w:rsidRPr="006563F6">
        <w:rPr>
          <w:rFonts w:cstheme="minorHAnsi"/>
        </w:rPr>
        <w:t>kunngjøringen</w:t>
      </w:r>
      <w:r w:rsidRPr="006563F6">
        <w:rPr>
          <w:rFonts w:cstheme="minorHAnsi"/>
        </w:rPr>
        <w:t xml:space="preserve"> huket av for «rent nasjonale avvisningsgrunner». </w:t>
      </w:r>
      <w:r w:rsidR="00DC1E83" w:rsidRPr="006563F6">
        <w:rPr>
          <w:rFonts w:cstheme="minorHAnsi"/>
        </w:rPr>
        <w:br/>
      </w:r>
      <w:r w:rsidRPr="006563F6">
        <w:rPr>
          <w:rFonts w:cstheme="minorHAnsi"/>
        </w:rPr>
        <w:t xml:space="preserve">De nasjonale avvisningsgrunnene går lenger enn hva som følger av avvisningsgrunnene angitt </w:t>
      </w:r>
      <w:r w:rsidR="00DC1E83" w:rsidRPr="006563F6">
        <w:rPr>
          <w:rFonts w:cstheme="minorHAnsi"/>
        </w:rPr>
        <w:br/>
      </w:r>
      <w:r w:rsidRPr="006563F6">
        <w:rPr>
          <w:rFonts w:cstheme="minorHAnsi"/>
        </w:rPr>
        <w:t>i ESPD i to tilfeller:</w:t>
      </w:r>
    </w:p>
    <w:p w14:paraId="489C11B1" w14:textId="52A629EB" w:rsidR="00956B0B" w:rsidRPr="006563F6" w:rsidRDefault="00956B0B" w:rsidP="00AF5B81">
      <w:pPr>
        <w:pStyle w:val="ListParagraph"/>
        <w:numPr>
          <w:ilvl w:val="0"/>
          <w:numId w:val="7"/>
        </w:numPr>
        <w:spacing w:after="240"/>
        <w:ind w:left="567"/>
        <w:rPr>
          <w:rFonts w:asciiTheme="minorHAnsi" w:hAnsiTheme="minorHAnsi" w:cstheme="minorHAnsi"/>
          <w:sz w:val="22"/>
          <w:szCs w:val="22"/>
        </w:rPr>
      </w:pPr>
      <w:r w:rsidRPr="006563F6">
        <w:rPr>
          <w:rFonts w:asciiTheme="minorHAnsi" w:hAnsiTheme="minorHAnsi" w:cstheme="minorHAnsi"/>
          <w:sz w:val="22"/>
          <w:szCs w:val="22"/>
        </w:rPr>
        <w:t xml:space="preserve">Norges Bank skal avvise en tilbyder når han er kjent med at tilbyderen har vedtatt </w:t>
      </w:r>
      <w:r w:rsidR="00AF5B81">
        <w:rPr>
          <w:rFonts w:asciiTheme="minorHAnsi" w:hAnsiTheme="minorHAnsi" w:cstheme="minorHAnsi"/>
          <w:sz w:val="22"/>
          <w:szCs w:val="22"/>
        </w:rPr>
        <w:br/>
      </w:r>
      <w:r w:rsidRPr="006563F6">
        <w:rPr>
          <w:rFonts w:asciiTheme="minorHAnsi" w:hAnsiTheme="minorHAnsi" w:cstheme="minorHAnsi"/>
          <w:sz w:val="22"/>
          <w:szCs w:val="22"/>
        </w:rPr>
        <w:t xml:space="preserve">forelegg eller er dømt for de angitte straffbare forholdende i FOA § 24-2 annet ledd. </w:t>
      </w:r>
    </w:p>
    <w:p w14:paraId="048BF588" w14:textId="7830B44C" w:rsidR="00454654" w:rsidRPr="006563F6" w:rsidRDefault="00956B0B" w:rsidP="00AF5B81">
      <w:pPr>
        <w:pStyle w:val="ListParagraph"/>
        <w:numPr>
          <w:ilvl w:val="0"/>
          <w:numId w:val="7"/>
        </w:numPr>
        <w:snapToGrid w:val="0"/>
        <w:spacing w:before="240"/>
        <w:ind w:left="567"/>
        <w:contextualSpacing w:val="0"/>
        <w:rPr>
          <w:rFonts w:asciiTheme="minorHAnsi" w:hAnsiTheme="minorHAnsi" w:cstheme="minorHAnsi"/>
        </w:rPr>
      </w:pPr>
      <w:r w:rsidRPr="006563F6">
        <w:rPr>
          <w:rFonts w:asciiTheme="minorHAnsi" w:hAnsiTheme="minorHAnsi" w:cstheme="minorHAnsi"/>
          <w:sz w:val="22"/>
          <w:szCs w:val="22"/>
        </w:rPr>
        <w:t xml:space="preserve">Norges Bank kan avvise en tilbyder når det kan dokumenteres at tilbyderen </w:t>
      </w:r>
      <w:proofErr w:type="gramStart"/>
      <w:r w:rsidR="00A56E36" w:rsidRPr="006563F6">
        <w:rPr>
          <w:rFonts w:asciiTheme="minorHAnsi" w:hAnsiTheme="minorHAnsi" w:cstheme="minorHAnsi"/>
          <w:sz w:val="22"/>
          <w:szCs w:val="22"/>
        </w:rPr>
        <w:t>for øvrig</w:t>
      </w:r>
      <w:proofErr w:type="gramEnd"/>
      <w:r w:rsidRPr="006563F6">
        <w:rPr>
          <w:rFonts w:asciiTheme="minorHAnsi" w:hAnsiTheme="minorHAnsi" w:cstheme="minorHAnsi"/>
          <w:sz w:val="22"/>
          <w:szCs w:val="22"/>
        </w:rPr>
        <w:t xml:space="preserve"> </w:t>
      </w:r>
      <w:r w:rsidR="00AF5B81">
        <w:rPr>
          <w:rFonts w:asciiTheme="minorHAnsi" w:hAnsiTheme="minorHAnsi" w:cstheme="minorHAnsi"/>
          <w:sz w:val="22"/>
          <w:szCs w:val="22"/>
        </w:rPr>
        <w:br/>
      </w:r>
      <w:r w:rsidRPr="006563F6">
        <w:rPr>
          <w:rFonts w:asciiTheme="minorHAnsi" w:hAnsiTheme="minorHAnsi" w:cstheme="minorHAnsi"/>
          <w:sz w:val="22"/>
          <w:szCs w:val="22"/>
        </w:rPr>
        <w:t xml:space="preserve">har begått alvorlige feil som medfører tvil om hans yrkesmessige integritet, </w:t>
      </w:r>
      <w:r w:rsidR="00AF5B81">
        <w:rPr>
          <w:rFonts w:asciiTheme="minorHAnsi" w:hAnsiTheme="minorHAnsi" w:cstheme="minorHAnsi"/>
          <w:sz w:val="22"/>
          <w:szCs w:val="22"/>
        </w:rPr>
        <w:br/>
      </w:r>
      <w:r w:rsidRPr="006563F6">
        <w:rPr>
          <w:rFonts w:asciiTheme="minorHAnsi" w:hAnsiTheme="minorHAnsi" w:cstheme="minorHAnsi"/>
          <w:sz w:val="22"/>
          <w:szCs w:val="22"/>
        </w:rPr>
        <w:t>jf. FOA § 24-2 tredje ledd bokstav i</w:t>
      </w:r>
      <w:r w:rsidR="00B572C0" w:rsidRPr="006563F6">
        <w:rPr>
          <w:rFonts w:asciiTheme="minorHAnsi" w:hAnsiTheme="minorHAnsi" w:cstheme="minorHAnsi"/>
          <w:sz w:val="22"/>
          <w:szCs w:val="22"/>
        </w:rPr>
        <w:t>)</w:t>
      </w:r>
      <w:r w:rsidRPr="006563F6">
        <w:rPr>
          <w:rFonts w:asciiTheme="minorHAnsi" w:hAnsiTheme="minorHAnsi" w:cstheme="minorHAnsi"/>
          <w:sz w:val="22"/>
          <w:szCs w:val="22"/>
        </w:rPr>
        <w:t>.</w:t>
      </w:r>
    </w:p>
    <w:p w14:paraId="3819EB3B" w14:textId="77777777" w:rsidR="00D118F3" w:rsidRPr="006563F6" w:rsidRDefault="00D118F3" w:rsidP="00AF5B81">
      <w:pPr>
        <w:pStyle w:val="Heading1"/>
        <w:spacing w:after="0"/>
        <w:rPr>
          <w:rFonts w:asciiTheme="minorHAnsi" w:hAnsiTheme="minorHAnsi" w:cstheme="minorHAnsi"/>
          <w:lang w:val="en-US"/>
        </w:rPr>
      </w:pPr>
      <w:bookmarkStart w:id="157" w:name="_Toc61948393"/>
      <w:bookmarkStart w:id="158" w:name="_Toc96693943"/>
      <w:bookmarkStart w:id="159" w:name="_Toc234568116"/>
      <w:r w:rsidRPr="006563F6">
        <w:rPr>
          <w:rFonts w:asciiTheme="minorHAnsi" w:hAnsiTheme="minorHAnsi" w:cstheme="minorHAnsi"/>
          <w:lang w:val="en-US"/>
        </w:rPr>
        <w:t>Til</w:t>
      </w:r>
      <w:bookmarkStart w:id="160" w:name="_Hlt496327578"/>
      <w:bookmarkEnd w:id="160"/>
      <w:r w:rsidRPr="006563F6">
        <w:rPr>
          <w:rFonts w:asciiTheme="minorHAnsi" w:hAnsiTheme="minorHAnsi" w:cstheme="minorHAnsi"/>
          <w:lang w:val="en-US"/>
        </w:rPr>
        <w:t>budsdel</w:t>
      </w:r>
      <w:bookmarkEnd w:id="157"/>
      <w:bookmarkEnd w:id="158"/>
      <w:bookmarkEnd w:id="159"/>
      <w:r w:rsidRPr="006563F6">
        <w:rPr>
          <w:rFonts w:asciiTheme="minorHAnsi" w:hAnsiTheme="minorHAnsi" w:cstheme="minorHAnsi"/>
          <w:lang w:val="en-US"/>
        </w:rPr>
        <w:t xml:space="preserve"> </w:t>
      </w:r>
    </w:p>
    <w:p w14:paraId="2DC3C2DA" w14:textId="3A131B6C" w:rsidR="00D118F3" w:rsidRPr="006563F6" w:rsidRDefault="00D118F3" w:rsidP="00D91F45">
      <w:pPr>
        <w:pStyle w:val="Heading2"/>
        <w:numPr>
          <w:ilvl w:val="1"/>
          <w:numId w:val="6"/>
        </w:numPr>
        <w:tabs>
          <w:tab w:val="clear" w:pos="850"/>
        </w:tabs>
        <w:spacing w:after="0"/>
        <w:rPr>
          <w:rFonts w:asciiTheme="minorHAnsi" w:hAnsiTheme="minorHAnsi" w:cstheme="minorHAnsi"/>
          <w:lang w:val="nb-NO"/>
        </w:rPr>
      </w:pPr>
      <w:bookmarkStart w:id="161" w:name="_Toc61948394"/>
      <w:bookmarkStart w:id="162" w:name="_Toc96693944"/>
      <w:bookmarkStart w:id="163" w:name="_Toc234568117"/>
      <w:r w:rsidRPr="006563F6">
        <w:rPr>
          <w:rFonts w:asciiTheme="minorHAnsi" w:hAnsiTheme="minorHAnsi" w:cstheme="minorHAnsi"/>
          <w:lang w:val="nb-NO"/>
        </w:rPr>
        <w:t>Tildelingskriterier</w:t>
      </w:r>
      <w:bookmarkEnd w:id="161"/>
      <w:bookmarkEnd w:id="162"/>
      <w:bookmarkEnd w:id="163"/>
    </w:p>
    <w:p w14:paraId="4A170301" w14:textId="59C93463" w:rsidR="00D118F3" w:rsidRPr="006563F6" w:rsidRDefault="00D118F3" w:rsidP="00D91F45">
      <w:pPr>
        <w:spacing w:after="0" w:line="240" w:lineRule="auto"/>
        <w:rPr>
          <w:rFonts w:cstheme="minorHAnsi"/>
        </w:rPr>
      </w:pPr>
      <w:bookmarkStart w:id="164" w:name="_Hlk126934284"/>
      <w:r w:rsidRPr="006563F6">
        <w:rPr>
          <w:rFonts w:cstheme="minorHAnsi"/>
        </w:rPr>
        <w:t>Tildelingen skjer på basis av hvilket tilbud som</w:t>
      </w:r>
      <w:r w:rsidR="00E056B2" w:rsidRPr="006563F6">
        <w:rPr>
          <w:rFonts w:cstheme="minorHAnsi"/>
        </w:rPr>
        <w:t xml:space="preserve"> har </w:t>
      </w:r>
      <w:r w:rsidRPr="006563F6">
        <w:rPr>
          <w:rFonts w:cstheme="minorHAnsi"/>
        </w:rPr>
        <w:t>best</w:t>
      </w:r>
      <w:r w:rsidR="00E056B2" w:rsidRPr="006563F6">
        <w:rPr>
          <w:rFonts w:cstheme="minorHAnsi"/>
        </w:rPr>
        <w:t xml:space="preserve"> forhold mellom kvalitet og pris </w:t>
      </w:r>
      <w:r w:rsidRPr="006563F6">
        <w:rPr>
          <w:rFonts w:cstheme="minorHAnsi"/>
        </w:rPr>
        <w:t xml:space="preserve">basert </w:t>
      </w:r>
      <w:r w:rsidR="00AF5B81">
        <w:rPr>
          <w:rFonts w:cstheme="minorHAnsi"/>
        </w:rPr>
        <w:br/>
      </w:r>
      <w:r w:rsidRPr="006563F6">
        <w:rPr>
          <w:rFonts w:cstheme="minorHAnsi"/>
        </w:rPr>
        <w:t>på følgende tildelingskriterier</w:t>
      </w:r>
      <w:r w:rsidR="00F14983" w:rsidRPr="006563F6">
        <w:rPr>
          <w:rFonts w:cstheme="minorHAnsi"/>
        </w:rPr>
        <w:t xml:space="preserve"> og vekting</w:t>
      </w:r>
      <w:r w:rsidRPr="006563F6">
        <w:rPr>
          <w:rFonts w:cstheme="minorHAnsi"/>
        </w:rPr>
        <w: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6238"/>
      </w:tblGrid>
      <w:tr w:rsidR="00760C55" w:rsidRPr="006563F6" w14:paraId="4E6FC758" w14:textId="77777777" w:rsidTr="007D6B2E">
        <w:trPr>
          <w:trHeight w:val="477"/>
          <w:tblHeader/>
        </w:trPr>
        <w:tc>
          <w:tcPr>
            <w:tcW w:w="2693" w:type="dxa"/>
            <w:shd w:val="clear" w:color="auto" w:fill="F2F2F2" w:themeFill="background1" w:themeFillShade="F2"/>
          </w:tcPr>
          <w:bookmarkEnd w:id="164"/>
          <w:p w14:paraId="61112C64" w14:textId="7070B05F" w:rsidR="00760C55" w:rsidRPr="006563F6" w:rsidRDefault="002C6740" w:rsidP="00D91F45">
            <w:pPr>
              <w:keepNext/>
              <w:keepLines/>
              <w:spacing w:line="240" w:lineRule="auto"/>
              <w:rPr>
                <w:rFonts w:cstheme="minorHAnsi"/>
                <w:b/>
                <w:bCs/>
                <w:sz w:val="24"/>
                <w:szCs w:val="24"/>
              </w:rPr>
            </w:pPr>
            <w:r w:rsidRPr="006563F6">
              <w:rPr>
                <w:rFonts w:cstheme="minorHAnsi"/>
                <w:b/>
                <w:bCs/>
                <w:sz w:val="24"/>
                <w:szCs w:val="24"/>
              </w:rPr>
              <w:t>4</w:t>
            </w:r>
            <w:r w:rsidR="00341968" w:rsidRPr="006563F6">
              <w:rPr>
                <w:rFonts w:cstheme="minorHAnsi"/>
                <w:b/>
                <w:bCs/>
                <w:sz w:val="24"/>
                <w:szCs w:val="24"/>
              </w:rPr>
              <w:t>0 % Kvalitet</w:t>
            </w:r>
          </w:p>
        </w:tc>
        <w:tc>
          <w:tcPr>
            <w:tcW w:w="6238" w:type="dxa"/>
            <w:shd w:val="clear" w:color="auto" w:fill="F2F2F2" w:themeFill="background1" w:themeFillShade="F2"/>
          </w:tcPr>
          <w:p w14:paraId="6AE0D59D" w14:textId="77777777" w:rsidR="00760C55" w:rsidRPr="006563F6" w:rsidRDefault="00760C55" w:rsidP="00D91F45">
            <w:pPr>
              <w:keepNext/>
              <w:keepLines/>
              <w:spacing w:line="240" w:lineRule="auto"/>
              <w:rPr>
                <w:rFonts w:cstheme="minorHAnsi"/>
                <w:b/>
                <w:bCs/>
                <w:sz w:val="24"/>
                <w:szCs w:val="24"/>
              </w:rPr>
            </w:pPr>
            <w:r w:rsidRPr="006563F6">
              <w:rPr>
                <w:rFonts w:cstheme="minorHAnsi"/>
                <w:b/>
                <w:bCs/>
                <w:sz w:val="24"/>
                <w:szCs w:val="24"/>
              </w:rPr>
              <w:t xml:space="preserve">Dokumentasjonskrav </w:t>
            </w:r>
          </w:p>
        </w:tc>
      </w:tr>
      <w:tr w:rsidR="009611B3" w:rsidRPr="006563F6" w14:paraId="30702083" w14:textId="77777777" w:rsidTr="007D6B2E">
        <w:trPr>
          <w:trHeight w:val="1272"/>
        </w:trPr>
        <w:tc>
          <w:tcPr>
            <w:tcW w:w="2693" w:type="dxa"/>
          </w:tcPr>
          <w:p w14:paraId="32C2C2F6" w14:textId="77777777" w:rsidR="009611B3" w:rsidRPr="006563F6" w:rsidRDefault="009611B3" w:rsidP="00484A22">
            <w:pPr>
              <w:spacing w:line="240" w:lineRule="auto"/>
              <w:rPr>
                <w:rFonts w:cstheme="minorHAnsi"/>
                <w:i/>
                <w:iCs/>
              </w:rPr>
            </w:pPr>
            <w:bookmarkStart w:id="165" w:name="_Hlk127800974"/>
            <w:r w:rsidRPr="006563F6">
              <w:rPr>
                <w:rFonts w:cstheme="minorHAnsi"/>
                <w:i/>
                <w:iCs/>
              </w:rPr>
              <w:t>Kvalitet</w:t>
            </w:r>
          </w:p>
          <w:p w14:paraId="313F569B" w14:textId="74BE2990" w:rsidR="009611B3" w:rsidRPr="006563F6" w:rsidRDefault="009611B3" w:rsidP="00484A22">
            <w:pPr>
              <w:spacing w:line="240" w:lineRule="auto"/>
              <w:rPr>
                <w:rFonts w:cstheme="minorHAnsi"/>
                <w:b/>
                <w:bCs/>
              </w:rPr>
            </w:pPr>
            <w:r w:rsidRPr="006563F6">
              <w:rPr>
                <w:rFonts w:cstheme="minorHAnsi"/>
              </w:rPr>
              <w:t xml:space="preserve">Norges Bank </w:t>
            </w:r>
            <w:bookmarkEnd w:id="165"/>
            <w:r w:rsidRPr="006563F6">
              <w:rPr>
                <w:rFonts w:cstheme="minorHAnsi"/>
              </w:rPr>
              <w:t>ønsker</w:t>
            </w:r>
            <w:r w:rsidRPr="006563F6">
              <w:rPr>
                <w:rFonts w:cstheme="minorHAnsi"/>
                <w:spacing w:val="-7"/>
              </w:rPr>
              <w:t xml:space="preserve"> </w:t>
            </w:r>
            <w:r w:rsidRPr="006563F6">
              <w:rPr>
                <w:rFonts w:cstheme="minorHAnsi"/>
              </w:rPr>
              <w:t>best</w:t>
            </w:r>
            <w:r w:rsidRPr="006563F6">
              <w:rPr>
                <w:rFonts w:cstheme="minorHAnsi"/>
                <w:spacing w:val="-7"/>
              </w:rPr>
              <w:t xml:space="preserve"> </w:t>
            </w:r>
            <w:r w:rsidRPr="006563F6">
              <w:rPr>
                <w:rFonts w:cstheme="minorHAnsi"/>
              </w:rPr>
              <w:t>mulig</w:t>
            </w:r>
            <w:r w:rsidRPr="006563F6">
              <w:rPr>
                <w:rFonts w:cstheme="minorHAnsi"/>
                <w:spacing w:val="-8"/>
              </w:rPr>
              <w:t xml:space="preserve"> </w:t>
            </w:r>
            <w:r w:rsidRPr="006563F6">
              <w:rPr>
                <w:rFonts w:cstheme="minorHAnsi"/>
              </w:rPr>
              <w:t>kvalitet</w:t>
            </w:r>
            <w:r w:rsidRPr="006563F6">
              <w:rPr>
                <w:rFonts w:cstheme="minorHAnsi"/>
                <w:spacing w:val="-4"/>
              </w:rPr>
              <w:t xml:space="preserve"> </w:t>
            </w:r>
            <w:r w:rsidRPr="006563F6">
              <w:rPr>
                <w:rFonts w:cstheme="minorHAnsi"/>
              </w:rPr>
              <w:t>på</w:t>
            </w:r>
            <w:r w:rsidRPr="006563F6">
              <w:rPr>
                <w:rFonts w:cstheme="minorHAnsi"/>
                <w:spacing w:val="-5"/>
              </w:rPr>
              <w:t xml:space="preserve"> </w:t>
            </w:r>
            <w:r w:rsidRPr="006563F6">
              <w:rPr>
                <w:rFonts w:cstheme="minorHAnsi"/>
              </w:rPr>
              <w:t>varer og utført arbeid</w:t>
            </w:r>
          </w:p>
        </w:tc>
        <w:tc>
          <w:tcPr>
            <w:tcW w:w="6238" w:type="dxa"/>
          </w:tcPr>
          <w:p w14:paraId="38FA1FA4" w14:textId="77777777" w:rsidR="009611B3" w:rsidRPr="006563F6" w:rsidRDefault="009611B3" w:rsidP="003F7904">
            <w:pPr>
              <w:spacing w:line="240" w:lineRule="auto"/>
              <w:rPr>
                <w:rFonts w:cstheme="minorHAnsi"/>
              </w:rPr>
            </w:pPr>
            <w:r w:rsidRPr="006563F6">
              <w:rPr>
                <w:rFonts w:cstheme="minorHAnsi"/>
                <w:i/>
                <w:iCs/>
              </w:rPr>
              <w:t>Dokumenteres med</w:t>
            </w:r>
            <w:r w:rsidRPr="006563F6">
              <w:rPr>
                <w:rFonts w:cstheme="minorHAnsi"/>
              </w:rPr>
              <w:t xml:space="preserve">: </w:t>
            </w:r>
          </w:p>
          <w:p w14:paraId="6E9CA4F3" w14:textId="0CAFBFF4" w:rsidR="009611B3" w:rsidRPr="006563F6" w:rsidRDefault="00257AC9" w:rsidP="003F7904">
            <w:pPr>
              <w:pStyle w:val="TableParagraph"/>
              <w:ind w:left="-14" w:right="154"/>
              <w:rPr>
                <w:rFonts w:asciiTheme="minorHAnsi" w:eastAsiaTheme="minorHAnsi" w:hAnsiTheme="minorHAnsi" w:cstheme="minorHAnsi"/>
                <w:lang w:val="nb-NO"/>
              </w:rPr>
            </w:pPr>
            <w:r>
              <w:rPr>
                <w:rFonts w:asciiTheme="minorHAnsi" w:eastAsiaTheme="minorHAnsi" w:hAnsiTheme="minorHAnsi" w:cstheme="minorHAnsi"/>
                <w:lang w:val="nb-NO"/>
              </w:rPr>
              <w:t>B</w:t>
            </w:r>
            <w:r w:rsidR="009611B3" w:rsidRPr="006563F6">
              <w:rPr>
                <w:rFonts w:asciiTheme="minorHAnsi" w:eastAsiaTheme="minorHAnsi" w:hAnsiTheme="minorHAnsi" w:cstheme="minorHAnsi"/>
                <w:lang w:val="nb-NO"/>
              </w:rPr>
              <w:t xml:space="preserve">eskrivelse av fabrikat, typebetegnelse og spesifikasjoner på alle tilbudte produkter, </w:t>
            </w:r>
            <w:r w:rsidR="00FE7896">
              <w:rPr>
                <w:rFonts w:asciiTheme="minorHAnsi" w:eastAsiaTheme="minorHAnsi" w:hAnsiTheme="minorHAnsi" w:cstheme="minorHAnsi"/>
                <w:lang w:val="nb-NO"/>
              </w:rPr>
              <w:t>sammen med datablad og vareprøve</w:t>
            </w:r>
            <w:r w:rsidR="002A0698">
              <w:rPr>
                <w:rFonts w:asciiTheme="minorHAnsi" w:eastAsiaTheme="minorHAnsi" w:hAnsiTheme="minorHAnsi" w:cstheme="minorHAnsi"/>
                <w:lang w:val="nb-NO"/>
              </w:rPr>
              <w:t>, jf</w:t>
            </w:r>
            <w:r w:rsidR="00BF4A06">
              <w:rPr>
                <w:rFonts w:asciiTheme="minorHAnsi" w:eastAsiaTheme="minorHAnsi" w:hAnsiTheme="minorHAnsi" w:cstheme="minorHAnsi"/>
                <w:lang w:val="nb-NO"/>
              </w:rPr>
              <w:t>.</w:t>
            </w:r>
            <w:r w:rsidR="009611B3" w:rsidRPr="006563F6">
              <w:rPr>
                <w:rFonts w:asciiTheme="minorHAnsi" w:eastAsiaTheme="minorHAnsi" w:hAnsiTheme="minorHAnsi" w:cstheme="minorHAnsi"/>
                <w:lang w:val="nb-NO"/>
              </w:rPr>
              <w:br/>
            </w:r>
            <w:r w:rsidR="009611B3" w:rsidRPr="006563F6">
              <w:rPr>
                <w:rFonts w:asciiTheme="minorHAnsi" w:eastAsiaTheme="minorHAnsi" w:hAnsiTheme="minorHAnsi" w:cstheme="minorHAnsi"/>
                <w:b/>
                <w:bCs/>
                <w:lang w:val="nb-NO"/>
              </w:rPr>
              <w:t xml:space="preserve">vedlegg </w:t>
            </w:r>
            <w:r w:rsidR="00BF4A06">
              <w:rPr>
                <w:rFonts w:asciiTheme="minorHAnsi" w:eastAsiaTheme="minorHAnsi" w:hAnsiTheme="minorHAnsi" w:cstheme="minorHAnsi"/>
                <w:b/>
                <w:bCs/>
                <w:lang w:val="nb-NO"/>
              </w:rPr>
              <w:t>6</w:t>
            </w:r>
            <w:r w:rsidR="009611B3" w:rsidRPr="006563F6">
              <w:rPr>
                <w:rFonts w:asciiTheme="minorHAnsi" w:eastAsiaTheme="minorHAnsi" w:hAnsiTheme="minorHAnsi" w:cstheme="minorHAnsi"/>
                <w:lang w:val="nb-NO"/>
              </w:rPr>
              <w:t xml:space="preserve"> og prisskjema </w:t>
            </w:r>
            <w:r w:rsidR="009611B3" w:rsidRPr="006563F6">
              <w:rPr>
                <w:rFonts w:asciiTheme="minorHAnsi" w:eastAsiaTheme="minorHAnsi" w:hAnsiTheme="minorHAnsi" w:cstheme="minorHAnsi"/>
                <w:b/>
                <w:bCs/>
                <w:lang w:val="nb-NO"/>
              </w:rPr>
              <w:t xml:space="preserve">vedlegg </w:t>
            </w:r>
            <w:r w:rsidR="00BF4A06">
              <w:rPr>
                <w:rFonts w:asciiTheme="minorHAnsi" w:eastAsiaTheme="minorHAnsi" w:hAnsiTheme="minorHAnsi" w:cstheme="minorHAnsi"/>
                <w:b/>
                <w:bCs/>
                <w:lang w:val="nb-NO"/>
              </w:rPr>
              <w:t>7</w:t>
            </w:r>
            <w:r w:rsidR="009611B3" w:rsidRPr="006563F6">
              <w:rPr>
                <w:rFonts w:asciiTheme="minorHAnsi" w:eastAsiaTheme="minorHAnsi" w:hAnsiTheme="minorHAnsi" w:cstheme="minorHAnsi"/>
                <w:lang w:val="nb-NO"/>
              </w:rPr>
              <w:t>.</w:t>
            </w:r>
          </w:p>
          <w:p w14:paraId="6A35E3C6" w14:textId="067BB421" w:rsidR="009611B3" w:rsidRPr="006563F6" w:rsidRDefault="009611B3" w:rsidP="003F7904">
            <w:pPr>
              <w:widowControl w:val="0"/>
              <w:spacing w:after="0" w:line="240" w:lineRule="auto"/>
              <w:rPr>
                <w:rFonts w:cstheme="minorHAnsi"/>
              </w:rPr>
            </w:pPr>
            <w:r w:rsidRPr="006563F6">
              <w:rPr>
                <w:rFonts w:cstheme="minorHAnsi"/>
              </w:rPr>
              <w:t xml:space="preserve">Datablad vedlegges tilbudet, mens beskrivelse av fabrikat og typebetegnelse angis i </w:t>
            </w:r>
            <w:r w:rsidRPr="006563F6">
              <w:rPr>
                <w:rFonts w:cstheme="minorHAnsi"/>
                <w:b/>
                <w:bCs/>
              </w:rPr>
              <w:t xml:space="preserve">vedlegg </w:t>
            </w:r>
            <w:r w:rsidR="00BF4A06">
              <w:rPr>
                <w:rFonts w:cstheme="minorHAnsi"/>
                <w:b/>
                <w:bCs/>
              </w:rPr>
              <w:t>7</w:t>
            </w:r>
            <w:r w:rsidRPr="006563F6">
              <w:rPr>
                <w:rFonts w:cstheme="minorHAnsi"/>
              </w:rPr>
              <w:t>.</w:t>
            </w:r>
          </w:p>
        </w:tc>
      </w:tr>
      <w:tr w:rsidR="003C26EE" w:rsidRPr="006563F6" w14:paraId="798448A1" w14:textId="77777777" w:rsidTr="00215A6D">
        <w:trPr>
          <w:trHeight w:val="1100"/>
        </w:trPr>
        <w:tc>
          <w:tcPr>
            <w:tcW w:w="2693" w:type="dxa"/>
          </w:tcPr>
          <w:p w14:paraId="3AEDE8D3" w14:textId="77777777" w:rsidR="003C26EE" w:rsidRDefault="002A4467" w:rsidP="00484A22">
            <w:pPr>
              <w:spacing w:line="240" w:lineRule="auto"/>
              <w:rPr>
                <w:rFonts w:cstheme="minorHAnsi"/>
                <w:i/>
                <w:iCs/>
              </w:rPr>
            </w:pPr>
            <w:r>
              <w:rPr>
                <w:rFonts w:cstheme="minorHAnsi"/>
                <w:i/>
                <w:iCs/>
              </w:rPr>
              <w:t>Kompetanse</w:t>
            </w:r>
          </w:p>
          <w:p w14:paraId="3FAF9C31" w14:textId="44F6701E" w:rsidR="002A4467" w:rsidRPr="00F023AA" w:rsidRDefault="002A4467" w:rsidP="00484A22">
            <w:pPr>
              <w:spacing w:after="0" w:line="240" w:lineRule="auto"/>
              <w:rPr>
                <w:rFonts w:cstheme="minorHAnsi"/>
              </w:rPr>
            </w:pPr>
            <w:r w:rsidRPr="00F023AA">
              <w:rPr>
                <w:rFonts w:cstheme="minorHAnsi"/>
              </w:rPr>
              <w:t xml:space="preserve">Norges Bank ønsker </w:t>
            </w:r>
            <w:r w:rsidR="00EA59CD" w:rsidRPr="00F023AA">
              <w:rPr>
                <w:rFonts w:cstheme="minorHAnsi"/>
              </w:rPr>
              <w:t>god tilgjengelighet på</w:t>
            </w:r>
            <w:r w:rsidR="00F023AA" w:rsidRPr="00F023AA">
              <w:rPr>
                <w:rFonts w:cstheme="minorHAnsi"/>
              </w:rPr>
              <w:t xml:space="preserve"> relevant bemanning</w:t>
            </w:r>
            <w:r w:rsidRPr="00F023AA">
              <w:rPr>
                <w:rFonts w:cstheme="minorHAnsi"/>
              </w:rPr>
              <w:t xml:space="preserve">  </w:t>
            </w:r>
          </w:p>
        </w:tc>
        <w:tc>
          <w:tcPr>
            <w:tcW w:w="6238" w:type="dxa"/>
          </w:tcPr>
          <w:p w14:paraId="2894FC23" w14:textId="1E9F3E5C" w:rsidR="007B668C" w:rsidRPr="00B97CFC" w:rsidRDefault="007B668C" w:rsidP="003F7904">
            <w:pPr>
              <w:spacing w:line="240" w:lineRule="auto"/>
              <w:rPr>
                <w:color w:val="333333"/>
              </w:rPr>
            </w:pPr>
            <w:r>
              <w:rPr>
                <w:i/>
                <w:iCs/>
                <w:color w:val="333333"/>
              </w:rPr>
              <w:t>Do</w:t>
            </w:r>
            <w:r w:rsidRPr="00B97CFC">
              <w:rPr>
                <w:i/>
                <w:iCs/>
                <w:color w:val="333333"/>
              </w:rPr>
              <w:t>kumenteres med:</w:t>
            </w:r>
          </w:p>
          <w:p w14:paraId="4F07CE5B" w14:textId="44D2290C" w:rsidR="003C26EE" w:rsidRPr="00215A6D" w:rsidRDefault="00A0430C" w:rsidP="00D42184">
            <w:pPr>
              <w:spacing w:after="0" w:line="240" w:lineRule="auto"/>
              <w:rPr>
                <w:rFonts w:cstheme="minorHAnsi"/>
                <w:color w:val="333333"/>
              </w:rPr>
            </w:pPr>
            <w:r>
              <w:rPr>
                <w:rFonts w:cstheme="minorHAnsi"/>
                <w:color w:val="333333"/>
              </w:rPr>
              <w:t>Beskrivelse av</w:t>
            </w:r>
            <w:r w:rsidR="00D42184">
              <w:rPr>
                <w:rFonts w:cstheme="minorHAnsi"/>
                <w:color w:val="333333"/>
              </w:rPr>
              <w:t xml:space="preserve"> antall</w:t>
            </w:r>
            <w:r>
              <w:rPr>
                <w:rFonts w:cstheme="minorHAnsi"/>
                <w:color w:val="333333"/>
              </w:rPr>
              <w:t xml:space="preserve"> tilgjengelige ressurser og generell kompetanse</w:t>
            </w:r>
            <w:r w:rsidR="005940C8">
              <w:rPr>
                <w:rFonts w:cstheme="minorHAnsi"/>
                <w:color w:val="333333"/>
              </w:rPr>
              <w:t xml:space="preserve"> </w:t>
            </w:r>
            <w:r w:rsidR="00192EC6">
              <w:rPr>
                <w:rFonts w:cstheme="minorHAnsi"/>
                <w:color w:val="333333"/>
              </w:rPr>
              <w:br/>
            </w:r>
            <w:r w:rsidR="005940C8">
              <w:rPr>
                <w:rFonts w:cstheme="minorHAnsi"/>
                <w:color w:val="333333"/>
              </w:rPr>
              <w:t>for prosjektleder og montører</w:t>
            </w:r>
            <w:r w:rsidR="00D42184">
              <w:rPr>
                <w:rFonts w:cstheme="minorHAnsi"/>
                <w:color w:val="333333"/>
              </w:rPr>
              <w:t>, samt</w:t>
            </w:r>
            <w:r w:rsidR="005940C8">
              <w:rPr>
                <w:rFonts w:cstheme="minorHAnsi"/>
                <w:color w:val="333333"/>
              </w:rPr>
              <w:t xml:space="preserve"> detaljert organisasjonskart</w:t>
            </w:r>
            <w:r w:rsidR="00D42184">
              <w:rPr>
                <w:rFonts w:cstheme="minorHAnsi"/>
                <w:color w:val="333333"/>
              </w:rPr>
              <w:t>.</w:t>
            </w:r>
          </w:p>
        </w:tc>
      </w:tr>
      <w:tr w:rsidR="009611B3" w:rsidRPr="006563F6" w14:paraId="48EF2DF1" w14:textId="77777777" w:rsidTr="00215A6D">
        <w:trPr>
          <w:trHeight w:val="1247"/>
        </w:trPr>
        <w:tc>
          <w:tcPr>
            <w:tcW w:w="2693" w:type="dxa"/>
          </w:tcPr>
          <w:p w14:paraId="03089575" w14:textId="77777777" w:rsidR="009611B3" w:rsidRPr="006563F6" w:rsidRDefault="009611B3" w:rsidP="00484A22">
            <w:pPr>
              <w:spacing w:line="240" w:lineRule="auto"/>
              <w:rPr>
                <w:rFonts w:cstheme="minorHAnsi"/>
                <w:i/>
                <w:iCs/>
              </w:rPr>
            </w:pPr>
            <w:r w:rsidRPr="006563F6">
              <w:rPr>
                <w:rFonts w:cstheme="minorHAnsi"/>
                <w:i/>
                <w:iCs/>
              </w:rPr>
              <w:t>Leveringstid</w:t>
            </w:r>
          </w:p>
          <w:p w14:paraId="7212CB44" w14:textId="7B5A6033" w:rsidR="009611B3" w:rsidRPr="006563F6" w:rsidRDefault="009611B3" w:rsidP="00484A22">
            <w:pPr>
              <w:spacing w:after="0" w:line="240" w:lineRule="auto"/>
              <w:rPr>
                <w:rFonts w:cstheme="minorHAnsi"/>
              </w:rPr>
            </w:pPr>
            <w:r w:rsidRPr="006563F6">
              <w:rPr>
                <w:rFonts w:cstheme="minorHAnsi"/>
              </w:rPr>
              <w:t>Norges Bank ønsker raskest mulig levering og montering</w:t>
            </w:r>
          </w:p>
        </w:tc>
        <w:tc>
          <w:tcPr>
            <w:tcW w:w="6238" w:type="dxa"/>
          </w:tcPr>
          <w:p w14:paraId="35F7F0B0" w14:textId="77777777" w:rsidR="009611B3" w:rsidRPr="006563F6" w:rsidRDefault="009611B3" w:rsidP="003F7904">
            <w:pPr>
              <w:spacing w:line="240" w:lineRule="auto"/>
              <w:rPr>
                <w:rFonts w:cstheme="minorHAnsi"/>
                <w:i/>
                <w:iCs/>
              </w:rPr>
            </w:pPr>
            <w:r w:rsidRPr="006563F6">
              <w:rPr>
                <w:rFonts w:cstheme="minorHAnsi"/>
                <w:i/>
                <w:iCs/>
              </w:rPr>
              <w:t>Dokumenteres med:</w:t>
            </w:r>
          </w:p>
          <w:p w14:paraId="560CED0F" w14:textId="03D968CE" w:rsidR="009611B3" w:rsidRPr="006563F6" w:rsidRDefault="009611B3" w:rsidP="003F7904">
            <w:pPr>
              <w:spacing w:after="0" w:line="240" w:lineRule="auto"/>
              <w:rPr>
                <w:rFonts w:eastAsia="Times New Roman" w:cstheme="minorHAnsi"/>
                <w:snapToGrid w:val="0"/>
                <w:color w:val="333333"/>
                <w:sz w:val="24"/>
                <w:szCs w:val="20"/>
              </w:rPr>
            </w:pPr>
            <w:r w:rsidRPr="006563F6">
              <w:rPr>
                <w:rFonts w:cstheme="minorHAnsi"/>
              </w:rPr>
              <w:t xml:space="preserve">Oppgi leveringstid på alle tilbudte produkter. </w:t>
            </w:r>
            <w:r w:rsidRPr="006563F6">
              <w:rPr>
                <w:rFonts w:cstheme="minorHAnsi"/>
              </w:rPr>
              <w:br/>
              <w:t>Leveringstid er definert som tidsforbruk fra bestilling til gjennomført befaring, oppmåling og montering.</w:t>
            </w:r>
          </w:p>
        </w:tc>
      </w:tr>
      <w:tr w:rsidR="009611B3" w:rsidRPr="006563F6" w14:paraId="3C0B5BF2" w14:textId="77777777" w:rsidTr="009611B3">
        <w:trPr>
          <w:trHeight w:val="725"/>
        </w:trPr>
        <w:tc>
          <w:tcPr>
            <w:tcW w:w="2693" w:type="dxa"/>
          </w:tcPr>
          <w:p w14:paraId="2735E2FA" w14:textId="77777777" w:rsidR="009611B3" w:rsidRPr="006563F6" w:rsidRDefault="009611B3" w:rsidP="00484A22">
            <w:pPr>
              <w:spacing w:line="240" w:lineRule="auto"/>
              <w:rPr>
                <w:rFonts w:cstheme="minorHAnsi"/>
                <w:i/>
                <w:iCs/>
              </w:rPr>
            </w:pPr>
            <w:r w:rsidRPr="006563F6">
              <w:rPr>
                <w:rFonts w:cstheme="minorHAnsi"/>
                <w:i/>
                <w:iCs/>
              </w:rPr>
              <w:t>Garantitid</w:t>
            </w:r>
          </w:p>
          <w:p w14:paraId="09D8663B" w14:textId="59514858" w:rsidR="009611B3" w:rsidRPr="006563F6" w:rsidRDefault="009611B3" w:rsidP="00484A22">
            <w:pPr>
              <w:spacing w:line="240" w:lineRule="auto"/>
              <w:rPr>
                <w:rFonts w:cstheme="minorHAnsi"/>
              </w:rPr>
            </w:pPr>
            <w:r w:rsidRPr="006563F6">
              <w:rPr>
                <w:rFonts w:cstheme="minorHAnsi"/>
              </w:rPr>
              <w:t>Norges</w:t>
            </w:r>
            <w:r w:rsidRPr="006563F6">
              <w:rPr>
                <w:rFonts w:cstheme="minorHAnsi"/>
                <w:spacing w:val="-3"/>
              </w:rPr>
              <w:t xml:space="preserve"> </w:t>
            </w:r>
            <w:r w:rsidRPr="006563F6">
              <w:rPr>
                <w:rFonts w:cstheme="minorHAnsi"/>
              </w:rPr>
              <w:t>Bank</w:t>
            </w:r>
            <w:r w:rsidRPr="006563F6">
              <w:rPr>
                <w:rFonts w:cstheme="minorHAnsi"/>
                <w:spacing w:val="-3"/>
              </w:rPr>
              <w:t xml:space="preserve"> </w:t>
            </w:r>
            <w:r w:rsidRPr="006563F6">
              <w:rPr>
                <w:rFonts w:cstheme="minorHAnsi"/>
              </w:rPr>
              <w:t>ønsker</w:t>
            </w:r>
            <w:r w:rsidRPr="006563F6">
              <w:rPr>
                <w:rFonts w:cstheme="minorHAnsi"/>
                <w:spacing w:val="-4"/>
              </w:rPr>
              <w:t xml:space="preserve"> </w:t>
            </w:r>
            <w:r w:rsidRPr="006563F6">
              <w:rPr>
                <w:rFonts w:cstheme="minorHAnsi"/>
              </w:rPr>
              <w:t>lengst</w:t>
            </w:r>
            <w:r w:rsidRPr="006563F6">
              <w:rPr>
                <w:rFonts w:cstheme="minorHAnsi"/>
                <w:spacing w:val="-5"/>
              </w:rPr>
              <w:t xml:space="preserve"> </w:t>
            </w:r>
            <w:r w:rsidRPr="006563F6">
              <w:rPr>
                <w:rFonts w:cstheme="minorHAnsi"/>
              </w:rPr>
              <w:t>mulig</w:t>
            </w:r>
            <w:r w:rsidRPr="006563F6">
              <w:rPr>
                <w:rFonts w:cstheme="minorHAnsi"/>
                <w:spacing w:val="-2"/>
              </w:rPr>
              <w:t xml:space="preserve"> garantitid</w:t>
            </w:r>
          </w:p>
        </w:tc>
        <w:tc>
          <w:tcPr>
            <w:tcW w:w="6238" w:type="dxa"/>
          </w:tcPr>
          <w:p w14:paraId="2B56DAC1" w14:textId="77777777" w:rsidR="009611B3" w:rsidRPr="006563F6" w:rsidRDefault="009611B3" w:rsidP="00D91F45">
            <w:pPr>
              <w:spacing w:line="240" w:lineRule="auto"/>
              <w:rPr>
                <w:rFonts w:cstheme="minorHAnsi"/>
                <w:i/>
                <w:iCs/>
              </w:rPr>
            </w:pPr>
            <w:r w:rsidRPr="006563F6">
              <w:rPr>
                <w:rFonts w:cstheme="minorHAnsi"/>
                <w:i/>
                <w:iCs/>
              </w:rPr>
              <w:t>Dokumenteres med:</w:t>
            </w:r>
          </w:p>
          <w:p w14:paraId="4DD6947D" w14:textId="0506669B" w:rsidR="009611B3" w:rsidRPr="006563F6" w:rsidRDefault="009611B3" w:rsidP="00D91F45">
            <w:pPr>
              <w:spacing w:after="0" w:line="240" w:lineRule="auto"/>
              <w:rPr>
                <w:rFonts w:cstheme="minorHAnsi"/>
                <w:i/>
                <w:iCs/>
                <w:color w:val="333333"/>
              </w:rPr>
            </w:pPr>
            <w:r w:rsidRPr="006563F6">
              <w:rPr>
                <w:rFonts w:cstheme="minorHAnsi"/>
              </w:rPr>
              <w:t>Garantitid</w:t>
            </w:r>
            <w:r w:rsidRPr="006563F6">
              <w:rPr>
                <w:rFonts w:cstheme="minorHAnsi"/>
                <w:spacing w:val="-6"/>
              </w:rPr>
              <w:t xml:space="preserve"> </w:t>
            </w:r>
            <w:r w:rsidRPr="006563F6">
              <w:rPr>
                <w:rFonts w:cstheme="minorHAnsi"/>
              </w:rPr>
              <w:t>for</w:t>
            </w:r>
            <w:r w:rsidRPr="006563F6">
              <w:rPr>
                <w:rFonts w:cstheme="minorHAnsi"/>
                <w:spacing w:val="-2"/>
              </w:rPr>
              <w:t xml:space="preserve"> </w:t>
            </w:r>
            <w:r w:rsidRPr="006563F6">
              <w:rPr>
                <w:rFonts w:cstheme="minorHAnsi"/>
              </w:rPr>
              <w:t>hver</w:t>
            </w:r>
            <w:r w:rsidRPr="006563F6">
              <w:rPr>
                <w:rFonts w:cstheme="minorHAnsi"/>
                <w:spacing w:val="-3"/>
              </w:rPr>
              <w:t xml:space="preserve"> </w:t>
            </w:r>
            <w:r w:rsidRPr="006563F6">
              <w:rPr>
                <w:rFonts w:cstheme="minorHAnsi"/>
              </w:rPr>
              <w:t>type</w:t>
            </w:r>
            <w:r w:rsidRPr="006563F6">
              <w:rPr>
                <w:rFonts w:cstheme="minorHAnsi"/>
                <w:spacing w:val="-4"/>
              </w:rPr>
              <w:t xml:space="preserve"> </w:t>
            </w:r>
            <w:r w:rsidR="00924114">
              <w:rPr>
                <w:rFonts w:cstheme="minorHAnsi"/>
              </w:rPr>
              <w:t>produkt</w:t>
            </w:r>
            <w:r w:rsidRPr="006563F6">
              <w:rPr>
                <w:rFonts w:cstheme="minorHAnsi"/>
                <w:spacing w:val="-3"/>
              </w:rPr>
              <w:t xml:space="preserve"> </w:t>
            </w:r>
            <w:r w:rsidRPr="006563F6">
              <w:rPr>
                <w:rFonts w:cstheme="minorHAnsi"/>
                <w:spacing w:val="-2"/>
              </w:rPr>
              <w:t>oppgis</w:t>
            </w:r>
          </w:p>
        </w:tc>
      </w:tr>
    </w:tbl>
    <w:p w14:paraId="42B332CC" w14:textId="248CD2DB" w:rsidR="00E176EF" w:rsidRPr="006563F6" w:rsidRDefault="00E176EF" w:rsidP="00D91F45">
      <w:pPr>
        <w:spacing w:after="0" w:line="240" w:lineRule="auto"/>
        <w:rPr>
          <w:rFonts w:cstheme="minorHAnsi"/>
        </w:rPr>
      </w:pPr>
      <w:bookmarkStart w:id="166" w:name="_Toc61948395"/>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6238"/>
      </w:tblGrid>
      <w:tr w:rsidR="009975EA" w:rsidRPr="006563F6" w14:paraId="7D4216C6" w14:textId="77777777" w:rsidTr="007D6B2E">
        <w:trPr>
          <w:trHeight w:val="477"/>
          <w:tblHeader/>
        </w:trPr>
        <w:tc>
          <w:tcPr>
            <w:tcW w:w="2693" w:type="dxa"/>
            <w:shd w:val="clear" w:color="auto" w:fill="F2F2F2" w:themeFill="background1" w:themeFillShade="F2"/>
          </w:tcPr>
          <w:p w14:paraId="41DD6D75" w14:textId="2302EFB8" w:rsidR="009975EA" w:rsidRPr="006563F6" w:rsidRDefault="009975EA" w:rsidP="00D91F45">
            <w:pPr>
              <w:keepNext/>
              <w:keepLines/>
              <w:spacing w:line="240" w:lineRule="auto"/>
              <w:rPr>
                <w:rFonts w:cstheme="minorHAnsi"/>
                <w:b/>
                <w:bCs/>
                <w:sz w:val="24"/>
                <w:szCs w:val="24"/>
              </w:rPr>
            </w:pPr>
            <w:r w:rsidRPr="006563F6">
              <w:rPr>
                <w:rFonts w:cstheme="minorHAnsi"/>
                <w:b/>
                <w:bCs/>
                <w:sz w:val="24"/>
                <w:szCs w:val="24"/>
              </w:rPr>
              <w:t xml:space="preserve">30 % </w:t>
            </w:r>
            <w:r w:rsidR="002C6740" w:rsidRPr="006563F6">
              <w:rPr>
                <w:rFonts w:cstheme="minorHAnsi"/>
                <w:b/>
                <w:bCs/>
                <w:sz w:val="24"/>
                <w:szCs w:val="24"/>
              </w:rPr>
              <w:t>Miljø</w:t>
            </w:r>
          </w:p>
        </w:tc>
        <w:tc>
          <w:tcPr>
            <w:tcW w:w="6238" w:type="dxa"/>
            <w:shd w:val="clear" w:color="auto" w:fill="F2F2F2" w:themeFill="background1" w:themeFillShade="F2"/>
          </w:tcPr>
          <w:p w14:paraId="66BD0A54" w14:textId="77777777" w:rsidR="009975EA" w:rsidRPr="006563F6" w:rsidRDefault="009975EA" w:rsidP="00D91F45">
            <w:pPr>
              <w:keepNext/>
              <w:keepLines/>
              <w:spacing w:line="240" w:lineRule="auto"/>
              <w:rPr>
                <w:rFonts w:cstheme="minorHAnsi"/>
                <w:b/>
                <w:bCs/>
                <w:sz w:val="24"/>
                <w:szCs w:val="24"/>
              </w:rPr>
            </w:pPr>
            <w:r w:rsidRPr="006563F6">
              <w:rPr>
                <w:rFonts w:cstheme="minorHAnsi"/>
                <w:b/>
                <w:bCs/>
                <w:sz w:val="24"/>
                <w:szCs w:val="24"/>
              </w:rPr>
              <w:t xml:space="preserve">Dokumentasjonskrav </w:t>
            </w:r>
          </w:p>
        </w:tc>
      </w:tr>
      <w:tr w:rsidR="009975EA" w:rsidRPr="006563F6" w14:paraId="29E27AAE" w14:textId="77777777" w:rsidTr="007D6B2E">
        <w:trPr>
          <w:trHeight w:val="449"/>
        </w:trPr>
        <w:tc>
          <w:tcPr>
            <w:tcW w:w="2693" w:type="dxa"/>
          </w:tcPr>
          <w:p w14:paraId="6B709719" w14:textId="671008D7" w:rsidR="009975EA" w:rsidRPr="006563F6" w:rsidRDefault="00E072CC" w:rsidP="00D91F45">
            <w:pPr>
              <w:spacing w:line="240" w:lineRule="auto"/>
              <w:rPr>
                <w:rFonts w:cstheme="minorHAnsi"/>
                <w:b/>
                <w:bCs/>
              </w:rPr>
            </w:pPr>
            <w:r w:rsidRPr="006563F6">
              <w:rPr>
                <w:rFonts w:cstheme="minorHAnsi"/>
              </w:rPr>
              <w:t>Norges Bank</w:t>
            </w:r>
            <w:r w:rsidR="00271F37" w:rsidRPr="006563F6">
              <w:rPr>
                <w:rFonts w:cstheme="minorHAnsi"/>
              </w:rPr>
              <w:t xml:space="preserve"> er miljøfyrtårnsertifisert og</w:t>
            </w:r>
            <w:r w:rsidRPr="006563F6">
              <w:rPr>
                <w:rFonts w:cstheme="minorHAnsi"/>
              </w:rPr>
              <w:t xml:space="preserve"> ønsker en leverandør med </w:t>
            </w:r>
            <w:proofErr w:type="gramStart"/>
            <w:r w:rsidRPr="006563F6">
              <w:rPr>
                <w:rFonts w:cstheme="minorHAnsi"/>
              </w:rPr>
              <w:t>fokus</w:t>
            </w:r>
            <w:proofErr w:type="gramEnd"/>
            <w:r w:rsidRPr="006563F6">
              <w:rPr>
                <w:rFonts w:cstheme="minorHAnsi"/>
              </w:rPr>
              <w:t xml:space="preserve"> på miljø</w:t>
            </w:r>
            <w:r w:rsidR="00271F37" w:rsidRPr="006563F6">
              <w:rPr>
                <w:rFonts w:cstheme="minorHAnsi"/>
              </w:rPr>
              <w:t xml:space="preserve"> og bærekraft</w:t>
            </w:r>
          </w:p>
          <w:p w14:paraId="59618CF2" w14:textId="36B82CF5" w:rsidR="009975EA" w:rsidRPr="006563F6" w:rsidRDefault="009975EA" w:rsidP="00D91F45">
            <w:pPr>
              <w:spacing w:line="240" w:lineRule="auto"/>
              <w:rPr>
                <w:rFonts w:cstheme="minorHAnsi"/>
                <w:b/>
                <w:bCs/>
              </w:rPr>
            </w:pPr>
          </w:p>
        </w:tc>
        <w:tc>
          <w:tcPr>
            <w:tcW w:w="6238" w:type="dxa"/>
          </w:tcPr>
          <w:p w14:paraId="5A61A0AE" w14:textId="6D3017EA" w:rsidR="00C554D7" w:rsidRPr="006563F6" w:rsidRDefault="00C554D7" w:rsidP="00D91F45">
            <w:pPr>
              <w:spacing w:line="240" w:lineRule="auto"/>
              <w:rPr>
                <w:rFonts w:cstheme="minorHAnsi"/>
                <w:i/>
                <w:iCs/>
              </w:rPr>
            </w:pPr>
            <w:r w:rsidRPr="006563F6">
              <w:rPr>
                <w:rFonts w:cstheme="minorHAnsi"/>
                <w:i/>
                <w:iCs/>
              </w:rPr>
              <w:t xml:space="preserve">Dokumenteres med </w:t>
            </w:r>
          </w:p>
          <w:p w14:paraId="6E5E1DAE" w14:textId="77777777" w:rsidR="00C554D7" w:rsidRPr="006563F6" w:rsidRDefault="00C554D7" w:rsidP="00D91F45">
            <w:pPr>
              <w:spacing w:after="0" w:line="240" w:lineRule="auto"/>
              <w:rPr>
                <w:rFonts w:cstheme="minorHAnsi"/>
              </w:rPr>
            </w:pPr>
            <w:r w:rsidRPr="006563F6">
              <w:rPr>
                <w:rFonts w:cstheme="minorHAnsi"/>
              </w:rPr>
              <w:t xml:space="preserve">Beskrivelse av hvordan bedriften jobber med å redusere sitt karbonavtrykk, </w:t>
            </w:r>
            <w:r w:rsidRPr="006563F6">
              <w:rPr>
                <w:rFonts w:cstheme="minorHAnsi"/>
                <w:i/>
                <w:iCs/>
              </w:rPr>
              <w:t>spesifikt tilknyttet oppdrag for denne avtalen</w:t>
            </w:r>
            <w:r w:rsidRPr="006563F6">
              <w:rPr>
                <w:rFonts w:cstheme="minorHAnsi"/>
              </w:rPr>
              <w:t xml:space="preserve">. </w:t>
            </w:r>
          </w:p>
          <w:p w14:paraId="2BA5A0B0" w14:textId="77777777" w:rsidR="00C554D7" w:rsidRPr="006563F6" w:rsidRDefault="00C554D7" w:rsidP="00D91F45">
            <w:pPr>
              <w:spacing w:after="0" w:line="240" w:lineRule="auto"/>
              <w:rPr>
                <w:rFonts w:cstheme="minorHAnsi"/>
              </w:rPr>
            </w:pPr>
            <w:r w:rsidRPr="006563F6">
              <w:rPr>
                <w:rFonts w:cstheme="minorHAnsi"/>
              </w:rPr>
              <w:t xml:space="preserve">Eksempelvis </w:t>
            </w:r>
          </w:p>
          <w:p w14:paraId="31F7F53B" w14:textId="682209F7" w:rsidR="00C554D7" w:rsidRPr="006563F6" w:rsidRDefault="00C554D7" w:rsidP="00D91F45">
            <w:pPr>
              <w:pStyle w:val="ListParagraph"/>
              <w:numPr>
                <w:ilvl w:val="0"/>
                <w:numId w:val="14"/>
              </w:numPr>
              <w:ind w:left="530"/>
              <w:rPr>
                <w:rFonts w:asciiTheme="minorHAnsi" w:hAnsiTheme="minorHAnsi" w:cstheme="minorHAnsi"/>
                <w:sz w:val="22"/>
                <w:szCs w:val="22"/>
              </w:rPr>
            </w:pPr>
            <w:r w:rsidRPr="006563F6">
              <w:rPr>
                <w:rFonts w:asciiTheme="minorHAnsi" w:hAnsiTheme="minorHAnsi" w:cstheme="minorHAnsi"/>
                <w:sz w:val="22"/>
                <w:szCs w:val="22"/>
              </w:rPr>
              <w:t xml:space="preserve">Opplæring og bevisstgjøring av </w:t>
            </w:r>
            <w:r w:rsidR="005E3BDD" w:rsidRPr="006563F6">
              <w:rPr>
                <w:rFonts w:asciiTheme="minorHAnsi" w:hAnsiTheme="minorHAnsi" w:cstheme="minorHAnsi"/>
                <w:sz w:val="22"/>
                <w:szCs w:val="22"/>
              </w:rPr>
              <w:t xml:space="preserve">egne </w:t>
            </w:r>
            <w:r w:rsidRPr="006563F6">
              <w:rPr>
                <w:rFonts w:asciiTheme="minorHAnsi" w:hAnsiTheme="minorHAnsi" w:cstheme="minorHAnsi"/>
                <w:sz w:val="22"/>
                <w:szCs w:val="22"/>
              </w:rPr>
              <w:t xml:space="preserve">ansatte innenfor miljø </w:t>
            </w:r>
          </w:p>
          <w:p w14:paraId="1C3EF2B0" w14:textId="36227778" w:rsidR="55E9AAC2" w:rsidRPr="006563F6" w:rsidRDefault="55E9AAC2" w:rsidP="00D91F45">
            <w:pPr>
              <w:pStyle w:val="ListParagraph"/>
              <w:numPr>
                <w:ilvl w:val="0"/>
                <w:numId w:val="14"/>
              </w:numPr>
              <w:ind w:left="530"/>
              <w:rPr>
                <w:rFonts w:asciiTheme="minorHAnsi" w:hAnsiTheme="minorHAnsi" w:cstheme="minorHAnsi"/>
                <w:szCs w:val="24"/>
              </w:rPr>
            </w:pPr>
            <w:r w:rsidRPr="006563F6">
              <w:rPr>
                <w:rFonts w:asciiTheme="minorHAnsi" w:hAnsiTheme="minorHAnsi" w:cstheme="minorHAnsi"/>
                <w:sz w:val="22"/>
                <w:szCs w:val="22"/>
              </w:rPr>
              <w:t>Avfallsh</w:t>
            </w:r>
            <w:r w:rsidR="001600BA" w:rsidRPr="006563F6">
              <w:rPr>
                <w:rFonts w:asciiTheme="minorHAnsi" w:hAnsiTheme="minorHAnsi" w:cstheme="minorHAnsi"/>
                <w:sz w:val="22"/>
                <w:szCs w:val="22"/>
              </w:rPr>
              <w:t>ån</w:t>
            </w:r>
            <w:r w:rsidRPr="006563F6">
              <w:rPr>
                <w:rFonts w:asciiTheme="minorHAnsi" w:hAnsiTheme="minorHAnsi" w:cstheme="minorHAnsi"/>
                <w:sz w:val="22"/>
                <w:szCs w:val="22"/>
              </w:rPr>
              <w:t>dtering</w:t>
            </w:r>
          </w:p>
          <w:p w14:paraId="09697BED" w14:textId="0559E15C" w:rsidR="008B2880" w:rsidRPr="006563F6" w:rsidRDefault="00C554D7" w:rsidP="00D91F45">
            <w:pPr>
              <w:pStyle w:val="ListParagraph"/>
              <w:numPr>
                <w:ilvl w:val="0"/>
                <w:numId w:val="14"/>
              </w:numPr>
              <w:ind w:left="530"/>
              <w:rPr>
                <w:rFonts w:asciiTheme="minorHAnsi" w:hAnsiTheme="minorHAnsi" w:cstheme="minorHAnsi"/>
              </w:rPr>
            </w:pPr>
            <w:r w:rsidRPr="006563F6">
              <w:rPr>
                <w:rFonts w:asciiTheme="minorHAnsi" w:hAnsiTheme="minorHAnsi" w:cstheme="minorHAnsi"/>
                <w:sz w:val="22"/>
                <w:szCs w:val="22"/>
              </w:rPr>
              <w:t>Hvordan dere kan bistå Norges Bank med å velge de mest miljøvennlige alternative</w:t>
            </w:r>
            <w:r w:rsidR="001600BA" w:rsidRPr="006563F6">
              <w:rPr>
                <w:rFonts w:asciiTheme="minorHAnsi" w:hAnsiTheme="minorHAnsi" w:cstheme="minorHAnsi"/>
                <w:sz w:val="22"/>
                <w:szCs w:val="22"/>
              </w:rPr>
              <w:t>ne</w:t>
            </w:r>
            <w:r w:rsidR="0083436B" w:rsidRPr="006563F6">
              <w:rPr>
                <w:rFonts w:asciiTheme="minorHAnsi" w:hAnsiTheme="minorHAnsi" w:cstheme="minorHAnsi"/>
                <w:sz w:val="22"/>
                <w:szCs w:val="22"/>
              </w:rPr>
              <w:t xml:space="preserve"> der det er mulig</w:t>
            </w:r>
          </w:p>
          <w:p w14:paraId="11410DF6" w14:textId="079438E0" w:rsidR="001F7C94" w:rsidRPr="006563F6" w:rsidRDefault="009611B3" w:rsidP="00D91F45">
            <w:pPr>
              <w:pStyle w:val="ListParagraph"/>
              <w:numPr>
                <w:ilvl w:val="0"/>
                <w:numId w:val="14"/>
              </w:numPr>
              <w:ind w:left="530"/>
              <w:rPr>
                <w:rFonts w:asciiTheme="minorHAnsi" w:hAnsiTheme="minorHAnsi" w:cstheme="minorHAnsi"/>
                <w:sz w:val="22"/>
                <w:szCs w:val="22"/>
              </w:rPr>
            </w:pPr>
            <w:r w:rsidRPr="006563F6">
              <w:rPr>
                <w:rFonts w:asciiTheme="minorHAnsi" w:hAnsiTheme="minorHAnsi" w:cstheme="minorHAnsi"/>
                <w:sz w:val="22"/>
                <w:szCs w:val="22"/>
              </w:rPr>
              <w:t>Gjenbruk av produkter</w:t>
            </w:r>
          </w:p>
          <w:p w14:paraId="602C987A" w14:textId="64734635" w:rsidR="007116C5" w:rsidRPr="006563F6" w:rsidRDefault="007116C5" w:rsidP="00D91F45">
            <w:pPr>
              <w:pStyle w:val="ListParagraph"/>
              <w:numPr>
                <w:ilvl w:val="0"/>
                <w:numId w:val="14"/>
              </w:numPr>
              <w:ind w:left="530"/>
              <w:rPr>
                <w:rFonts w:asciiTheme="minorHAnsi" w:hAnsiTheme="minorHAnsi" w:cstheme="minorHAnsi"/>
                <w:sz w:val="22"/>
                <w:szCs w:val="22"/>
              </w:rPr>
            </w:pPr>
            <w:r w:rsidRPr="006563F6">
              <w:rPr>
                <w:rFonts w:asciiTheme="minorHAnsi" w:hAnsiTheme="minorHAnsi" w:cstheme="minorHAnsi"/>
                <w:sz w:val="22"/>
                <w:szCs w:val="22"/>
              </w:rPr>
              <w:t xml:space="preserve">Beskrivelse av hvordan dere </w:t>
            </w:r>
            <w:r w:rsidR="00785B0B" w:rsidRPr="006563F6">
              <w:rPr>
                <w:rFonts w:asciiTheme="minorHAnsi" w:hAnsiTheme="minorHAnsi" w:cstheme="minorHAnsi"/>
                <w:sz w:val="22"/>
                <w:szCs w:val="22"/>
              </w:rPr>
              <w:t>følger opp og har oversikt over</w:t>
            </w:r>
            <w:r w:rsidR="006F7ABF" w:rsidRPr="006563F6">
              <w:rPr>
                <w:rFonts w:asciiTheme="minorHAnsi" w:hAnsiTheme="minorHAnsi" w:cstheme="minorHAnsi"/>
                <w:sz w:val="22"/>
                <w:szCs w:val="22"/>
              </w:rPr>
              <w:t xml:space="preserve"> </w:t>
            </w:r>
            <w:r w:rsidR="00BC1B5B" w:rsidRPr="006563F6">
              <w:rPr>
                <w:rFonts w:asciiTheme="minorHAnsi" w:hAnsiTheme="minorHAnsi" w:cstheme="minorHAnsi"/>
                <w:sz w:val="22"/>
                <w:szCs w:val="22"/>
              </w:rPr>
              <w:t>leverandører</w:t>
            </w:r>
            <w:r w:rsidR="00123EC7" w:rsidRPr="006563F6">
              <w:rPr>
                <w:rFonts w:asciiTheme="minorHAnsi" w:hAnsiTheme="minorHAnsi" w:cstheme="minorHAnsi"/>
                <w:sz w:val="22"/>
                <w:szCs w:val="22"/>
              </w:rPr>
              <w:t xml:space="preserve"> og deres forhold til miljø</w:t>
            </w:r>
          </w:p>
        </w:tc>
      </w:tr>
    </w:tbl>
    <w:p w14:paraId="7B608BBB" w14:textId="77777777" w:rsidR="009975EA" w:rsidRPr="006563F6" w:rsidRDefault="009975EA" w:rsidP="00D91F45">
      <w:pPr>
        <w:pStyle w:val="Heading2"/>
        <w:numPr>
          <w:ilvl w:val="0"/>
          <w:numId w:val="0"/>
        </w:numPr>
        <w:spacing w:before="0" w:after="0"/>
        <w:ind w:left="850" w:hanging="850"/>
        <w:rPr>
          <w:rFonts w:asciiTheme="minorHAnsi" w:hAnsiTheme="minorHAnsi" w:cstheme="minorHAnsi"/>
          <w:lang w:val="nb-NO"/>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6238"/>
      </w:tblGrid>
      <w:tr w:rsidR="009975EA" w:rsidRPr="006563F6" w14:paraId="780E1570" w14:textId="77777777" w:rsidTr="00E176EF">
        <w:trPr>
          <w:trHeight w:val="477"/>
          <w:tblHeader/>
        </w:trPr>
        <w:tc>
          <w:tcPr>
            <w:tcW w:w="2693" w:type="dxa"/>
            <w:shd w:val="clear" w:color="auto" w:fill="F2F2F2" w:themeFill="background1" w:themeFillShade="F2"/>
          </w:tcPr>
          <w:p w14:paraId="057B35D8" w14:textId="41753F3B" w:rsidR="009975EA" w:rsidRPr="006563F6" w:rsidRDefault="002C6740" w:rsidP="00D91F45">
            <w:pPr>
              <w:keepNext/>
              <w:keepLines/>
              <w:spacing w:line="240" w:lineRule="auto"/>
              <w:rPr>
                <w:rFonts w:cstheme="minorHAnsi"/>
                <w:b/>
                <w:bCs/>
                <w:sz w:val="24"/>
                <w:szCs w:val="24"/>
              </w:rPr>
            </w:pPr>
            <w:r w:rsidRPr="006563F6">
              <w:rPr>
                <w:rFonts w:cstheme="minorHAnsi"/>
                <w:b/>
                <w:bCs/>
                <w:sz w:val="24"/>
                <w:szCs w:val="24"/>
              </w:rPr>
              <w:t>30</w:t>
            </w:r>
            <w:r w:rsidR="009975EA" w:rsidRPr="006563F6">
              <w:rPr>
                <w:rFonts w:cstheme="minorHAnsi"/>
                <w:b/>
                <w:bCs/>
                <w:sz w:val="24"/>
                <w:szCs w:val="24"/>
              </w:rPr>
              <w:t xml:space="preserve"> % Pris</w:t>
            </w:r>
          </w:p>
        </w:tc>
        <w:tc>
          <w:tcPr>
            <w:tcW w:w="6238" w:type="dxa"/>
            <w:shd w:val="clear" w:color="auto" w:fill="F2F2F2" w:themeFill="background1" w:themeFillShade="F2"/>
          </w:tcPr>
          <w:p w14:paraId="62CD4648" w14:textId="77777777" w:rsidR="009975EA" w:rsidRPr="006563F6" w:rsidRDefault="009975EA" w:rsidP="00D91F45">
            <w:pPr>
              <w:keepNext/>
              <w:keepLines/>
              <w:spacing w:line="240" w:lineRule="auto"/>
              <w:rPr>
                <w:rFonts w:cstheme="minorHAnsi"/>
                <w:b/>
                <w:bCs/>
                <w:sz w:val="24"/>
                <w:szCs w:val="24"/>
              </w:rPr>
            </w:pPr>
            <w:r w:rsidRPr="006563F6">
              <w:rPr>
                <w:rFonts w:cstheme="minorHAnsi"/>
                <w:b/>
                <w:bCs/>
                <w:sz w:val="24"/>
                <w:szCs w:val="24"/>
              </w:rPr>
              <w:t xml:space="preserve">Dokumentasjonskrav </w:t>
            </w:r>
          </w:p>
        </w:tc>
      </w:tr>
      <w:tr w:rsidR="009975EA" w:rsidRPr="006563F6" w14:paraId="544BE7C6" w14:textId="77777777" w:rsidTr="00E176EF">
        <w:trPr>
          <w:trHeight w:val="1680"/>
        </w:trPr>
        <w:tc>
          <w:tcPr>
            <w:tcW w:w="2693" w:type="dxa"/>
          </w:tcPr>
          <w:p w14:paraId="3511F80F" w14:textId="56D4C897" w:rsidR="009975EA" w:rsidRPr="006563F6" w:rsidRDefault="00DD0D99" w:rsidP="00D91F45">
            <w:pPr>
              <w:spacing w:after="0" w:line="240" w:lineRule="auto"/>
              <w:rPr>
                <w:rFonts w:cstheme="minorHAnsi"/>
                <w:b/>
                <w:bCs/>
              </w:rPr>
            </w:pPr>
            <w:r w:rsidRPr="006563F6">
              <w:rPr>
                <w:rFonts w:cstheme="minorHAnsi"/>
              </w:rPr>
              <w:t>Norges Bank ønsker en leverandør med konkurransedyktige priser</w:t>
            </w:r>
          </w:p>
        </w:tc>
        <w:tc>
          <w:tcPr>
            <w:tcW w:w="6238" w:type="dxa"/>
          </w:tcPr>
          <w:p w14:paraId="02D2E4DC" w14:textId="4651D13B" w:rsidR="00DD2AAC" w:rsidRPr="006563F6" w:rsidRDefault="003B0F89" w:rsidP="00D91F45">
            <w:pPr>
              <w:spacing w:line="240" w:lineRule="auto"/>
              <w:rPr>
                <w:rFonts w:cstheme="minorHAnsi"/>
                <w:b/>
                <w:bCs/>
              </w:rPr>
            </w:pPr>
            <w:r w:rsidRPr="006563F6">
              <w:rPr>
                <w:rFonts w:cstheme="minorHAnsi"/>
                <w:i/>
                <w:iCs/>
              </w:rPr>
              <w:t xml:space="preserve">Dokumenteres med </w:t>
            </w:r>
            <w:r w:rsidRPr="006563F6">
              <w:rPr>
                <w:rFonts w:cstheme="minorHAnsi"/>
              </w:rPr>
              <w:br/>
            </w:r>
            <w:r w:rsidR="00C91C05" w:rsidRPr="006563F6">
              <w:rPr>
                <w:rFonts w:cstheme="minorHAnsi"/>
              </w:rPr>
              <w:t xml:space="preserve">Utfylt prisskjema, se </w:t>
            </w:r>
            <w:r w:rsidR="00037E8D" w:rsidRPr="006563F6">
              <w:rPr>
                <w:rFonts w:cstheme="minorHAnsi"/>
                <w:b/>
                <w:bCs/>
              </w:rPr>
              <w:t xml:space="preserve">vedlegg </w:t>
            </w:r>
            <w:r w:rsidR="00C91C05" w:rsidRPr="006563F6">
              <w:rPr>
                <w:rFonts w:cstheme="minorHAnsi"/>
                <w:b/>
                <w:bCs/>
              </w:rPr>
              <w:t>7</w:t>
            </w:r>
            <w:r w:rsidR="00037E8D" w:rsidRPr="006563F6">
              <w:rPr>
                <w:rFonts w:cstheme="minorHAnsi"/>
                <w:b/>
                <w:bCs/>
              </w:rPr>
              <w:t>.</w:t>
            </w:r>
          </w:p>
          <w:p w14:paraId="4F570BAD" w14:textId="77777777" w:rsidR="009611B3" w:rsidRPr="006563F6" w:rsidRDefault="009611B3" w:rsidP="00D91F45">
            <w:pPr>
              <w:pStyle w:val="TableParagraph"/>
              <w:spacing w:before="198"/>
              <w:ind w:right="154"/>
              <w:rPr>
                <w:rFonts w:asciiTheme="minorHAnsi" w:hAnsiTheme="minorHAnsi" w:cstheme="minorHAnsi"/>
                <w:lang w:val="nb-NO"/>
              </w:rPr>
            </w:pPr>
            <w:r w:rsidRPr="006563F6">
              <w:rPr>
                <w:rFonts w:asciiTheme="minorHAnsi" w:hAnsiTheme="minorHAnsi" w:cstheme="minorHAnsi"/>
                <w:lang w:val="nb-NO"/>
              </w:rPr>
              <w:t>I oppgitte priser skal alle kostnader for komplett leveranse og nødvendige tillegg forbundet med leveransen</w:t>
            </w:r>
            <w:r w:rsidRPr="006563F6">
              <w:rPr>
                <w:rFonts w:asciiTheme="minorHAnsi" w:hAnsiTheme="minorHAnsi" w:cstheme="minorHAnsi"/>
                <w:spacing w:val="-9"/>
                <w:lang w:val="nb-NO"/>
              </w:rPr>
              <w:t xml:space="preserve"> </w:t>
            </w:r>
            <w:r w:rsidRPr="006563F6">
              <w:rPr>
                <w:rFonts w:asciiTheme="minorHAnsi" w:hAnsiTheme="minorHAnsi" w:cstheme="minorHAnsi"/>
                <w:lang w:val="nb-NO"/>
              </w:rPr>
              <w:t>inngå.</w:t>
            </w:r>
            <w:r w:rsidRPr="006563F6">
              <w:rPr>
                <w:rFonts w:asciiTheme="minorHAnsi" w:hAnsiTheme="minorHAnsi" w:cstheme="minorHAnsi"/>
                <w:lang w:val="nb-NO"/>
              </w:rPr>
              <w:br/>
              <w:t>Prisene</w:t>
            </w:r>
            <w:r w:rsidRPr="006563F6">
              <w:rPr>
                <w:rFonts w:asciiTheme="minorHAnsi" w:hAnsiTheme="minorHAnsi" w:cstheme="minorHAnsi"/>
                <w:spacing w:val="-6"/>
                <w:lang w:val="nb-NO"/>
              </w:rPr>
              <w:t xml:space="preserve"> </w:t>
            </w:r>
            <w:r w:rsidRPr="006563F6">
              <w:rPr>
                <w:rFonts w:asciiTheme="minorHAnsi" w:hAnsiTheme="minorHAnsi" w:cstheme="minorHAnsi"/>
                <w:lang w:val="nb-NO"/>
              </w:rPr>
              <w:t>skal</w:t>
            </w:r>
            <w:r w:rsidRPr="006563F6">
              <w:rPr>
                <w:rFonts w:asciiTheme="minorHAnsi" w:hAnsiTheme="minorHAnsi" w:cstheme="minorHAnsi"/>
                <w:spacing w:val="-5"/>
                <w:lang w:val="nb-NO"/>
              </w:rPr>
              <w:t xml:space="preserve"> </w:t>
            </w:r>
            <w:r w:rsidRPr="006563F6">
              <w:rPr>
                <w:rFonts w:asciiTheme="minorHAnsi" w:hAnsiTheme="minorHAnsi" w:cstheme="minorHAnsi"/>
                <w:lang w:val="nb-NO"/>
              </w:rPr>
              <w:t>derfor</w:t>
            </w:r>
            <w:r w:rsidRPr="006563F6">
              <w:rPr>
                <w:rFonts w:asciiTheme="minorHAnsi" w:hAnsiTheme="minorHAnsi" w:cstheme="minorHAnsi"/>
                <w:spacing w:val="-8"/>
                <w:lang w:val="nb-NO"/>
              </w:rPr>
              <w:t xml:space="preserve"> </w:t>
            </w:r>
            <w:r w:rsidRPr="006563F6">
              <w:rPr>
                <w:rFonts w:asciiTheme="minorHAnsi" w:hAnsiTheme="minorHAnsi" w:cstheme="minorHAnsi"/>
                <w:lang w:val="nb-NO"/>
              </w:rPr>
              <w:t>inkludere:</w:t>
            </w:r>
            <w:r w:rsidRPr="006563F6">
              <w:rPr>
                <w:rFonts w:asciiTheme="minorHAnsi" w:hAnsiTheme="minorHAnsi" w:cstheme="minorHAnsi"/>
                <w:spacing w:val="-5"/>
                <w:lang w:val="nb-NO"/>
              </w:rPr>
              <w:t xml:space="preserve"> </w:t>
            </w:r>
            <w:r w:rsidRPr="006563F6">
              <w:rPr>
                <w:rFonts w:asciiTheme="minorHAnsi" w:hAnsiTheme="minorHAnsi" w:cstheme="minorHAnsi"/>
                <w:lang w:val="nb-NO"/>
              </w:rPr>
              <w:t>frakt, emballasje, toll, miljøavgifter og andre avgifter, transport, reisetid, parkering, km-godtgjørelse, oppmåling, montering, verktøy, sosiale utgifter, tariffestede godtgjørelser, rigg og drift samt administrasjon, tilrettelegging av arbeidene og fortjeneste mv.</w:t>
            </w:r>
          </w:p>
          <w:p w14:paraId="25554BDB" w14:textId="5967C875" w:rsidR="002C6740" w:rsidRPr="006563F6" w:rsidRDefault="009611B3" w:rsidP="00D91F45">
            <w:pPr>
              <w:spacing w:after="0" w:line="240" w:lineRule="auto"/>
              <w:rPr>
                <w:rFonts w:cstheme="minorHAnsi"/>
              </w:rPr>
            </w:pPr>
            <w:r w:rsidRPr="006563F6">
              <w:rPr>
                <w:rFonts w:cstheme="minorHAnsi"/>
              </w:rPr>
              <w:t>Timepris skal oppgis som en pris og ikke i intervall. Dersom dette gjøres, vil høyeste timepris bli lagt til grunn i evalueringen.</w:t>
            </w:r>
            <w:r w:rsidRPr="006563F6">
              <w:rPr>
                <w:rFonts w:cstheme="minorHAnsi"/>
              </w:rPr>
              <w:br/>
              <w:t xml:space="preserve">Alle priskomponenter må oppgis. Hvis pris oppgis i intervall, </w:t>
            </w:r>
            <w:r w:rsidRPr="006563F6">
              <w:rPr>
                <w:rFonts w:cstheme="minorHAnsi"/>
              </w:rPr>
              <w:br/>
              <w:t>vil høyeste pris bli lagt til grunn i evalueringen.</w:t>
            </w:r>
          </w:p>
        </w:tc>
      </w:tr>
    </w:tbl>
    <w:p w14:paraId="5E8C6235" w14:textId="17230E8C" w:rsidR="00E056B2" w:rsidRPr="006563F6" w:rsidRDefault="00E056B2" w:rsidP="00D91F45">
      <w:pPr>
        <w:pStyle w:val="Heading2"/>
        <w:numPr>
          <w:ilvl w:val="1"/>
          <w:numId w:val="6"/>
        </w:numPr>
        <w:tabs>
          <w:tab w:val="clear" w:pos="850"/>
        </w:tabs>
        <w:spacing w:after="0"/>
        <w:rPr>
          <w:rFonts w:asciiTheme="minorHAnsi" w:hAnsiTheme="minorHAnsi" w:cstheme="minorHAnsi"/>
          <w:lang w:val="nb-NO"/>
        </w:rPr>
      </w:pPr>
      <w:bookmarkStart w:id="167" w:name="_Toc234568118"/>
      <w:r w:rsidRPr="006563F6">
        <w:rPr>
          <w:rFonts w:asciiTheme="minorHAnsi" w:hAnsiTheme="minorHAnsi" w:cstheme="minorHAnsi"/>
          <w:lang w:val="nb-NO"/>
        </w:rPr>
        <w:t>Poengsetting og Evaluering</w:t>
      </w:r>
      <w:bookmarkEnd w:id="167"/>
    </w:p>
    <w:p w14:paraId="3D1BBCD4" w14:textId="77777777" w:rsidR="00B87277" w:rsidRPr="006563F6" w:rsidRDefault="00B87277" w:rsidP="00D91F45">
      <w:pPr>
        <w:spacing w:line="240" w:lineRule="auto"/>
        <w:rPr>
          <w:rFonts w:cstheme="minorHAnsi"/>
        </w:rPr>
      </w:pPr>
      <w:r w:rsidRPr="006563F6">
        <w:rPr>
          <w:rFonts w:cstheme="minorHAnsi"/>
        </w:rPr>
        <w:t xml:space="preserve">Det vil bli gitt poeng etter en poengskala fra 0-10 hvor 10 er det høyeste.  </w:t>
      </w:r>
      <w:r w:rsidRPr="006563F6">
        <w:rPr>
          <w:rFonts w:cstheme="minorHAnsi"/>
        </w:rPr>
        <w:br/>
        <w:t>Det vil ikke bli gjennomført normalisering av poengscore i evalueringen.</w:t>
      </w:r>
    </w:p>
    <w:p w14:paraId="119D4716" w14:textId="74C0CC02" w:rsidR="008745B3" w:rsidRPr="006563F6" w:rsidRDefault="00E056B2" w:rsidP="00D91F45">
      <w:pPr>
        <w:spacing w:line="240" w:lineRule="auto"/>
        <w:rPr>
          <w:rFonts w:cstheme="minorHAnsi"/>
        </w:rPr>
      </w:pPr>
      <w:bookmarkStart w:id="168" w:name="_Hlk126934368"/>
      <w:r w:rsidRPr="006563F6">
        <w:rPr>
          <w:rFonts w:cstheme="minorHAnsi"/>
          <w:b/>
          <w:bCs/>
        </w:rPr>
        <w:t xml:space="preserve">Evaluering av tildelingskriteriet </w:t>
      </w:r>
      <w:r w:rsidR="00063873" w:rsidRPr="006563F6">
        <w:rPr>
          <w:rFonts w:cstheme="minorHAnsi"/>
          <w:b/>
          <w:bCs/>
        </w:rPr>
        <w:t>Kvalitet</w:t>
      </w:r>
      <w:r w:rsidRPr="006563F6">
        <w:rPr>
          <w:rFonts w:cstheme="minorHAnsi"/>
        </w:rPr>
        <w:br/>
      </w:r>
      <w:r w:rsidR="008E307B" w:rsidRPr="006563F6">
        <w:rPr>
          <w:rFonts w:cstheme="minorHAnsi"/>
        </w:rPr>
        <w:t xml:space="preserve">For evaluering av tilbudene i forhold til tildelingskriteriet kvalitet vil tilbudene gis poeng på grunnlag </w:t>
      </w:r>
      <w:r w:rsidR="0084778D" w:rsidRPr="006563F6">
        <w:rPr>
          <w:rFonts w:cstheme="minorHAnsi"/>
        </w:rPr>
        <w:br/>
      </w:r>
      <w:r w:rsidR="008E307B" w:rsidRPr="006563F6">
        <w:rPr>
          <w:rFonts w:cstheme="minorHAnsi"/>
        </w:rPr>
        <w:t>av en evalueringsmodell hvor beste tilbud får 10 poeng. Øvrige tilbud får poeng etter relativ forskjell fra beste tilbud. De beregnede poengene blir vektet mot underkriteriets vekt og så hovedkriteriets vekt. Vektede poeng for underkriterium blir summert til en totals</w:t>
      </w:r>
      <w:r w:rsidR="006F4BA8" w:rsidRPr="006563F6">
        <w:rPr>
          <w:rFonts w:cstheme="minorHAnsi"/>
        </w:rPr>
        <w:t>core</w:t>
      </w:r>
      <w:r w:rsidR="008E307B" w:rsidRPr="006563F6">
        <w:rPr>
          <w:rFonts w:cstheme="minorHAnsi"/>
        </w:rPr>
        <w:t xml:space="preserve"> for kvalitet.</w:t>
      </w:r>
    </w:p>
    <w:p w14:paraId="12367D01" w14:textId="235F517A" w:rsidR="00FC6E4A" w:rsidRPr="006563F6" w:rsidRDefault="0029024D" w:rsidP="00D91F45">
      <w:pPr>
        <w:spacing w:line="240" w:lineRule="auto"/>
        <w:rPr>
          <w:rFonts w:cstheme="minorHAnsi"/>
        </w:rPr>
      </w:pPr>
      <w:bookmarkStart w:id="169" w:name="_Hlk127801005"/>
      <w:bookmarkStart w:id="170" w:name="_Hlk128133930"/>
      <w:bookmarkStart w:id="171" w:name="_Hlk126934378"/>
      <w:bookmarkStart w:id="172" w:name="_Hlk96693717"/>
      <w:bookmarkEnd w:id="168"/>
      <w:r w:rsidRPr="006563F6">
        <w:rPr>
          <w:rFonts w:cstheme="minorHAnsi"/>
          <w:b/>
          <w:bCs/>
        </w:rPr>
        <w:t xml:space="preserve">Evaluering av tildelingskriteriet </w:t>
      </w:r>
      <w:r w:rsidR="002C6740" w:rsidRPr="006563F6">
        <w:rPr>
          <w:rFonts w:cstheme="minorHAnsi"/>
          <w:b/>
          <w:bCs/>
        </w:rPr>
        <w:t>Miljø</w:t>
      </w:r>
      <w:r w:rsidRPr="006563F6">
        <w:rPr>
          <w:rFonts w:cstheme="minorHAnsi"/>
        </w:rPr>
        <w:br/>
      </w:r>
      <w:bookmarkStart w:id="173" w:name="_Hlk128134204"/>
      <w:bookmarkEnd w:id="169"/>
      <w:r w:rsidR="00FC6E4A" w:rsidRPr="006563F6">
        <w:rPr>
          <w:rFonts w:cstheme="minorHAnsi"/>
        </w:rPr>
        <w:t xml:space="preserve">For evaluering av tilbudene i forhold til tildelingskriteriet miljø vil tilbudene gis poeng på grunnlag </w:t>
      </w:r>
      <w:r w:rsidR="0084778D" w:rsidRPr="006563F6">
        <w:rPr>
          <w:rFonts w:cstheme="minorHAnsi"/>
        </w:rPr>
        <w:br/>
      </w:r>
      <w:r w:rsidR="00FC6E4A" w:rsidRPr="006563F6">
        <w:rPr>
          <w:rFonts w:cstheme="minorHAnsi"/>
        </w:rPr>
        <w:t>av en evalueringsmodell hvor beste tilbud får 10 poeng. Øvrige tilbud får poeng etter relativ forskjell fra beste tilbud. De beregnede poengene blir vektet mot underkriteriets vekt og så hovedkriteriets vekt. Vektede poeng for underkriterium blir summert til en totals</w:t>
      </w:r>
      <w:r w:rsidR="006F4BA8" w:rsidRPr="006563F6">
        <w:rPr>
          <w:rFonts w:cstheme="minorHAnsi"/>
        </w:rPr>
        <w:t>core</w:t>
      </w:r>
      <w:r w:rsidR="00FC6E4A" w:rsidRPr="006563F6">
        <w:rPr>
          <w:rFonts w:cstheme="minorHAnsi"/>
        </w:rPr>
        <w:t xml:space="preserve"> for miljø.</w:t>
      </w:r>
    </w:p>
    <w:p w14:paraId="12EAEF1B" w14:textId="27B5EDB5" w:rsidR="00063873" w:rsidRPr="006563F6" w:rsidRDefault="00063873" w:rsidP="00D91F45">
      <w:pPr>
        <w:spacing w:line="240" w:lineRule="auto"/>
        <w:rPr>
          <w:rFonts w:cstheme="minorHAnsi"/>
        </w:rPr>
      </w:pPr>
      <w:r w:rsidRPr="006563F6">
        <w:rPr>
          <w:rFonts w:cstheme="minorHAnsi"/>
          <w:b/>
          <w:bCs/>
        </w:rPr>
        <w:t>Evaluering av tildelingskriteriet Pris</w:t>
      </w:r>
      <w:r w:rsidRPr="006563F6">
        <w:rPr>
          <w:rFonts w:cstheme="minorHAnsi"/>
        </w:rPr>
        <w:br/>
      </w:r>
      <w:r w:rsidR="00FC6E4A" w:rsidRPr="006563F6">
        <w:rPr>
          <w:rFonts w:cstheme="minorHAnsi"/>
        </w:rPr>
        <w:t xml:space="preserve">Ved evaluering av tilbudene i forhold til tildelingskriteriet pris benyttes forholdsmessig metode. Laveste pris på hvert underkriterium får 10 poeng. For de andre tilbudene beregnes poeng forholdsmessig i forhold til det beste tilbudet etter følgende formel: Laveste pris dividert med pris </w:t>
      </w:r>
      <w:r w:rsidR="0084778D" w:rsidRPr="006563F6">
        <w:rPr>
          <w:rFonts w:cstheme="minorHAnsi"/>
        </w:rPr>
        <w:br/>
      </w:r>
      <w:r w:rsidR="00FC6E4A" w:rsidRPr="006563F6">
        <w:rPr>
          <w:rFonts w:cstheme="minorHAnsi"/>
        </w:rPr>
        <w:t xml:space="preserve">som evalueres multiplisert med 10. De beregnede poengene blir vektet mot underkriteriets vekt </w:t>
      </w:r>
      <w:r w:rsidR="0084778D" w:rsidRPr="006563F6">
        <w:rPr>
          <w:rFonts w:cstheme="minorHAnsi"/>
        </w:rPr>
        <w:br/>
      </w:r>
      <w:r w:rsidR="00FC6E4A" w:rsidRPr="006563F6">
        <w:rPr>
          <w:rFonts w:cstheme="minorHAnsi"/>
        </w:rPr>
        <w:t>og så hovedkriteriets vekt. Vektede poeng for underkriterium blir summert til en totals</w:t>
      </w:r>
      <w:r w:rsidR="006F4BA8" w:rsidRPr="006563F6">
        <w:rPr>
          <w:rFonts w:cstheme="minorHAnsi"/>
        </w:rPr>
        <w:t>core</w:t>
      </w:r>
      <w:r w:rsidR="00FC6E4A" w:rsidRPr="006563F6">
        <w:rPr>
          <w:rFonts w:cstheme="minorHAnsi"/>
        </w:rPr>
        <w:t xml:space="preserve"> for pris</w:t>
      </w:r>
      <w:r w:rsidRPr="006563F6">
        <w:rPr>
          <w:rFonts w:cstheme="minorHAnsi"/>
        </w:rPr>
        <w:t xml:space="preserve"> </w:t>
      </w:r>
    </w:p>
    <w:p w14:paraId="7C9B1364" w14:textId="6172F053" w:rsidR="00452BA3" w:rsidRPr="006563F6" w:rsidRDefault="00452BA3" w:rsidP="00D91F45">
      <w:pPr>
        <w:pStyle w:val="Heading1"/>
        <w:rPr>
          <w:rFonts w:asciiTheme="minorHAnsi" w:hAnsiTheme="minorHAnsi" w:cstheme="minorHAnsi"/>
          <w:lang w:val="en-US"/>
        </w:rPr>
      </w:pPr>
      <w:bookmarkStart w:id="174" w:name="_Toc61948400"/>
      <w:bookmarkStart w:id="175" w:name="_Toc96693950"/>
      <w:bookmarkStart w:id="176" w:name="_Toc234568119"/>
      <w:bookmarkStart w:id="177" w:name="_Hlk96693801"/>
      <w:bookmarkEnd w:id="166"/>
      <w:bookmarkEnd w:id="170"/>
      <w:bookmarkEnd w:id="171"/>
      <w:bookmarkEnd w:id="172"/>
      <w:bookmarkEnd w:id="173"/>
      <w:r w:rsidRPr="006563F6">
        <w:rPr>
          <w:rFonts w:asciiTheme="minorHAnsi" w:hAnsiTheme="minorHAnsi" w:cstheme="minorHAnsi"/>
          <w:lang w:val="en-US"/>
        </w:rPr>
        <w:t>Avslutning av konkurransen</w:t>
      </w:r>
      <w:bookmarkEnd w:id="174"/>
      <w:bookmarkEnd w:id="175"/>
      <w:bookmarkEnd w:id="176"/>
    </w:p>
    <w:p w14:paraId="6443E64D" w14:textId="77777777" w:rsidR="00452BA3" w:rsidRPr="006563F6" w:rsidRDefault="00452BA3" w:rsidP="00D91F45">
      <w:pPr>
        <w:pStyle w:val="Heading2"/>
        <w:numPr>
          <w:ilvl w:val="1"/>
          <w:numId w:val="6"/>
        </w:numPr>
        <w:tabs>
          <w:tab w:val="clear" w:pos="850"/>
        </w:tabs>
        <w:spacing w:after="0"/>
        <w:rPr>
          <w:rFonts w:asciiTheme="minorHAnsi" w:hAnsiTheme="minorHAnsi" w:cstheme="minorHAnsi"/>
          <w:lang w:val="nb-NO"/>
        </w:rPr>
      </w:pPr>
      <w:bookmarkStart w:id="178" w:name="_Toc61948401"/>
      <w:bookmarkStart w:id="179" w:name="_Toc96693951"/>
      <w:bookmarkStart w:id="180" w:name="_Toc234568120"/>
      <w:bookmarkStart w:id="181" w:name="_Toc85356919"/>
      <w:r w:rsidRPr="006563F6">
        <w:rPr>
          <w:rFonts w:asciiTheme="minorHAnsi" w:hAnsiTheme="minorHAnsi" w:cstheme="minorHAnsi"/>
          <w:lang w:val="nb-NO"/>
        </w:rPr>
        <w:t>Meddelelse om valg av leverandør og karensperiode</w:t>
      </w:r>
      <w:bookmarkEnd w:id="178"/>
      <w:bookmarkEnd w:id="179"/>
      <w:bookmarkEnd w:id="180"/>
    </w:p>
    <w:p w14:paraId="3BEBC452" w14:textId="77777777" w:rsidR="00DE72A1" w:rsidRDefault="00C65611" w:rsidP="00C65611">
      <w:pPr>
        <w:spacing w:line="240" w:lineRule="auto"/>
        <w:rPr>
          <w:rFonts w:cstheme="minorHAnsi"/>
        </w:rPr>
      </w:pPr>
      <w:bookmarkStart w:id="182" w:name="_Toc96693952"/>
      <w:bookmarkStart w:id="183" w:name="_Hlk96693210"/>
      <w:r w:rsidRPr="004F6D24">
        <w:rPr>
          <w:rFonts w:cstheme="minorHAnsi"/>
        </w:rPr>
        <w:t xml:space="preserve">Norges Bank vil informere alle tilbyderne skriftlig og samtidig om hvem Norges Bank har </w:t>
      </w:r>
      <w:r w:rsidR="00DE72A1">
        <w:rPr>
          <w:rFonts w:cstheme="minorHAnsi"/>
        </w:rPr>
        <w:t xml:space="preserve">besluttet </w:t>
      </w:r>
      <w:r w:rsidR="00DE72A1">
        <w:rPr>
          <w:rFonts w:cstheme="minorHAnsi"/>
        </w:rPr>
        <w:br/>
      </w:r>
      <w:r w:rsidRPr="004F6D24">
        <w:rPr>
          <w:rFonts w:cstheme="minorHAnsi"/>
        </w:rPr>
        <w:t xml:space="preserve">å tildele kontrakt til, så snart beslutningen om valg av leverandør er gjort. Meddelelsen vil inneholde en begrunnelse for valget og angi karensperioden i henhold til FOA § 25-2. </w:t>
      </w:r>
    </w:p>
    <w:p w14:paraId="15EDEE20" w14:textId="5ED75D8C" w:rsidR="00C65611" w:rsidRDefault="00C65611" w:rsidP="00C65611">
      <w:pPr>
        <w:spacing w:line="240" w:lineRule="auto"/>
        <w:rPr>
          <w:rFonts w:cstheme="minorHAnsi"/>
        </w:rPr>
      </w:pPr>
      <w:r w:rsidRPr="004F6D24">
        <w:rPr>
          <w:rFonts w:cstheme="minorHAnsi"/>
        </w:rPr>
        <w:t xml:space="preserve">Kontrakt vil ikke bli inngått før utløpet av karensperioden. Dersom Norges Bank finner at beslutningen om valg av leverandør er i strid med anskaffelsesforskriften, kan beslutningen </w:t>
      </w:r>
      <w:r w:rsidR="00DE72A1">
        <w:rPr>
          <w:rFonts w:cstheme="minorHAnsi"/>
        </w:rPr>
        <w:br/>
      </w:r>
      <w:r w:rsidRPr="004F6D24">
        <w:rPr>
          <w:rFonts w:cstheme="minorHAnsi"/>
        </w:rPr>
        <w:t>omgjøres frem til kontrakt er inngått.</w:t>
      </w:r>
    </w:p>
    <w:p w14:paraId="6BFCCDB7" w14:textId="77777777" w:rsidR="00452BA3" w:rsidRPr="006563F6" w:rsidRDefault="00452BA3" w:rsidP="00D91F45">
      <w:pPr>
        <w:pStyle w:val="Heading2"/>
        <w:numPr>
          <w:ilvl w:val="1"/>
          <w:numId w:val="6"/>
        </w:numPr>
        <w:tabs>
          <w:tab w:val="clear" w:pos="850"/>
        </w:tabs>
        <w:spacing w:after="0"/>
        <w:rPr>
          <w:rFonts w:asciiTheme="minorHAnsi" w:hAnsiTheme="minorHAnsi" w:cstheme="minorHAnsi"/>
          <w:lang w:val="nb-NO"/>
        </w:rPr>
      </w:pPr>
      <w:bookmarkStart w:id="184" w:name="_Toc234568121"/>
      <w:r w:rsidRPr="006563F6">
        <w:rPr>
          <w:rFonts w:asciiTheme="minorHAnsi" w:hAnsiTheme="minorHAnsi" w:cstheme="minorHAnsi"/>
          <w:lang w:val="nb-NO"/>
        </w:rPr>
        <w:lastRenderedPageBreak/>
        <w:t>Skatteattest</w:t>
      </w:r>
      <w:bookmarkEnd w:id="182"/>
      <w:bookmarkEnd w:id="184"/>
    </w:p>
    <w:p w14:paraId="5C6CD38C" w14:textId="58CC87CE" w:rsidR="00452BA3" w:rsidRPr="006563F6" w:rsidRDefault="00452BA3" w:rsidP="00D91F45">
      <w:pPr>
        <w:spacing w:line="240" w:lineRule="auto"/>
        <w:rPr>
          <w:rFonts w:cstheme="minorHAnsi"/>
        </w:rPr>
      </w:pPr>
      <w:r w:rsidRPr="006563F6">
        <w:rPr>
          <w:rFonts w:cstheme="minorHAnsi"/>
        </w:rPr>
        <w:t xml:space="preserve">Norges Bank vil kreve at valgte leverandør leverer skatteattest for merverdiavgift og skatteattest </w:t>
      </w:r>
      <w:r w:rsidR="00C65611">
        <w:rPr>
          <w:rFonts w:cstheme="minorHAnsi"/>
        </w:rPr>
        <w:br/>
      </w:r>
      <w:r w:rsidRPr="006563F6">
        <w:rPr>
          <w:rFonts w:cstheme="minorHAnsi"/>
        </w:rPr>
        <w:t>for skatt, jf. FOA § 7-2. Dette gjelder bare for norske leverandører. Skatteattesten skal ikke være eldre enn 6 måneder regnet fra fristen for å levere tilbud eller frist for prekvalifiseringssøknad.</w:t>
      </w:r>
    </w:p>
    <w:p w14:paraId="5E0DDAC1" w14:textId="029261AE" w:rsidR="00FB1EF3" w:rsidRPr="006563F6" w:rsidRDefault="00452BA3" w:rsidP="00D91F45">
      <w:pPr>
        <w:spacing w:line="240" w:lineRule="auto"/>
        <w:rPr>
          <w:rFonts w:cstheme="minorHAnsi"/>
        </w:rPr>
      </w:pPr>
      <w:r w:rsidRPr="006563F6">
        <w:rPr>
          <w:rFonts w:cstheme="minorHAnsi"/>
        </w:rPr>
        <w:t xml:space="preserve">Norges Bank forbeholder seg retten til å kreve skatteattest for merverdiavgift og skatteattest for </w:t>
      </w:r>
      <w:r w:rsidR="00A1452E" w:rsidRPr="006563F6">
        <w:rPr>
          <w:rFonts w:cstheme="minorHAnsi"/>
        </w:rPr>
        <w:br/>
      </w:r>
      <w:r w:rsidRPr="006563F6">
        <w:rPr>
          <w:rFonts w:cstheme="minorHAnsi"/>
        </w:rPr>
        <w:t>skatt fra flere enn valgte leverandør på tidligere stadier av konkurrans</w:t>
      </w:r>
      <w:r w:rsidRPr="006563F6">
        <w:rPr>
          <w:rFonts w:eastAsiaTheme="minorEastAsia" w:cstheme="minorHAnsi"/>
        </w:rPr>
        <w:t>en.</w:t>
      </w:r>
      <w:r w:rsidR="496B4C5D" w:rsidRPr="006563F6">
        <w:rPr>
          <w:rFonts w:eastAsiaTheme="minorEastAsia" w:cstheme="minorHAnsi"/>
        </w:rPr>
        <w:t xml:space="preserve"> </w:t>
      </w:r>
      <w:bookmarkStart w:id="185" w:name="_Toc293999093"/>
      <w:bookmarkStart w:id="186" w:name="_Toc293493494"/>
    </w:p>
    <w:p w14:paraId="4418C0F6" w14:textId="77777777" w:rsidR="007059CD" w:rsidRPr="007059CD" w:rsidRDefault="007059CD" w:rsidP="007059CD">
      <w:pPr>
        <w:pStyle w:val="Heading2"/>
        <w:numPr>
          <w:ilvl w:val="1"/>
          <w:numId w:val="6"/>
        </w:numPr>
        <w:tabs>
          <w:tab w:val="clear" w:pos="850"/>
        </w:tabs>
        <w:spacing w:after="0"/>
        <w:rPr>
          <w:rFonts w:asciiTheme="minorHAnsi" w:hAnsiTheme="minorHAnsi" w:cstheme="minorHAnsi"/>
          <w:lang w:val="nb-NO"/>
        </w:rPr>
      </w:pPr>
      <w:bookmarkStart w:id="187" w:name="_Toc228350761"/>
      <w:bookmarkStart w:id="188" w:name="_Toc234568122"/>
      <w:bookmarkEnd w:id="185"/>
      <w:bookmarkEnd w:id="186"/>
      <w:r w:rsidRPr="007059CD">
        <w:rPr>
          <w:rFonts w:asciiTheme="minorHAnsi" w:hAnsiTheme="minorHAnsi" w:cstheme="minorHAnsi"/>
          <w:lang w:val="nb-NO"/>
        </w:rPr>
        <w:t>Etiske retningslinjer</w:t>
      </w:r>
      <w:bookmarkEnd w:id="187"/>
      <w:bookmarkEnd w:id="188"/>
    </w:p>
    <w:p w14:paraId="04AF8047" w14:textId="77777777" w:rsidR="007059CD" w:rsidRDefault="007059CD" w:rsidP="007059CD">
      <w:pPr>
        <w:spacing w:line="240" w:lineRule="auto"/>
        <w:rPr>
          <w:rFonts w:cstheme="minorHAnsi"/>
        </w:rPr>
      </w:pPr>
      <w:r w:rsidRPr="004F6D24">
        <w:rPr>
          <w:rFonts w:cstheme="minorHAnsi"/>
        </w:rPr>
        <w:t xml:space="preserve">Leverandøren som får tildelt oppdraget må bekrefte at Norges Bank sine etiske retningslinjer </w:t>
      </w:r>
      <w:r w:rsidRPr="004F6D24">
        <w:rPr>
          <w:rFonts w:cstheme="minorHAnsi"/>
        </w:rPr>
        <w:br/>
        <w:t>(</w:t>
      </w:r>
      <w:r w:rsidRPr="004F6D24">
        <w:rPr>
          <w:rFonts w:cstheme="minorHAnsi"/>
          <w:b/>
        </w:rPr>
        <w:t xml:space="preserve">vedlegg </w:t>
      </w:r>
      <w:r>
        <w:rPr>
          <w:rFonts w:cstheme="minorHAnsi"/>
          <w:b/>
        </w:rPr>
        <w:t>8</w:t>
      </w:r>
      <w:r w:rsidRPr="004F6D24">
        <w:rPr>
          <w:rFonts w:cstheme="minorHAnsi"/>
        </w:rPr>
        <w:t xml:space="preserve">) gjelder for personell hos leverandøren som har tilgang til Norges Banks lokaler </w:t>
      </w:r>
      <w:r>
        <w:rPr>
          <w:rFonts w:cstheme="minorHAnsi"/>
        </w:rPr>
        <w:br/>
      </w:r>
      <w:r w:rsidRPr="004F6D24">
        <w:rPr>
          <w:rFonts w:cstheme="minorHAnsi"/>
        </w:rPr>
        <w:t>eller informasjonssystemer.</w:t>
      </w:r>
    </w:p>
    <w:p w14:paraId="6953906F" w14:textId="77777777" w:rsidR="00FB1EF3" w:rsidRPr="006563F6" w:rsidRDefault="00FB1EF3" w:rsidP="00D91F45">
      <w:pPr>
        <w:pStyle w:val="Heading2"/>
        <w:tabs>
          <w:tab w:val="num" w:pos="993"/>
        </w:tabs>
        <w:spacing w:after="0"/>
        <w:rPr>
          <w:rFonts w:asciiTheme="minorHAnsi" w:hAnsiTheme="minorHAnsi" w:cstheme="minorHAnsi"/>
          <w:lang w:val="nb-NO"/>
        </w:rPr>
      </w:pPr>
      <w:bookmarkStart w:id="189" w:name="_Toc96693953"/>
      <w:bookmarkStart w:id="190" w:name="_Toc234568123"/>
      <w:r w:rsidRPr="006563F6">
        <w:rPr>
          <w:rFonts w:asciiTheme="minorHAnsi" w:hAnsiTheme="minorHAnsi" w:cstheme="minorHAnsi"/>
          <w:lang w:val="nb-NO"/>
        </w:rPr>
        <w:t>Lønns- og arbeidsvilkår</w:t>
      </w:r>
      <w:bookmarkEnd w:id="189"/>
      <w:bookmarkEnd w:id="190"/>
    </w:p>
    <w:p w14:paraId="0D6ABF44" w14:textId="63AEA4E3" w:rsidR="00B50AC5" w:rsidRPr="006563F6" w:rsidRDefault="00FB1EF3" w:rsidP="00D91F45">
      <w:pPr>
        <w:spacing w:line="240" w:lineRule="auto"/>
        <w:rPr>
          <w:rFonts w:cstheme="minorHAnsi"/>
        </w:rPr>
      </w:pPr>
      <w:r w:rsidRPr="006563F6">
        <w:rPr>
          <w:rFonts w:cstheme="minorHAnsi"/>
        </w:rPr>
        <w:t xml:space="preserve">Norges Bank krever i henhold til </w:t>
      </w:r>
      <w:bookmarkStart w:id="191" w:name="_Hlk105068230"/>
      <w:r w:rsidRPr="006563F6">
        <w:rPr>
          <w:rFonts w:cstheme="minorHAnsi"/>
        </w:rPr>
        <w:t>Forskrift om lønns- og arbeidsvilkår</w:t>
      </w:r>
      <w:bookmarkEnd w:id="191"/>
      <w:r w:rsidRPr="006563F6">
        <w:rPr>
          <w:rFonts w:cstheme="minorHAnsi"/>
        </w:rPr>
        <w:t xml:space="preserve"> § 6 at leverandører og eventuelle underleverandører som direkte medvirker til å oppfylle kontrakten, på forespørsel i kontraktsperioden kan dokumentere lønns- og arbeidsvilkårene til ansatte og innleide som medvirker til å gjennomføre kontrakten.</w:t>
      </w:r>
      <w:bookmarkEnd w:id="22"/>
      <w:bookmarkEnd w:id="23"/>
      <w:bookmarkEnd w:id="177"/>
      <w:bookmarkEnd w:id="181"/>
      <w:bookmarkEnd w:id="183"/>
    </w:p>
    <w:p w14:paraId="3DF8718E" w14:textId="77777777" w:rsidR="00B50AC5" w:rsidRPr="00D10B65" w:rsidRDefault="00B50AC5" w:rsidP="00D91F45">
      <w:pPr>
        <w:spacing w:line="240" w:lineRule="auto"/>
        <w:rPr>
          <w:rFonts w:cstheme="minorHAnsi"/>
        </w:rPr>
      </w:pPr>
      <w:r w:rsidRPr="00D10B65">
        <w:rPr>
          <w:rFonts w:cstheme="minorHAnsi"/>
        </w:rPr>
        <w:br w:type="page"/>
      </w:r>
    </w:p>
    <w:p w14:paraId="66BF680A" w14:textId="6C144A16" w:rsidR="00B50AC5" w:rsidRPr="00D10B65" w:rsidRDefault="00642531" w:rsidP="00D91F45">
      <w:pPr>
        <w:pStyle w:val="Heading1"/>
        <w:numPr>
          <w:ilvl w:val="0"/>
          <w:numId w:val="0"/>
        </w:numPr>
        <w:ind w:left="850" w:hanging="850"/>
        <w:rPr>
          <w:rFonts w:asciiTheme="minorHAnsi" w:hAnsiTheme="minorHAnsi" w:cstheme="minorHAnsi"/>
          <w:lang w:val="nb-NO"/>
        </w:rPr>
      </w:pPr>
      <w:bookmarkStart w:id="192" w:name="_Toc234568124"/>
      <w:r w:rsidRPr="00D10B65">
        <w:rPr>
          <w:rFonts w:asciiTheme="minorHAnsi" w:hAnsiTheme="minorHAnsi" w:cstheme="minorHAnsi"/>
          <w:lang w:val="nb-NO"/>
        </w:rPr>
        <w:lastRenderedPageBreak/>
        <w:t xml:space="preserve">vedlegg 1 - </w:t>
      </w:r>
      <w:r w:rsidR="00B50AC5" w:rsidRPr="00D10B65">
        <w:rPr>
          <w:rFonts w:asciiTheme="minorHAnsi" w:hAnsiTheme="minorHAnsi" w:cstheme="minorHAnsi"/>
          <w:lang w:val="nb-NO"/>
        </w:rPr>
        <w:t>Skjema for tilbudsbrev</w:t>
      </w:r>
      <w:bookmarkEnd w:id="192"/>
    </w:p>
    <w:p w14:paraId="255C87F7" w14:textId="75C3DF23" w:rsidR="00B50AC5" w:rsidRPr="00DE72A1" w:rsidRDefault="00B50AC5" w:rsidP="00D91F45">
      <w:pPr>
        <w:spacing w:before="240" w:line="240" w:lineRule="auto"/>
        <w:rPr>
          <w:rFonts w:cstheme="minorHAnsi"/>
          <w:b/>
          <w:sz w:val="28"/>
          <w:szCs w:val="28"/>
        </w:rPr>
      </w:pPr>
      <w:r w:rsidRPr="00DE72A1">
        <w:rPr>
          <w:rFonts w:cstheme="minorHAnsi"/>
          <w:b/>
          <w:sz w:val="28"/>
          <w:szCs w:val="28"/>
        </w:rPr>
        <w:t>Forespørsel</w:t>
      </w:r>
      <w:r w:rsidR="005233D9" w:rsidRPr="00DE72A1">
        <w:rPr>
          <w:rFonts w:cstheme="minorHAnsi"/>
          <w:b/>
          <w:sz w:val="28"/>
          <w:szCs w:val="28"/>
        </w:rPr>
        <w:t>ens</w:t>
      </w:r>
      <w:r w:rsidRPr="00DE72A1">
        <w:rPr>
          <w:rFonts w:cstheme="minorHAnsi"/>
          <w:b/>
          <w:sz w:val="28"/>
          <w:szCs w:val="28"/>
        </w:rPr>
        <w:t xml:space="preserve"> tittel: </w:t>
      </w:r>
      <w:r w:rsidR="009611B3" w:rsidRPr="00DE72A1">
        <w:rPr>
          <w:rFonts w:cstheme="minorHAnsi"/>
          <w:b/>
          <w:sz w:val="28"/>
          <w:szCs w:val="28"/>
        </w:rPr>
        <w:t>Innvendig innsynsskjerming</w:t>
      </w:r>
    </w:p>
    <w:p w14:paraId="69D8E08D" w14:textId="77777777" w:rsidR="00B50AC5" w:rsidRPr="00DE72A1" w:rsidRDefault="00B50AC5" w:rsidP="00D91F45">
      <w:pPr>
        <w:spacing w:line="240" w:lineRule="auto"/>
        <w:rPr>
          <w:rFonts w:cstheme="minorHAnsi"/>
        </w:rPr>
      </w:pPr>
      <w:r w:rsidRPr="00DE72A1">
        <w:rPr>
          <w:rFonts w:cstheme="minorHAnsi"/>
        </w:rPr>
        <w:t>Vi har gått gjennom deres konkurransegrunnlag med eventuelt senere tilsendte endringer/ tillegg.</w:t>
      </w:r>
    </w:p>
    <w:p w14:paraId="402B688D" w14:textId="0860A59F" w:rsidR="00B50AC5" w:rsidRPr="00DE72A1" w:rsidRDefault="00B50AC5" w:rsidP="00D91F45">
      <w:pPr>
        <w:spacing w:line="240" w:lineRule="auto"/>
        <w:rPr>
          <w:rFonts w:cstheme="minorHAnsi"/>
        </w:rPr>
      </w:pPr>
      <w:r w:rsidRPr="00DE72A1">
        <w:rPr>
          <w:rFonts w:cstheme="minorHAnsi"/>
        </w:rPr>
        <w:t xml:space="preserve">Vi aksepterer at vårt tilbud er gyldig til utløpet av vedståelsesfristen angitt i fremdriftsplanen </w:t>
      </w:r>
      <w:r w:rsidR="00DE72A1">
        <w:rPr>
          <w:rFonts w:cstheme="minorHAnsi"/>
        </w:rPr>
        <w:br/>
      </w:r>
      <w:r w:rsidRPr="00DE72A1">
        <w:rPr>
          <w:rFonts w:cstheme="minorHAnsi"/>
        </w:rPr>
        <w:t xml:space="preserve">i konkurransegrunnlaget. Vi bekrefter at vilkårene i tilbudet er bindende for oss og kan aksepteres </w:t>
      </w:r>
      <w:r w:rsidR="00DE72A1">
        <w:rPr>
          <w:rFonts w:cstheme="minorHAnsi"/>
        </w:rPr>
        <w:br/>
      </w:r>
      <w:r w:rsidRPr="00DE72A1">
        <w:rPr>
          <w:rFonts w:cstheme="minorHAnsi"/>
        </w:rPr>
        <w:t>av Norges Bank på et hvilket som helst tidspunkt frem til utløpet av vedståelsesfristen.</w:t>
      </w:r>
    </w:p>
    <w:p w14:paraId="5C56AF34" w14:textId="77777777" w:rsidR="00B50AC5" w:rsidRPr="00DE72A1" w:rsidRDefault="00B50AC5" w:rsidP="00DE72A1">
      <w:pPr>
        <w:spacing w:after="0" w:line="240" w:lineRule="auto"/>
        <w:rPr>
          <w:rFonts w:cstheme="minorHAnsi"/>
        </w:rPr>
      </w:pPr>
      <w:r w:rsidRPr="00DE72A1">
        <w:rPr>
          <w:rFonts w:cstheme="minorHAnsi"/>
        </w:rPr>
        <w:t>Vi erklærer følgende når det gjelder avvik fra anskaffelsesdokumentene:</w:t>
      </w:r>
    </w:p>
    <w:tbl>
      <w:tblPr>
        <w:tblStyle w:val="TableGrid"/>
        <w:tblW w:w="9067" w:type="dxa"/>
        <w:tblLook w:val="04A0" w:firstRow="1" w:lastRow="0" w:firstColumn="1" w:lastColumn="0" w:noHBand="0" w:noVBand="1"/>
      </w:tblPr>
      <w:tblGrid>
        <w:gridCol w:w="7555"/>
        <w:gridCol w:w="1512"/>
      </w:tblGrid>
      <w:tr w:rsidR="00B50AC5" w:rsidRPr="00DE72A1" w14:paraId="0874852F" w14:textId="77777777" w:rsidTr="00BC6C6D">
        <w:tc>
          <w:tcPr>
            <w:tcW w:w="7555" w:type="dxa"/>
            <w:shd w:val="clear" w:color="auto" w:fill="F2F2F2" w:themeFill="background1" w:themeFillShade="F2"/>
          </w:tcPr>
          <w:p w14:paraId="048C50C2" w14:textId="77777777" w:rsidR="00B50AC5" w:rsidRPr="00DE72A1" w:rsidRDefault="00B50AC5" w:rsidP="00D91F45">
            <w:pPr>
              <w:rPr>
                <w:rFonts w:cstheme="minorHAnsi"/>
              </w:rPr>
            </w:pPr>
          </w:p>
        </w:tc>
        <w:tc>
          <w:tcPr>
            <w:tcW w:w="1512" w:type="dxa"/>
            <w:shd w:val="clear" w:color="auto" w:fill="F2F2F2" w:themeFill="background1" w:themeFillShade="F2"/>
          </w:tcPr>
          <w:p w14:paraId="1602E76A" w14:textId="4AF956AB" w:rsidR="00B50AC5" w:rsidRPr="00DE72A1" w:rsidRDefault="00B50AC5" w:rsidP="00D91F45">
            <w:pPr>
              <w:rPr>
                <w:rFonts w:cstheme="minorHAnsi"/>
                <w:b/>
                <w:bCs/>
              </w:rPr>
            </w:pPr>
            <w:r w:rsidRPr="00DE72A1">
              <w:rPr>
                <w:rFonts w:cstheme="minorHAnsi"/>
                <w:b/>
                <w:bCs/>
              </w:rPr>
              <w:t>Kryss av riktig alternativ</w:t>
            </w:r>
          </w:p>
        </w:tc>
      </w:tr>
      <w:tr w:rsidR="00B50AC5" w:rsidRPr="00DE72A1" w14:paraId="5D9E2BF3" w14:textId="77777777" w:rsidTr="00BC6C6D">
        <w:tc>
          <w:tcPr>
            <w:tcW w:w="7555" w:type="dxa"/>
          </w:tcPr>
          <w:p w14:paraId="79260DF9" w14:textId="5CC59E93" w:rsidR="00B50AC5" w:rsidRPr="00DE72A1" w:rsidRDefault="00B50AC5" w:rsidP="00D91F45">
            <w:pPr>
              <w:rPr>
                <w:rFonts w:cstheme="minorHAnsi"/>
              </w:rPr>
            </w:pPr>
            <w:r w:rsidRPr="00DE72A1">
              <w:rPr>
                <w:rFonts w:cstheme="minorHAnsi"/>
              </w:rPr>
              <w:t>Vi bekrefter at tilbudet ikke inneholder noen avvik fra anskaffelsesdokumentene</w:t>
            </w:r>
          </w:p>
        </w:tc>
        <w:tc>
          <w:tcPr>
            <w:tcW w:w="1512" w:type="dxa"/>
          </w:tcPr>
          <w:p w14:paraId="43F3089C" w14:textId="77777777" w:rsidR="00B50AC5" w:rsidRPr="00DE72A1" w:rsidRDefault="00B50AC5" w:rsidP="00D91F45">
            <w:pPr>
              <w:rPr>
                <w:rFonts w:cstheme="minorHAnsi"/>
              </w:rPr>
            </w:pPr>
          </w:p>
        </w:tc>
      </w:tr>
      <w:tr w:rsidR="00B50AC5" w:rsidRPr="00DE72A1" w14:paraId="6AC2B9B4" w14:textId="77777777" w:rsidTr="00BC6C6D">
        <w:tc>
          <w:tcPr>
            <w:tcW w:w="7555" w:type="dxa"/>
          </w:tcPr>
          <w:p w14:paraId="1808FCF8" w14:textId="02DD6328" w:rsidR="00B50AC5" w:rsidRPr="00DE72A1" w:rsidRDefault="00B50AC5" w:rsidP="00D91F45">
            <w:pPr>
              <w:rPr>
                <w:rFonts w:cstheme="minorHAnsi"/>
              </w:rPr>
            </w:pPr>
            <w:r w:rsidRPr="00DE72A1">
              <w:rPr>
                <w:rFonts w:cstheme="minorHAnsi"/>
              </w:rPr>
              <w:t xml:space="preserve">Vårt tilbud inneholder avvik fra anskaffelsesdokumentene. </w:t>
            </w:r>
            <w:r w:rsidR="00DE72A1">
              <w:rPr>
                <w:rFonts w:cstheme="minorHAnsi"/>
              </w:rPr>
              <w:br/>
            </w:r>
            <w:r w:rsidRPr="00DE72A1">
              <w:rPr>
                <w:rFonts w:cstheme="minorHAnsi"/>
              </w:rPr>
              <w:t>En uttømmende beskrivelse av alle avvik er gitt i</w:t>
            </w:r>
            <w:r w:rsidRPr="00DE72A1">
              <w:rPr>
                <w:rFonts w:cstheme="minorHAnsi"/>
                <w:b/>
                <w:bCs/>
              </w:rPr>
              <w:t xml:space="preserve"> vedlegg </w:t>
            </w:r>
            <w:r w:rsidR="00764B0F" w:rsidRPr="00DE72A1">
              <w:rPr>
                <w:rFonts w:cstheme="minorHAnsi"/>
                <w:b/>
                <w:bCs/>
              </w:rPr>
              <w:t>2</w:t>
            </w:r>
            <w:r w:rsidR="00764B0F" w:rsidRPr="00DE72A1">
              <w:rPr>
                <w:rFonts w:cstheme="minorHAnsi"/>
              </w:rPr>
              <w:t>.</w:t>
            </w:r>
          </w:p>
        </w:tc>
        <w:tc>
          <w:tcPr>
            <w:tcW w:w="1512" w:type="dxa"/>
          </w:tcPr>
          <w:p w14:paraId="2BDD7AF4" w14:textId="77777777" w:rsidR="00B50AC5" w:rsidRPr="00DE72A1" w:rsidRDefault="00B50AC5" w:rsidP="00D91F45">
            <w:pPr>
              <w:rPr>
                <w:rFonts w:cstheme="minorHAnsi"/>
              </w:rPr>
            </w:pPr>
          </w:p>
        </w:tc>
      </w:tr>
    </w:tbl>
    <w:p w14:paraId="04790A7F" w14:textId="641AB485" w:rsidR="00B50AC5" w:rsidRPr="00DE72A1" w:rsidRDefault="00C65A7C" w:rsidP="00D91F45">
      <w:pPr>
        <w:spacing w:after="0" w:line="240" w:lineRule="auto"/>
        <w:rPr>
          <w:rFonts w:cstheme="minorHAnsi"/>
        </w:rPr>
      </w:pPr>
      <w:r w:rsidRPr="00DE72A1">
        <w:rPr>
          <w:rFonts w:cstheme="minorHAnsi"/>
        </w:rPr>
        <w:br/>
      </w:r>
      <w:r w:rsidR="00B50AC5" w:rsidRPr="00DE72A1">
        <w:rPr>
          <w:rFonts w:cstheme="minorHAnsi"/>
        </w:rPr>
        <w:t>Vi bekrefter at vårt komplette tilbud er besvart iht. anskaffelsesdokumentene, og består av:</w:t>
      </w:r>
    </w:p>
    <w:tbl>
      <w:tblPr>
        <w:tblStyle w:val="TableGrid"/>
        <w:tblW w:w="9085" w:type="dxa"/>
        <w:tblLook w:val="04A0" w:firstRow="1" w:lastRow="0" w:firstColumn="1" w:lastColumn="0" w:noHBand="0" w:noVBand="1"/>
      </w:tblPr>
      <w:tblGrid>
        <w:gridCol w:w="7555"/>
        <w:gridCol w:w="1530"/>
      </w:tblGrid>
      <w:tr w:rsidR="009668A8" w:rsidRPr="00DE72A1" w14:paraId="77E29A8B" w14:textId="77777777" w:rsidTr="001B2FE8">
        <w:tc>
          <w:tcPr>
            <w:tcW w:w="7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46A80" w14:textId="77777777" w:rsidR="009668A8" w:rsidRPr="00DE72A1" w:rsidRDefault="009668A8" w:rsidP="00D91F45">
            <w:pPr>
              <w:keepNext/>
              <w:rPr>
                <w:rFonts w:cstheme="minorHAnsi"/>
              </w:rPr>
            </w:pP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E11B57" w14:textId="77777777" w:rsidR="009668A8" w:rsidRPr="00DE72A1" w:rsidRDefault="009668A8" w:rsidP="00D91F45">
            <w:pPr>
              <w:keepNext/>
              <w:rPr>
                <w:rFonts w:cstheme="minorHAnsi"/>
                <w:b/>
                <w:bCs/>
              </w:rPr>
            </w:pPr>
            <w:r w:rsidRPr="00DE72A1">
              <w:rPr>
                <w:rFonts w:cstheme="minorHAnsi"/>
                <w:b/>
                <w:bCs/>
              </w:rPr>
              <w:t xml:space="preserve">Vedlagt </w:t>
            </w:r>
          </w:p>
        </w:tc>
      </w:tr>
      <w:tr w:rsidR="009668A8" w:rsidRPr="00DE72A1" w14:paraId="7C187F16" w14:textId="77777777" w:rsidTr="009668A8">
        <w:tc>
          <w:tcPr>
            <w:tcW w:w="7555" w:type="dxa"/>
            <w:tcBorders>
              <w:top w:val="single" w:sz="4" w:space="0" w:color="auto"/>
              <w:left w:val="single" w:sz="4" w:space="0" w:color="auto"/>
              <w:bottom w:val="single" w:sz="4" w:space="0" w:color="auto"/>
              <w:right w:val="single" w:sz="4" w:space="0" w:color="auto"/>
            </w:tcBorders>
          </w:tcPr>
          <w:p w14:paraId="4B4FB158" w14:textId="381AA566" w:rsidR="009668A8" w:rsidRPr="00DE72A1" w:rsidRDefault="00416D4A" w:rsidP="00D91F45">
            <w:pPr>
              <w:keepNext/>
              <w:rPr>
                <w:rFonts w:cstheme="minorHAnsi"/>
              </w:rPr>
            </w:pPr>
            <w:r w:rsidRPr="00DE72A1">
              <w:rPr>
                <w:rFonts w:cstheme="minorHAnsi"/>
              </w:rPr>
              <w:t>Utfylt tilbudsbrev</w:t>
            </w:r>
          </w:p>
        </w:tc>
        <w:tc>
          <w:tcPr>
            <w:tcW w:w="1530" w:type="dxa"/>
            <w:tcBorders>
              <w:top w:val="single" w:sz="4" w:space="0" w:color="auto"/>
              <w:left w:val="single" w:sz="4" w:space="0" w:color="auto"/>
              <w:bottom w:val="single" w:sz="4" w:space="0" w:color="auto"/>
              <w:right w:val="single" w:sz="4" w:space="0" w:color="auto"/>
            </w:tcBorders>
          </w:tcPr>
          <w:p w14:paraId="57589351" w14:textId="77777777" w:rsidR="009668A8" w:rsidRPr="00DE72A1" w:rsidRDefault="009668A8" w:rsidP="00D91F45">
            <w:pPr>
              <w:keepNext/>
              <w:rPr>
                <w:rFonts w:cstheme="minorHAnsi"/>
              </w:rPr>
            </w:pPr>
          </w:p>
        </w:tc>
      </w:tr>
      <w:tr w:rsidR="009668A8" w:rsidRPr="00DE72A1" w14:paraId="1002B451" w14:textId="77777777" w:rsidTr="009668A8">
        <w:tc>
          <w:tcPr>
            <w:tcW w:w="7555" w:type="dxa"/>
            <w:tcBorders>
              <w:top w:val="single" w:sz="4" w:space="0" w:color="auto"/>
              <w:left w:val="single" w:sz="4" w:space="0" w:color="auto"/>
              <w:bottom w:val="single" w:sz="4" w:space="0" w:color="auto"/>
              <w:right w:val="single" w:sz="4" w:space="0" w:color="auto"/>
            </w:tcBorders>
          </w:tcPr>
          <w:p w14:paraId="7D11E7BD" w14:textId="77777777" w:rsidR="00416D4A" w:rsidRPr="00DE72A1" w:rsidRDefault="00416D4A" w:rsidP="00D91F45">
            <w:pPr>
              <w:rPr>
                <w:rFonts w:cstheme="minorHAnsi"/>
              </w:rPr>
            </w:pPr>
            <w:r w:rsidRPr="00DE72A1">
              <w:rPr>
                <w:rFonts w:cstheme="minorHAnsi"/>
              </w:rPr>
              <w:t>Utfylt mal for beskrivelse av samtlige avvik fra anskaffelsesdokumentene</w:t>
            </w:r>
          </w:p>
          <w:p w14:paraId="52D06813" w14:textId="243EDF7B" w:rsidR="00416D4A" w:rsidRPr="00DE72A1" w:rsidRDefault="00416D4A" w:rsidP="00D91F45">
            <w:pPr>
              <w:rPr>
                <w:rFonts w:cstheme="minorHAnsi"/>
              </w:rPr>
            </w:pPr>
            <w:r w:rsidRPr="00DE72A1">
              <w:rPr>
                <w:rFonts w:cstheme="minorHAnsi"/>
              </w:rPr>
              <w:t xml:space="preserve">Se konkurransegrunnlagets </w:t>
            </w:r>
            <w:r w:rsidRPr="00DE72A1">
              <w:rPr>
                <w:rFonts w:cstheme="minorHAnsi"/>
                <w:b/>
                <w:bCs/>
              </w:rPr>
              <w:t>vedlegg 2</w:t>
            </w:r>
          </w:p>
        </w:tc>
        <w:tc>
          <w:tcPr>
            <w:tcW w:w="1530" w:type="dxa"/>
            <w:tcBorders>
              <w:top w:val="single" w:sz="4" w:space="0" w:color="auto"/>
              <w:left w:val="single" w:sz="4" w:space="0" w:color="auto"/>
              <w:bottom w:val="single" w:sz="4" w:space="0" w:color="auto"/>
              <w:right w:val="single" w:sz="4" w:space="0" w:color="auto"/>
            </w:tcBorders>
          </w:tcPr>
          <w:p w14:paraId="41C07985" w14:textId="77777777" w:rsidR="009668A8" w:rsidRPr="00DE72A1" w:rsidRDefault="009668A8" w:rsidP="00D91F45">
            <w:pPr>
              <w:keepNext/>
              <w:rPr>
                <w:rFonts w:cstheme="minorHAnsi"/>
              </w:rPr>
            </w:pPr>
          </w:p>
        </w:tc>
      </w:tr>
      <w:tr w:rsidR="009668A8" w:rsidRPr="00DE72A1" w14:paraId="37888ED1" w14:textId="77777777" w:rsidTr="009668A8">
        <w:tc>
          <w:tcPr>
            <w:tcW w:w="7555" w:type="dxa"/>
            <w:tcBorders>
              <w:top w:val="single" w:sz="4" w:space="0" w:color="auto"/>
              <w:left w:val="single" w:sz="4" w:space="0" w:color="auto"/>
              <w:bottom w:val="single" w:sz="4" w:space="0" w:color="auto"/>
              <w:right w:val="single" w:sz="4" w:space="0" w:color="auto"/>
            </w:tcBorders>
          </w:tcPr>
          <w:p w14:paraId="286B3F3E" w14:textId="77777777" w:rsidR="009668A8" w:rsidRPr="00DE72A1" w:rsidRDefault="00416D4A" w:rsidP="00D91F45">
            <w:pPr>
              <w:keepNext/>
              <w:rPr>
                <w:rFonts w:cstheme="minorHAnsi"/>
              </w:rPr>
            </w:pPr>
            <w:r w:rsidRPr="00DE72A1">
              <w:rPr>
                <w:rFonts w:cstheme="minorHAnsi"/>
              </w:rPr>
              <w:t>Utfylt egenerklæring om lønns- og arbeidsvilkår</w:t>
            </w:r>
          </w:p>
          <w:p w14:paraId="52CC4876" w14:textId="1A2C7DA4" w:rsidR="00416D4A" w:rsidRPr="00DE72A1" w:rsidRDefault="00416D4A" w:rsidP="00D91F45">
            <w:pPr>
              <w:keepNext/>
              <w:rPr>
                <w:rFonts w:cstheme="minorHAnsi"/>
              </w:rPr>
            </w:pPr>
            <w:r w:rsidRPr="00DE72A1">
              <w:rPr>
                <w:rFonts w:cstheme="minorHAnsi"/>
              </w:rPr>
              <w:t xml:space="preserve">Se konkurransegrunnlagets </w:t>
            </w:r>
            <w:r w:rsidRPr="00DE72A1">
              <w:rPr>
                <w:rFonts w:cstheme="minorHAnsi"/>
                <w:b/>
                <w:bCs/>
              </w:rPr>
              <w:t xml:space="preserve">vedlegg </w:t>
            </w:r>
            <w:r w:rsidR="00982AFD">
              <w:rPr>
                <w:rFonts w:cstheme="minorHAnsi"/>
                <w:b/>
                <w:bCs/>
              </w:rPr>
              <w:t>5</w:t>
            </w:r>
          </w:p>
        </w:tc>
        <w:tc>
          <w:tcPr>
            <w:tcW w:w="1530" w:type="dxa"/>
            <w:tcBorders>
              <w:top w:val="single" w:sz="4" w:space="0" w:color="auto"/>
              <w:left w:val="single" w:sz="4" w:space="0" w:color="auto"/>
              <w:bottom w:val="single" w:sz="4" w:space="0" w:color="auto"/>
              <w:right w:val="single" w:sz="4" w:space="0" w:color="auto"/>
            </w:tcBorders>
          </w:tcPr>
          <w:p w14:paraId="0CCD3575" w14:textId="77777777" w:rsidR="009668A8" w:rsidRPr="00DE72A1" w:rsidRDefault="009668A8" w:rsidP="00D91F45">
            <w:pPr>
              <w:keepNext/>
              <w:rPr>
                <w:rFonts w:cstheme="minorHAnsi"/>
              </w:rPr>
            </w:pPr>
          </w:p>
        </w:tc>
      </w:tr>
      <w:tr w:rsidR="009668A8" w:rsidRPr="00DE72A1" w14:paraId="2A33CAF4" w14:textId="77777777" w:rsidTr="009668A8">
        <w:tc>
          <w:tcPr>
            <w:tcW w:w="7555" w:type="dxa"/>
            <w:tcBorders>
              <w:top w:val="single" w:sz="4" w:space="0" w:color="auto"/>
              <w:left w:val="single" w:sz="4" w:space="0" w:color="auto"/>
              <w:bottom w:val="single" w:sz="4" w:space="0" w:color="auto"/>
              <w:right w:val="single" w:sz="4" w:space="0" w:color="auto"/>
            </w:tcBorders>
          </w:tcPr>
          <w:p w14:paraId="53F1AD77" w14:textId="77777777" w:rsidR="009668A8" w:rsidRPr="00DE72A1" w:rsidRDefault="00416D4A" w:rsidP="00D91F45">
            <w:pPr>
              <w:keepNext/>
              <w:rPr>
                <w:rFonts w:cstheme="minorHAnsi"/>
              </w:rPr>
            </w:pPr>
            <w:r w:rsidRPr="00DE72A1">
              <w:rPr>
                <w:rFonts w:cstheme="minorHAnsi"/>
              </w:rPr>
              <w:t>All dokumentasjon for angitte kvalifikasjonskrav</w:t>
            </w:r>
          </w:p>
          <w:p w14:paraId="0CDBB313" w14:textId="20F112A5" w:rsidR="00416D4A" w:rsidRPr="00DE72A1" w:rsidRDefault="00416D4A" w:rsidP="00D91F45">
            <w:pPr>
              <w:keepNext/>
              <w:rPr>
                <w:rFonts w:cstheme="minorHAnsi"/>
              </w:rPr>
            </w:pPr>
            <w:r w:rsidRPr="00DE72A1">
              <w:rPr>
                <w:rFonts w:cstheme="minorHAnsi"/>
              </w:rPr>
              <w:t>Jfr. konkurransegrunnlagets</w:t>
            </w:r>
            <w:r w:rsidRPr="00DE72A1">
              <w:rPr>
                <w:rFonts w:cstheme="minorHAnsi"/>
                <w:b/>
                <w:bCs/>
              </w:rPr>
              <w:t xml:space="preserve"> punkt 3</w:t>
            </w:r>
          </w:p>
        </w:tc>
        <w:tc>
          <w:tcPr>
            <w:tcW w:w="1530" w:type="dxa"/>
          </w:tcPr>
          <w:p w14:paraId="15F67002" w14:textId="77777777" w:rsidR="009668A8" w:rsidRPr="00DE72A1" w:rsidRDefault="009668A8" w:rsidP="00D91F45">
            <w:pPr>
              <w:rPr>
                <w:rFonts w:cstheme="minorHAnsi"/>
              </w:rPr>
            </w:pPr>
          </w:p>
        </w:tc>
      </w:tr>
      <w:tr w:rsidR="009668A8" w:rsidRPr="00DE72A1" w14:paraId="1F386BE2" w14:textId="77777777" w:rsidTr="009668A8">
        <w:tc>
          <w:tcPr>
            <w:tcW w:w="7555" w:type="dxa"/>
            <w:tcBorders>
              <w:top w:val="single" w:sz="4" w:space="0" w:color="auto"/>
              <w:left w:val="single" w:sz="4" w:space="0" w:color="auto"/>
              <w:bottom w:val="single" w:sz="4" w:space="0" w:color="auto"/>
              <w:right w:val="single" w:sz="4" w:space="0" w:color="auto"/>
            </w:tcBorders>
          </w:tcPr>
          <w:p w14:paraId="6CD9254A" w14:textId="77777777" w:rsidR="009668A8" w:rsidRPr="00DE72A1" w:rsidRDefault="00416D4A" w:rsidP="00D91F45">
            <w:pPr>
              <w:keepNext/>
              <w:rPr>
                <w:rFonts w:cstheme="minorHAnsi"/>
              </w:rPr>
            </w:pPr>
            <w:r w:rsidRPr="00DE72A1">
              <w:rPr>
                <w:rFonts w:cstheme="minorHAnsi"/>
              </w:rPr>
              <w:t>Dokumentasjon på tildelingskriteriet kvalitet</w:t>
            </w:r>
          </w:p>
          <w:p w14:paraId="1FFDBE65" w14:textId="2382B73B" w:rsidR="00416D4A" w:rsidRPr="00DE72A1" w:rsidRDefault="00416D4A" w:rsidP="00D91F45">
            <w:pPr>
              <w:keepNext/>
              <w:rPr>
                <w:rFonts w:cstheme="minorHAnsi"/>
              </w:rPr>
            </w:pPr>
            <w:r w:rsidRPr="00DE72A1">
              <w:rPr>
                <w:rFonts w:cstheme="minorHAnsi"/>
              </w:rPr>
              <w:t xml:space="preserve">Jfr. konkurransegrunnlagets </w:t>
            </w:r>
            <w:r w:rsidRPr="00DE72A1">
              <w:rPr>
                <w:rFonts w:cstheme="minorHAnsi"/>
                <w:b/>
                <w:bCs/>
              </w:rPr>
              <w:t>punkt 4</w:t>
            </w:r>
          </w:p>
        </w:tc>
        <w:tc>
          <w:tcPr>
            <w:tcW w:w="1530" w:type="dxa"/>
            <w:tcBorders>
              <w:top w:val="single" w:sz="4" w:space="0" w:color="auto"/>
              <w:left w:val="single" w:sz="4" w:space="0" w:color="auto"/>
              <w:bottom w:val="single" w:sz="4" w:space="0" w:color="auto"/>
              <w:right w:val="single" w:sz="4" w:space="0" w:color="auto"/>
            </w:tcBorders>
          </w:tcPr>
          <w:p w14:paraId="4F202501" w14:textId="77777777" w:rsidR="009668A8" w:rsidRPr="00DE72A1" w:rsidRDefault="009668A8" w:rsidP="00D91F45">
            <w:pPr>
              <w:keepNext/>
              <w:rPr>
                <w:rFonts w:cstheme="minorHAnsi"/>
              </w:rPr>
            </w:pPr>
          </w:p>
        </w:tc>
      </w:tr>
      <w:tr w:rsidR="00416D4A" w:rsidRPr="00DE72A1" w14:paraId="4C876BC2" w14:textId="77777777" w:rsidTr="009668A8">
        <w:tc>
          <w:tcPr>
            <w:tcW w:w="7555" w:type="dxa"/>
            <w:tcBorders>
              <w:top w:val="single" w:sz="4" w:space="0" w:color="auto"/>
              <w:left w:val="single" w:sz="4" w:space="0" w:color="auto"/>
              <w:bottom w:val="single" w:sz="4" w:space="0" w:color="auto"/>
              <w:right w:val="single" w:sz="4" w:space="0" w:color="auto"/>
            </w:tcBorders>
          </w:tcPr>
          <w:p w14:paraId="6E8C3DA5" w14:textId="7B2D4D90" w:rsidR="00416D4A" w:rsidRPr="00DE72A1" w:rsidRDefault="00416D4A" w:rsidP="00D91F45">
            <w:pPr>
              <w:keepNext/>
              <w:rPr>
                <w:rFonts w:cstheme="minorHAnsi"/>
              </w:rPr>
            </w:pPr>
            <w:r w:rsidRPr="00DE72A1">
              <w:rPr>
                <w:rFonts w:cstheme="minorHAnsi"/>
              </w:rPr>
              <w:t xml:space="preserve">Dokumentasjon på </w:t>
            </w:r>
            <w:r w:rsidR="001B2FE8" w:rsidRPr="00DE72A1">
              <w:rPr>
                <w:rFonts w:cstheme="minorHAnsi"/>
              </w:rPr>
              <w:t xml:space="preserve">tildelingskriteriet </w:t>
            </w:r>
            <w:r w:rsidR="002C6740" w:rsidRPr="00DE72A1">
              <w:rPr>
                <w:rFonts w:cstheme="minorHAnsi"/>
              </w:rPr>
              <w:t>miljø</w:t>
            </w:r>
          </w:p>
          <w:p w14:paraId="5D3EC4E6" w14:textId="0EC34DB3" w:rsidR="001B2FE8" w:rsidRPr="00DE72A1" w:rsidRDefault="001B2FE8" w:rsidP="00D91F45">
            <w:pPr>
              <w:keepNext/>
              <w:rPr>
                <w:rFonts w:cstheme="minorHAnsi"/>
              </w:rPr>
            </w:pPr>
            <w:r w:rsidRPr="00DE72A1">
              <w:rPr>
                <w:rFonts w:cstheme="minorHAnsi"/>
              </w:rPr>
              <w:t xml:space="preserve">Jfr. konkurransegrunnlagets </w:t>
            </w:r>
            <w:r w:rsidRPr="00DE72A1">
              <w:rPr>
                <w:rFonts w:cstheme="minorHAnsi"/>
                <w:b/>
                <w:bCs/>
              </w:rPr>
              <w:t>punkt 4</w:t>
            </w:r>
          </w:p>
        </w:tc>
        <w:tc>
          <w:tcPr>
            <w:tcW w:w="1530" w:type="dxa"/>
            <w:tcBorders>
              <w:top w:val="single" w:sz="4" w:space="0" w:color="auto"/>
              <w:left w:val="single" w:sz="4" w:space="0" w:color="auto"/>
              <w:bottom w:val="single" w:sz="4" w:space="0" w:color="auto"/>
              <w:right w:val="single" w:sz="4" w:space="0" w:color="auto"/>
            </w:tcBorders>
          </w:tcPr>
          <w:p w14:paraId="4C14943B" w14:textId="77777777" w:rsidR="00416D4A" w:rsidRPr="00DE72A1" w:rsidRDefault="00416D4A" w:rsidP="00D91F45">
            <w:pPr>
              <w:keepNext/>
              <w:rPr>
                <w:rFonts w:cstheme="minorHAnsi"/>
              </w:rPr>
            </w:pPr>
          </w:p>
        </w:tc>
      </w:tr>
      <w:tr w:rsidR="009668A8" w:rsidRPr="00DE72A1" w14:paraId="1CD8EAF4" w14:textId="77777777" w:rsidTr="009668A8">
        <w:tc>
          <w:tcPr>
            <w:tcW w:w="7555" w:type="dxa"/>
            <w:tcBorders>
              <w:top w:val="single" w:sz="4" w:space="0" w:color="auto"/>
              <w:left w:val="single" w:sz="4" w:space="0" w:color="auto"/>
              <w:bottom w:val="single" w:sz="4" w:space="0" w:color="auto"/>
              <w:right w:val="single" w:sz="4" w:space="0" w:color="auto"/>
            </w:tcBorders>
          </w:tcPr>
          <w:p w14:paraId="3D876EE7" w14:textId="77777777" w:rsidR="009668A8" w:rsidRPr="00DE72A1" w:rsidRDefault="001B2FE8" w:rsidP="00D91F45">
            <w:pPr>
              <w:keepNext/>
              <w:rPr>
                <w:rFonts w:cstheme="minorHAnsi"/>
              </w:rPr>
            </w:pPr>
            <w:r w:rsidRPr="00DE72A1">
              <w:rPr>
                <w:rFonts w:cstheme="minorHAnsi"/>
              </w:rPr>
              <w:t>Dokumentasjon på tildelingskriteriet pris</w:t>
            </w:r>
          </w:p>
          <w:p w14:paraId="528F92BE" w14:textId="7F9AE5A8" w:rsidR="001B2FE8" w:rsidRPr="00DE72A1" w:rsidRDefault="001B2FE8" w:rsidP="00D91F45">
            <w:pPr>
              <w:keepNext/>
              <w:rPr>
                <w:rFonts w:cstheme="minorHAnsi"/>
              </w:rPr>
            </w:pPr>
            <w:r w:rsidRPr="00DE72A1">
              <w:rPr>
                <w:rFonts w:cstheme="minorHAnsi"/>
              </w:rPr>
              <w:t xml:space="preserve">Jfr. konkurransegrunnlagets </w:t>
            </w:r>
            <w:r w:rsidRPr="00DE72A1">
              <w:rPr>
                <w:rFonts w:cstheme="minorHAnsi"/>
                <w:b/>
                <w:bCs/>
              </w:rPr>
              <w:t>punkt 4</w:t>
            </w:r>
          </w:p>
        </w:tc>
        <w:tc>
          <w:tcPr>
            <w:tcW w:w="1530" w:type="dxa"/>
            <w:tcBorders>
              <w:top w:val="single" w:sz="4" w:space="0" w:color="auto"/>
              <w:left w:val="single" w:sz="4" w:space="0" w:color="auto"/>
              <w:bottom w:val="single" w:sz="4" w:space="0" w:color="auto"/>
              <w:right w:val="single" w:sz="4" w:space="0" w:color="auto"/>
            </w:tcBorders>
          </w:tcPr>
          <w:p w14:paraId="5E69D338" w14:textId="77777777" w:rsidR="009668A8" w:rsidRPr="00DE72A1" w:rsidRDefault="009668A8" w:rsidP="00D91F45">
            <w:pPr>
              <w:keepNext/>
              <w:rPr>
                <w:rFonts w:cstheme="minorHAnsi"/>
              </w:rPr>
            </w:pPr>
          </w:p>
        </w:tc>
      </w:tr>
    </w:tbl>
    <w:tbl>
      <w:tblPr>
        <w:tblW w:w="0" w:type="auto"/>
        <w:tblInd w:w="5" w:type="dxa"/>
        <w:tblCellMar>
          <w:left w:w="70" w:type="dxa"/>
          <w:right w:w="70" w:type="dxa"/>
        </w:tblCellMar>
        <w:tblLook w:val="0000" w:firstRow="0" w:lastRow="0" w:firstColumn="0" w:lastColumn="0" w:noHBand="0" w:noVBand="0"/>
      </w:tblPr>
      <w:tblGrid>
        <w:gridCol w:w="8646"/>
      </w:tblGrid>
      <w:tr w:rsidR="00B50AC5" w:rsidRPr="00DE72A1" w14:paraId="71278D21" w14:textId="77777777">
        <w:tc>
          <w:tcPr>
            <w:tcW w:w="8646" w:type="dxa"/>
          </w:tcPr>
          <w:p w14:paraId="31930B5C" w14:textId="7F2CE6AA" w:rsidR="00D10B65" w:rsidRPr="00DE72A1" w:rsidRDefault="00B50AC5" w:rsidP="00D91F45">
            <w:pPr>
              <w:spacing w:before="240" w:line="240" w:lineRule="auto"/>
              <w:rPr>
                <w:rFonts w:cstheme="minorHAnsi"/>
              </w:rPr>
            </w:pPr>
            <w:r w:rsidRPr="00DE72A1">
              <w:rPr>
                <w:rFonts w:cstheme="minorHAnsi"/>
              </w:rPr>
              <w:t>Signatur fra signaturberettiget person</w:t>
            </w:r>
            <w:r w:rsidR="0039068E" w:rsidRPr="00DE72A1">
              <w:rPr>
                <w:rFonts w:cstheme="minorHAnsi"/>
              </w:rPr>
              <w:t>:</w:t>
            </w:r>
          </w:p>
        </w:tc>
      </w:tr>
      <w:tr w:rsidR="00B50AC5" w:rsidRPr="00DE72A1" w14:paraId="41E065BB" w14:textId="77777777">
        <w:tc>
          <w:tcPr>
            <w:tcW w:w="8646" w:type="dxa"/>
            <w:tcBorders>
              <w:top w:val="single" w:sz="6" w:space="0" w:color="auto"/>
            </w:tcBorders>
          </w:tcPr>
          <w:p w14:paraId="562AC550" w14:textId="739A3D41" w:rsidR="00D10B65" w:rsidRPr="00DE72A1" w:rsidRDefault="00B50AC5" w:rsidP="00D91F45">
            <w:pPr>
              <w:spacing w:line="240" w:lineRule="auto"/>
              <w:rPr>
                <w:rFonts w:cstheme="minorHAnsi"/>
              </w:rPr>
            </w:pPr>
            <w:r w:rsidRPr="00DE72A1">
              <w:rPr>
                <w:rFonts w:cstheme="minorHAnsi"/>
              </w:rPr>
              <w:t>Navn (blokkskrift)</w:t>
            </w:r>
            <w:r w:rsidR="0039068E" w:rsidRPr="00DE72A1">
              <w:rPr>
                <w:rFonts w:cstheme="minorHAnsi"/>
              </w:rPr>
              <w:t>:</w:t>
            </w:r>
          </w:p>
        </w:tc>
      </w:tr>
      <w:tr w:rsidR="00B50AC5" w:rsidRPr="00DE72A1" w14:paraId="461AAD6A" w14:textId="77777777">
        <w:tc>
          <w:tcPr>
            <w:tcW w:w="8646" w:type="dxa"/>
            <w:tcBorders>
              <w:top w:val="single" w:sz="6" w:space="0" w:color="auto"/>
              <w:bottom w:val="single" w:sz="6" w:space="0" w:color="auto"/>
            </w:tcBorders>
          </w:tcPr>
          <w:p w14:paraId="58AB7E57" w14:textId="6F8C475A" w:rsidR="00D10B65" w:rsidRPr="00DE72A1" w:rsidRDefault="00C65A7C" w:rsidP="00D91F45">
            <w:pPr>
              <w:spacing w:line="240" w:lineRule="auto"/>
              <w:rPr>
                <w:rFonts w:cstheme="minorHAnsi"/>
              </w:rPr>
            </w:pPr>
            <w:r w:rsidRPr="00DE72A1">
              <w:rPr>
                <w:rFonts w:cstheme="minorHAnsi"/>
              </w:rPr>
              <w:t>Sted/d</w:t>
            </w:r>
            <w:r w:rsidR="00B50AC5" w:rsidRPr="00DE72A1">
              <w:rPr>
                <w:rFonts w:cstheme="minorHAnsi"/>
              </w:rPr>
              <w:t>ato</w:t>
            </w:r>
            <w:r w:rsidR="0039068E" w:rsidRPr="00DE72A1">
              <w:rPr>
                <w:rFonts w:cstheme="minorHAnsi"/>
              </w:rPr>
              <w:t>:</w:t>
            </w:r>
          </w:p>
        </w:tc>
      </w:tr>
    </w:tbl>
    <w:p w14:paraId="381984F3" w14:textId="77777777" w:rsidR="00D10B65" w:rsidRPr="00DE72A1" w:rsidRDefault="00D10B65" w:rsidP="00D91F45">
      <w:pPr>
        <w:pStyle w:val="BodyText"/>
        <w:rPr>
          <w:rFonts w:asciiTheme="minorHAnsi" w:hAnsiTheme="minorHAnsi" w:cstheme="minorHAnsi"/>
          <w:b/>
          <w:sz w:val="22"/>
          <w:szCs w:val="22"/>
          <w:lang w:val="nb-NO"/>
        </w:rPr>
      </w:pPr>
    </w:p>
    <w:p w14:paraId="087BA53C" w14:textId="6CC40C52" w:rsidR="00B50AC5" w:rsidRPr="00DE72A1" w:rsidRDefault="00B50AC5" w:rsidP="00D91F45">
      <w:pPr>
        <w:pStyle w:val="BodyText"/>
        <w:rPr>
          <w:rFonts w:asciiTheme="minorHAnsi" w:hAnsiTheme="minorHAnsi" w:cstheme="minorHAnsi"/>
          <w:b/>
          <w:sz w:val="22"/>
          <w:szCs w:val="22"/>
          <w:lang w:val="nb-NO"/>
        </w:rPr>
      </w:pPr>
      <w:r w:rsidRPr="00DE72A1">
        <w:rPr>
          <w:rFonts w:asciiTheme="minorHAnsi" w:hAnsiTheme="minorHAnsi" w:cstheme="minorHAnsi"/>
          <w:b/>
          <w:sz w:val="22"/>
          <w:szCs w:val="22"/>
          <w:lang w:val="nb-NO"/>
        </w:rPr>
        <w:t>Kontaktperson hos leverandøren for tilbudet</w:t>
      </w:r>
    </w:p>
    <w:p w14:paraId="0A7EAD97" w14:textId="77777777" w:rsidR="00B50AC5" w:rsidRPr="00DE72A1" w:rsidRDefault="00B50AC5" w:rsidP="00D91F45">
      <w:pPr>
        <w:pStyle w:val="BodyText"/>
        <w:rPr>
          <w:rFonts w:asciiTheme="minorHAnsi" w:hAnsiTheme="minorHAnsi" w:cstheme="minorHAnsi"/>
          <w:sz w:val="22"/>
          <w:szCs w:val="22"/>
          <w:lang w:val="nb-NO"/>
        </w:rPr>
      </w:pPr>
      <w:r w:rsidRPr="00DE72A1">
        <w:rPr>
          <w:rFonts w:asciiTheme="minorHAnsi" w:hAnsiTheme="minorHAnsi" w:cstheme="minorHAnsi"/>
          <w:sz w:val="22"/>
          <w:szCs w:val="22"/>
          <w:lang w:val="nb-NO"/>
        </w:rPr>
        <w:t>Navn og tittel</w:t>
      </w:r>
      <w:r w:rsidRPr="00DE72A1">
        <w:rPr>
          <w:rFonts w:asciiTheme="minorHAnsi" w:hAnsiTheme="minorHAnsi" w:cstheme="minorHAnsi"/>
          <w:sz w:val="22"/>
          <w:szCs w:val="22"/>
          <w:lang w:val="nb-NO"/>
        </w:rPr>
        <w:tab/>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r>
      <w:r w:rsidRPr="00DE72A1">
        <w:rPr>
          <w:rFonts w:asciiTheme="minorHAnsi" w:hAnsiTheme="minorHAnsi" w:cstheme="minorHAnsi"/>
          <w:sz w:val="22"/>
          <w:szCs w:val="22"/>
          <w:lang w:val="nb-NO"/>
        </w:rPr>
        <w:softHyphen/>
        <w:t>________________________________</w:t>
      </w:r>
    </w:p>
    <w:p w14:paraId="38D63593" w14:textId="77777777" w:rsidR="00B50AC5" w:rsidRPr="00DE72A1" w:rsidRDefault="00B50AC5" w:rsidP="00D91F45">
      <w:pPr>
        <w:pStyle w:val="BodyText"/>
        <w:rPr>
          <w:rFonts w:asciiTheme="minorHAnsi" w:hAnsiTheme="minorHAnsi" w:cstheme="minorHAnsi"/>
          <w:sz w:val="22"/>
          <w:szCs w:val="22"/>
          <w:lang w:val="nb-NO"/>
        </w:rPr>
      </w:pPr>
      <w:r w:rsidRPr="00DE72A1">
        <w:rPr>
          <w:rFonts w:asciiTheme="minorHAnsi" w:hAnsiTheme="minorHAnsi" w:cstheme="minorHAnsi"/>
          <w:sz w:val="22"/>
          <w:szCs w:val="22"/>
          <w:lang w:val="nb-NO"/>
        </w:rPr>
        <w:t>E-post</w:t>
      </w:r>
      <w:r w:rsidRPr="00DE72A1">
        <w:rPr>
          <w:rFonts w:asciiTheme="minorHAnsi" w:hAnsiTheme="minorHAnsi" w:cstheme="minorHAnsi"/>
          <w:sz w:val="22"/>
          <w:szCs w:val="22"/>
          <w:lang w:val="nb-NO"/>
        </w:rPr>
        <w:tab/>
      </w:r>
      <w:r w:rsidRPr="00DE72A1">
        <w:rPr>
          <w:rFonts w:asciiTheme="minorHAnsi" w:hAnsiTheme="minorHAnsi" w:cstheme="minorHAnsi"/>
          <w:sz w:val="22"/>
          <w:szCs w:val="22"/>
          <w:lang w:val="nb-NO"/>
        </w:rPr>
        <w:tab/>
        <w:t>________________________________</w:t>
      </w:r>
    </w:p>
    <w:p w14:paraId="0CD21954" w14:textId="36F871A2" w:rsidR="000743BA" w:rsidRPr="00DE72A1" w:rsidRDefault="00B50AC5" w:rsidP="00D91F45">
      <w:pPr>
        <w:pStyle w:val="BodyText"/>
        <w:rPr>
          <w:rFonts w:asciiTheme="minorHAnsi" w:hAnsiTheme="minorHAnsi" w:cstheme="minorHAnsi"/>
          <w:sz w:val="22"/>
          <w:szCs w:val="22"/>
          <w:lang w:val="nb-NO"/>
        </w:rPr>
      </w:pPr>
      <w:r w:rsidRPr="00DE72A1">
        <w:rPr>
          <w:rFonts w:asciiTheme="minorHAnsi" w:hAnsiTheme="minorHAnsi" w:cstheme="minorHAnsi"/>
          <w:sz w:val="22"/>
          <w:szCs w:val="22"/>
          <w:lang w:val="nb-NO"/>
        </w:rPr>
        <w:t>Telefon</w:t>
      </w:r>
      <w:r w:rsidRPr="00DE72A1">
        <w:rPr>
          <w:rFonts w:asciiTheme="minorHAnsi" w:hAnsiTheme="minorHAnsi" w:cstheme="minorHAnsi"/>
          <w:sz w:val="22"/>
          <w:szCs w:val="22"/>
          <w:lang w:val="nb-NO"/>
        </w:rPr>
        <w:tab/>
      </w:r>
      <w:r w:rsidRPr="00DE72A1">
        <w:rPr>
          <w:rFonts w:asciiTheme="minorHAnsi" w:hAnsiTheme="minorHAnsi" w:cstheme="minorHAnsi"/>
          <w:sz w:val="22"/>
          <w:szCs w:val="22"/>
          <w:lang w:val="nb-NO"/>
        </w:rPr>
        <w:tab/>
        <w:t>________________________________</w:t>
      </w:r>
      <w:r w:rsidR="00C65A7C" w:rsidRPr="00DE72A1">
        <w:rPr>
          <w:rFonts w:asciiTheme="minorHAnsi" w:hAnsiTheme="minorHAnsi" w:cstheme="minorHAnsi"/>
          <w:sz w:val="22"/>
          <w:szCs w:val="22"/>
          <w:lang w:val="nb-NO"/>
        </w:rPr>
        <w:br/>
      </w:r>
    </w:p>
    <w:p w14:paraId="742C1782" w14:textId="77777777" w:rsidR="000743BA" w:rsidRPr="00F22704" w:rsidRDefault="000743BA" w:rsidP="00D91F45">
      <w:pPr>
        <w:spacing w:line="240" w:lineRule="auto"/>
        <w:rPr>
          <w:rFonts w:asciiTheme="majorHAnsi" w:eastAsia="Times New Roman" w:hAnsiTheme="majorHAnsi" w:cstheme="majorHAnsi"/>
          <w:lang w:eastAsia="nb-NO"/>
        </w:rPr>
      </w:pPr>
      <w:r w:rsidRPr="00F22704">
        <w:rPr>
          <w:rFonts w:asciiTheme="majorHAnsi" w:hAnsiTheme="majorHAnsi" w:cstheme="majorHAnsi"/>
        </w:rPr>
        <w:br w:type="page"/>
      </w:r>
    </w:p>
    <w:p w14:paraId="7D1147F9" w14:textId="4D40EEF3" w:rsidR="00B50AC5" w:rsidRPr="00D10B65" w:rsidRDefault="00642531" w:rsidP="00D91F45">
      <w:pPr>
        <w:pStyle w:val="Heading1"/>
        <w:numPr>
          <w:ilvl w:val="0"/>
          <w:numId w:val="0"/>
        </w:numPr>
        <w:ind w:left="850" w:hanging="850"/>
        <w:rPr>
          <w:rFonts w:asciiTheme="minorHAnsi" w:hAnsiTheme="minorHAnsi" w:cstheme="minorHAnsi"/>
          <w:lang w:val="nb-NO"/>
        </w:rPr>
      </w:pPr>
      <w:bookmarkStart w:id="193" w:name="_Toc234568125"/>
      <w:r w:rsidRPr="00D10B65">
        <w:rPr>
          <w:rFonts w:asciiTheme="minorHAnsi" w:hAnsiTheme="minorHAnsi" w:cstheme="minorHAnsi"/>
          <w:lang w:val="nb-NO"/>
        </w:rPr>
        <w:lastRenderedPageBreak/>
        <w:t xml:space="preserve">vedlegg 2 - </w:t>
      </w:r>
      <w:r w:rsidR="00B50AC5" w:rsidRPr="00D10B65">
        <w:rPr>
          <w:rFonts w:asciiTheme="minorHAnsi" w:hAnsiTheme="minorHAnsi" w:cstheme="minorHAnsi"/>
          <w:lang w:val="nb-NO"/>
        </w:rPr>
        <w:t>Beskrivelse av samtlige avvik fra konkurransedokumentene</w:t>
      </w:r>
      <w:bookmarkEnd w:id="193"/>
    </w:p>
    <w:p w14:paraId="1B032986" w14:textId="77777777" w:rsidR="00B50AC5" w:rsidRPr="00D10B65" w:rsidRDefault="00B50AC5" w:rsidP="00D91F45">
      <w:pPr>
        <w:spacing w:line="240" w:lineRule="auto"/>
        <w:rPr>
          <w:rFonts w:cstheme="minorHAnsi"/>
        </w:rPr>
      </w:pPr>
    </w:p>
    <w:tbl>
      <w:tblPr>
        <w:tblStyle w:val="TableGrid"/>
        <w:tblW w:w="9067" w:type="dxa"/>
        <w:tblLook w:val="04A0" w:firstRow="1" w:lastRow="0" w:firstColumn="1" w:lastColumn="0" w:noHBand="0" w:noVBand="1"/>
      </w:tblPr>
      <w:tblGrid>
        <w:gridCol w:w="2944"/>
        <w:gridCol w:w="2924"/>
        <w:gridCol w:w="3199"/>
      </w:tblGrid>
      <w:tr w:rsidR="00B50AC5" w:rsidRPr="00F22704" w14:paraId="59DA8602" w14:textId="77777777" w:rsidTr="00E176EF">
        <w:tc>
          <w:tcPr>
            <w:tcW w:w="2944" w:type="dxa"/>
            <w:shd w:val="clear" w:color="auto" w:fill="F2F2F2" w:themeFill="background1" w:themeFillShade="F2"/>
          </w:tcPr>
          <w:p w14:paraId="635CBC24" w14:textId="77777777" w:rsidR="00B50AC5" w:rsidRPr="00F22704" w:rsidRDefault="00B50AC5" w:rsidP="00D91F45">
            <w:pPr>
              <w:pStyle w:val="List"/>
              <w:numPr>
                <w:ilvl w:val="0"/>
                <w:numId w:val="0"/>
              </w:numPr>
              <w:rPr>
                <w:rFonts w:asciiTheme="majorHAnsi" w:hAnsiTheme="majorHAnsi" w:cstheme="majorHAnsi"/>
                <w:b/>
                <w:bCs/>
                <w:lang w:eastAsia="nb-NO"/>
              </w:rPr>
            </w:pPr>
            <w:r w:rsidRPr="00F22704">
              <w:rPr>
                <w:rFonts w:asciiTheme="majorHAnsi" w:hAnsiTheme="majorHAnsi" w:cstheme="majorHAnsi"/>
                <w:b/>
                <w:bCs/>
                <w:lang w:eastAsia="nb-NO"/>
              </w:rPr>
              <w:t>Dokumentreferanse</w:t>
            </w:r>
          </w:p>
        </w:tc>
        <w:tc>
          <w:tcPr>
            <w:tcW w:w="2924" w:type="dxa"/>
            <w:shd w:val="clear" w:color="auto" w:fill="F2F2F2" w:themeFill="background1" w:themeFillShade="F2"/>
          </w:tcPr>
          <w:p w14:paraId="77AA8F56" w14:textId="77777777" w:rsidR="00B50AC5" w:rsidRPr="00F22704" w:rsidRDefault="00B50AC5" w:rsidP="00D91F45">
            <w:pPr>
              <w:pStyle w:val="List"/>
              <w:numPr>
                <w:ilvl w:val="0"/>
                <w:numId w:val="0"/>
              </w:numPr>
              <w:rPr>
                <w:rFonts w:asciiTheme="majorHAnsi" w:hAnsiTheme="majorHAnsi" w:cstheme="majorHAnsi"/>
                <w:b/>
                <w:bCs/>
                <w:lang w:eastAsia="nb-NO"/>
              </w:rPr>
            </w:pPr>
            <w:r w:rsidRPr="00F22704">
              <w:rPr>
                <w:rFonts w:asciiTheme="majorHAnsi" w:hAnsiTheme="majorHAnsi" w:cstheme="majorHAnsi"/>
                <w:b/>
                <w:bCs/>
                <w:lang w:eastAsia="nb-NO"/>
              </w:rPr>
              <w:t>Opprinnelig tekst</w:t>
            </w:r>
          </w:p>
        </w:tc>
        <w:tc>
          <w:tcPr>
            <w:tcW w:w="3199" w:type="dxa"/>
            <w:shd w:val="clear" w:color="auto" w:fill="F2F2F2" w:themeFill="background1" w:themeFillShade="F2"/>
          </w:tcPr>
          <w:p w14:paraId="6549C369" w14:textId="77777777" w:rsidR="00B50AC5" w:rsidRPr="00F22704" w:rsidRDefault="00B50AC5" w:rsidP="00D91F45">
            <w:pPr>
              <w:pStyle w:val="List"/>
              <w:numPr>
                <w:ilvl w:val="0"/>
                <w:numId w:val="0"/>
              </w:numPr>
              <w:rPr>
                <w:rFonts w:asciiTheme="majorHAnsi" w:hAnsiTheme="majorHAnsi" w:cstheme="majorHAnsi"/>
                <w:b/>
                <w:bCs/>
                <w:lang w:eastAsia="nb-NO"/>
              </w:rPr>
            </w:pPr>
            <w:r w:rsidRPr="00F22704">
              <w:rPr>
                <w:rFonts w:asciiTheme="majorHAnsi" w:hAnsiTheme="majorHAnsi" w:cstheme="majorHAnsi"/>
                <w:b/>
                <w:bCs/>
                <w:lang w:eastAsia="nb-NO"/>
              </w:rPr>
              <w:t>Avvik</w:t>
            </w:r>
          </w:p>
        </w:tc>
      </w:tr>
      <w:tr w:rsidR="00B50AC5" w:rsidRPr="00F22704" w14:paraId="40D9A9AD" w14:textId="77777777" w:rsidTr="00E176EF">
        <w:tc>
          <w:tcPr>
            <w:tcW w:w="2944" w:type="dxa"/>
          </w:tcPr>
          <w:p w14:paraId="2F53E606" w14:textId="77777777" w:rsidR="00B50AC5" w:rsidRPr="00F22704" w:rsidRDefault="00B50AC5" w:rsidP="00D91F45">
            <w:pPr>
              <w:pStyle w:val="List"/>
              <w:numPr>
                <w:ilvl w:val="0"/>
                <w:numId w:val="0"/>
              </w:numPr>
              <w:rPr>
                <w:rFonts w:asciiTheme="majorHAnsi" w:hAnsiTheme="majorHAnsi" w:cstheme="majorHAnsi"/>
                <w:lang w:eastAsia="nb-NO"/>
              </w:rPr>
            </w:pPr>
          </w:p>
        </w:tc>
        <w:tc>
          <w:tcPr>
            <w:tcW w:w="2924" w:type="dxa"/>
          </w:tcPr>
          <w:p w14:paraId="40AC5237" w14:textId="77777777" w:rsidR="00B50AC5" w:rsidRPr="00F22704" w:rsidRDefault="00B50AC5" w:rsidP="00D91F45">
            <w:pPr>
              <w:pStyle w:val="List"/>
              <w:numPr>
                <w:ilvl w:val="0"/>
                <w:numId w:val="0"/>
              </w:numPr>
              <w:rPr>
                <w:rFonts w:asciiTheme="majorHAnsi" w:hAnsiTheme="majorHAnsi" w:cstheme="majorHAnsi"/>
                <w:lang w:eastAsia="nb-NO"/>
              </w:rPr>
            </w:pPr>
          </w:p>
        </w:tc>
        <w:tc>
          <w:tcPr>
            <w:tcW w:w="3199" w:type="dxa"/>
          </w:tcPr>
          <w:p w14:paraId="2DDAE03F" w14:textId="77777777" w:rsidR="00B50AC5" w:rsidRPr="00F22704" w:rsidRDefault="00B50AC5" w:rsidP="00D91F45">
            <w:pPr>
              <w:pStyle w:val="List"/>
              <w:numPr>
                <w:ilvl w:val="0"/>
                <w:numId w:val="0"/>
              </w:numPr>
              <w:rPr>
                <w:rFonts w:asciiTheme="majorHAnsi" w:hAnsiTheme="majorHAnsi" w:cstheme="majorHAnsi"/>
                <w:lang w:eastAsia="nb-NO"/>
              </w:rPr>
            </w:pPr>
          </w:p>
        </w:tc>
      </w:tr>
      <w:tr w:rsidR="00B50AC5" w:rsidRPr="00F22704" w14:paraId="6D309F54" w14:textId="77777777" w:rsidTr="00E176EF">
        <w:tc>
          <w:tcPr>
            <w:tcW w:w="2944" w:type="dxa"/>
          </w:tcPr>
          <w:p w14:paraId="794F350D" w14:textId="77777777" w:rsidR="00B50AC5" w:rsidRPr="00F22704" w:rsidRDefault="00B50AC5" w:rsidP="00D91F45">
            <w:pPr>
              <w:pStyle w:val="List"/>
              <w:numPr>
                <w:ilvl w:val="0"/>
                <w:numId w:val="0"/>
              </w:numPr>
              <w:rPr>
                <w:rFonts w:asciiTheme="majorHAnsi" w:hAnsiTheme="majorHAnsi" w:cstheme="majorHAnsi"/>
                <w:lang w:eastAsia="nb-NO"/>
              </w:rPr>
            </w:pPr>
          </w:p>
        </w:tc>
        <w:tc>
          <w:tcPr>
            <w:tcW w:w="2924" w:type="dxa"/>
          </w:tcPr>
          <w:p w14:paraId="6EB32071" w14:textId="77777777" w:rsidR="00B50AC5" w:rsidRPr="00F22704" w:rsidRDefault="00B50AC5" w:rsidP="00D91F45">
            <w:pPr>
              <w:pStyle w:val="List"/>
              <w:numPr>
                <w:ilvl w:val="0"/>
                <w:numId w:val="0"/>
              </w:numPr>
              <w:rPr>
                <w:rFonts w:asciiTheme="majorHAnsi" w:hAnsiTheme="majorHAnsi" w:cstheme="majorHAnsi"/>
                <w:lang w:eastAsia="nb-NO"/>
              </w:rPr>
            </w:pPr>
          </w:p>
        </w:tc>
        <w:tc>
          <w:tcPr>
            <w:tcW w:w="3199" w:type="dxa"/>
          </w:tcPr>
          <w:p w14:paraId="68F07E78" w14:textId="77777777" w:rsidR="00B50AC5" w:rsidRPr="00F22704" w:rsidRDefault="00B50AC5" w:rsidP="00D91F45">
            <w:pPr>
              <w:pStyle w:val="List"/>
              <w:numPr>
                <w:ilvl w:val="0"/>
                <w:numId w:val="0"/>
              </w:numPr>
              <w:rPr>
                <w:rFonts w:asciiTheme="majorHAnsi" w:hAnsiTheme="majorHAnsi" w:cstheme="majorHAnsi"/>
                <w:lang w:eastAsia="nb-NO"/>
              </w:rPr>
            </w:pPr>
          </w:p>
        </w:tc>
      </w:tr>
      <w:tr w:rsidR="00B50AC5" w:rsidRPr="00F22704" w14:paraId="1628503D" w14:textId="77777777" w:rsidTr="00E176EF">
        <w:tc>
          <w:tcPr>
            <w:tcW w:w="2944" w:type="dxa"/>
          </w:tcPr>
          <w:p w14:paraId="7D5D3C45" w14:textId="77777777" w:rsidR="00B50AC5" w:rsidRPr="00F22704" w:rsidRDefault="00B50AC5" w:rsidP="00D91F45">
            <w:pPr>
              <w:pStyle w:val="List"/>
              <w:numPr>
                <w:ilvl w:val="0"/>
                <w:numId w:val="0"/>
              </w:numPr>
              <w:rPr>
                <w:rFonts w:asciiTheme="majorHAnsi" w:hAnsiTheme="majorHAnsi" w:cstheme="majorHAnsi"/>
                <w:lang w:eastAsia="nb-NO"/>
              </w:rPr>
            </w:pPr>
          </w:p>
        </w:tc>
        <w:tc>
          <w:tcPr>
            <w:tcW w:w="2924" w:type="dxa"/>
          </w:tcPr>
          <w:p w14:paraId="7CDE0C7D" w14:textId="77777777" w:rsidR="00B50AC5" w:rsidRPr="00F22704" w:rsidRDefault="00B50AC5" w:rsidP="00D91F45">
            <w:pPr>
              <w:pStyle w:val="List"/>
              <w:numPr>
                <w:ilvl w:val="0"/>
                <w:numId w:val="0"/>
              </w:numPr>
              <w:rPr>
                <w:rFonts w:asciiTheme="majorHAnsi" w:hAnsiTheme="majorHAnsi" w:cstheme="majorHAnsi"/>
                <w:lang w:eastAsia="nb-NO"/>
              </w:rPr>
            </w:pPr>
          </w:p>
        </w:tc>
        <w:tc>
          <w:tcPr>
            <w:tcW w:w="3199" w:type="dxa"/>
          </w:tcPr>
          <w:p w14:paraId="6D920720" w14:textId="77777777" w:rsidR="00B50AC5" w:rsidRPr="00F22704" w:rsidRDefault="00B50AC5" w:rsidP="00D91F45">
            <w:pPr>
              <w:pStyle w:val="List"/>
              <w:numPr>
                <w:ilvl w:val="0"/>
                <w:numId w:val="0"/>
              </w:numPr>
              <w:rPr>
                <w:rFonts w:asciiTheme="majorHAnsi" w:hAnsiTheme="majorHAnsi" w:cstheme="majorHAnsi"/>
                <w:lang w:eastAsia="nb-NO"/>
              </w:rPr>
            </w:pPr>
          </w:p>
        </w:tc>
      </w:tr>
      <w:tr w:rsidR="00B50AC5" w:rsidRPr="00F22704" w14:paraId="52B4C582" w14:textId="77777777" w:rsidTr="00E176EF">
        <w:tc>
          <w:tcPr>
            <w:tcW w:w="2944" w:type="dxa"/>
          </w:tcPr>
          <w:p w14:paraId="239AE025" w14:textId="77777777" w:rsidR="00B50AC5" w:rsidRPr="00F22704" w:rsidRDefault="00B50AC5" w:rsidP="00D91F45">
            <w:pPr>
              <w:pStyle w:val="List"/>
              <w:numPr>
                <w:ilvl w:val="0"/>
                <w:numId w:val="0"/>
              </w:numPr>
              <w:rPr>
                <w:rFonts w:asciiTheme="majorHAnsi" w:hAnsiTheme="majorHAnsi" w:cstheme="majorHAnsi"/>
                <w:lang w:eastAsia="nb-NO"/>
              </w:rPr>
            </w:pPr>
          </w:p>
        </w:tc>
        <w:tc>
          <w:tcPr>
            <w:tcW w:w="2924" w:type="dxa"/>
          </w:tcPr>
          <w:p w14:paraId="0795B6D3" w14:textId="77777777" w:rsidR="00B50AC5" w:rsidRPr="00F22704" w:rsidRDefault="00B50AC5" w:rsidP="00D91F45">
            <w:pPr>
              <w:pStyle w:val="List"/>
              <w:numPr>
                <w:ilvl w:val="0"/>
                <w:numId w:val="0"/>
              </w:numPr>
              <w:rPr>
                <w:rFonts w:asciiTheme="majorHAnsi" w:hAnsiTheme="majorHAnsi" w:cstheme="majorHAnsi"/>
                <w:lang w:eastAsia="nb-NO"/>
              </w:rPr>
            </w:pPr>
          </w:p>
        </w:tc>
        <w:tc>
          <w:tcPr>
            <w:tcW w:w="3199" w:type="dxa"/>
          </w:tcPr>
          <w:p w14:paraId="159365CA" w14:textId="77777777" w:rsidR="00B50AC5" w:rsidRPr="00F22704" w:rsidRDefault="00B50AC5" w:rsidP="00D91F45">
            <w:pPr>
              <w:pStyle w:val="List"/>
              <w:numPr>
                <w:ilvl w:val="0"/>
                <w:numId w:val="0"/>
              </w:numPr>
              <w:rPr>
                <w:rFonts w:asciiTheme="majorHAnsi" w:hAnsiTheme="majorHAnsi" w:cstheme="majorHAnsi"/>
                <w:lang w:eastAsia="nb-NO"/>
              </w:rPr>
            </w:pPr>
          </w:p>
        </w:tc>
      </w:tr>
      <w:tr w:rsidR="00B50AC5" w:rsidRPr="00F22704" w14:paraId="2D86AE36" w14:textId="77777777" w:rsidTr="00E176EF">
        <w:tc>
          <w:tcPr>
            <w:tcW w:w="2944" w:type="dxa"/>
          </w:tcPr>
          <w:p w14:paraId="7C09DEDE" w14:textId="77777777" w:rsidR="00B50AC5" w:rsidRPr="00F22704" w:rsidRDefault="00B50AC5" w:rsidP="00D91F45">
            <w:pPr>
              <w:pStyle w:val="List"/>
              <w:numPr>
                <w:ilvl w:val="0"/>
                <w:numId w:val="0"/>
              </w:numPr>
              <w:rPr>
                <w:rFonts w:asciiTheme="majorHAnsi" w:hAnsiTheme="majorHAnsi" w:cstheme="majorHAnsi"/>
                <w:lang w:eastAsia="nb-NO"/>
              </w:rPr>
            </w:pPr>
          </w:p>
        </w:tc>
        <w:tc>
          <w:tcPr>
            <w:tcW w:w="2924" w:type="dxa"/>
          </w:tcPr>
          <w:p w14:paraId="21B7F844" w14:textId="77777777" w:rsidR="00B50AC5" w:rsidRPr="00F22704" w:rsidRDefault="00B50AC5" w:rsidP="00D91F45">
            <w:pPr>
              <w:pStyle w:val="List"/>
              <w:numPr>
                <w:ilvl w:val="0"/>
                <w:numId w:val="0"/>
              </w:numPr>
              <w:rPr>
                <w:rFonts w:asciiTheme="majorHAnsi" w:hAnsiTheme="majorHAnsi" w:cstheme="majorHAnsi"/>
                <w:lang w:eastAsia="nb-NO"/>
              </w:rPr>
            </w:pPr>
          </w:p>
        </w:tc>
        <w:tc>
          <w:tcPr>
            <w:tcW w:w="3199" w:type="dxa"/>
          </w:tcPr>
          <w:p w14:paraId="29BC07DF" w14:textId="77777777" w:rsidR="00B50AC5" w:rsidRPr="00F22704" w:rsidRDefault="00B50AC5" w:rsidP="00D91F45">
            <w:pPr>
              <w:pStyle w:val="List"/>
              <w:numPr>
                <w:ilvl w:val="0"/>
                <w:numId w:val="0"/>
              </w:numPr>
              <w:rPr>
                <w:rFonts w:asciiTheme="majorHAnsi" w:hAnsiTheme="majorHAnsi" w:cstheme="majorHAnsi"/>
                <w:lang w:eastAsia="nb-NO"/>
              </w:rPr>
            </w:pPr>
          </w:p>
        </w:tc>
      </w:tr>
      <w:tr w:rsidR="00B50AC5" w:rsidRPr="00F22704" w14:paraId="412AF8FF" w14:textId="77777777" w:rsidTr="00E176EF">
        <w:tc>
          <w:tcPr>
            <w:tcW w:w="2944" w:type="dxa"/>
          </w:tcPr>
          <w:p w14:paraId="22D609F0" w14:textId="77777777" w:rsidR="00B50AC5" w:rsidRPr="00F22704" w:rsidRDefault="00B50AC5" w:rsidP="00D91F45">
            <w:pPr>
              <w:pStyle w:val="List"/>
              <w:numPr>
                <w:ilvl w:val="0"/>
                <w:numId w:val="0"/>
              </w:numPr>
              <w:rPr>
                <w:rFonts w:asciiTheme="majorHAnsi" w:hAnsiTheme="majorHAnsi" w:cstheme="majorHAnsi"/>
                <w:lang w:eastAsia="nb-NO"/>
              </w:rPr>
            </w:pPr>
          </w:p>
        </w:tc>
        <w:tc>
          <w:tcPr>
            <w:tcW w:w="2924" w:type="dxa"/>
          </w:tcPr>
          <w:p w14:paraId="0847F822" w14:textId="77777777" w:rsidR="00B50AC5" w:rsidRPr="00F22704" w:rsidRDefault="00B50AC5" w:rsidP="00D91F45">
            <w:pPr>
              <w:pStyle w:val="List"/>
              <w:numPr>
                <w:ilvl w:val="0"/>
                <w:numId w:val="0"/>
              </w:numPr>
              <w:rPr>
                <w:rFonts w:asciiTheme="majorHAnsi" w:hAnsiTheme="majorHAnsi" w:cstheme="majorHAnsi"/>
                <w:lang w:eastAsia="nb-NO"/>
              </w:rPr>
            </w:pPr>
          </w:p>
        </w:tc>
        <w:tc>
          <w:tcPr>
            <w:tcW w:w="3199" w:type="dxa"/>
          </w:tcPr>
          <w:p w14:paraId="4C06EFD1" w14:textId="77777777" w:rsidR="00B50AC5" w:rsidRPr="00F22704" w:rsidRDefault="00B50AC5" w:rsidP="00D91F45">
            <w:pPr>
              <w:pStyle w:val="List"/>
              <w:numPr>
                <w:ilvl w:val="0"/>
                <w:numId w:val="0"/>
              </w:numPr>
              <w:rPr>
                <w:rFonts w:asciiTheme="majorHAnsi" w:hAnsiTheme="majorHAnsi" w:cstheme="majorHAnsi"/>
                <w:lang w:eastAsia="nb-NO"/>
              </w:rPr>
            </w:pPr>
          </w:p>
        </w:tc>
      </w:tr>
      <w:tr w:rsidR="00B50AC5" w:rsidRPr="00F22704" w14:paraId="3D0E6160" w14:textId="77777777" w:rsidTr="00E176EF">
        <w:tc>
          <w:tcPr>
            <w:tcW w:w="2944" w:type="dxa"/>
          </w:tcPr>
          <w:p w14:paraId="289F20D6" w14:textId="77777777" w:rsidR="00B50AC5" w:rsidRPr="00F22704" w:rsidRDefault="00B50AC5" w:rsidP="00D91F45">
            <w:pPr>
              <w:pStyle w:val="List"/>
              <w:numPr>
                <w:ilvl w:val="0"/>
                <w:numId w:val="0"/>
              </w:numPr>
              <w:rPr>
                <w:rFonts w:asciiTheme="majorHAnsi" w:hAnsiTheme="majorHAnsi" w:cstheme="majorHAnsi"/>
                <w:lang w:eastAsia="nb-NO"/>
              </w:rPr>
            </w:pPr>
          </w:p>
        </w:tc>
        <w:tc>
          <w:tcPr>
            <w:tcW w:w="2924" w:type="dxa"/>
          </w:tcPr>
          <w:p w14:paraId="7BBB6F2E" w14:textId="77777777" w:rsidR="00B50AC5" w:rsidRPr="00F22704" w:rsidRDefault="00B50AC5" w:rsidP="00D91F45">
            <w:pPr>
              <w:pStyle w:val="List"/>
              <w:numPr>
                <w:ilvl w:val="0"/>
                <w:numId w:val="0"/>
              </w:numPr>
              <w:rPr>
                <w:rFonts w:asciiTheme="majorHAnsi" w:hAnsiTheme="majorHAnsi" w:cstheme="majorHAnsi"/>
                <w:lang w:eastAsia="nb-NO"/>
              </w:rPr>
            </w:pPr>
          </w:p>
        </w:tc>
        <w:tc>
          <w:tcPr>
            <w:tcW w:w="3199" w:type="dxa"/>
          </w:tcPr>
          <w:p w14:paraId="60A535D0" w14:textId="77777777" w:rsidR="00B50AC5" w:rsidRPr="00F22704" w:rsidRDefault="00B50AC5" w:rsidP="00D91F45">
            <w:pPr>
              <w:pStyle w:val="List"/>
              <w:numPr>
                <w:ilvl w:val="0"/>
                <w:numId w:val="0"/>
              </w:numPr>
              <w:rPr>
                <w:rFonts w:asciiTheme="majorHAnsi" w:hAnsiTheme="majorHAnsi" w:cstheme="majorHAnsi"/>
                <w:lang w:eastAsia="nb-NO"/>
              </w:rPr>
            </w:pPr>
          </w:p>
        </w:tc>
      </w:tr>
    </w:tbl>
    <w:p w14:paraId="6BBA8088" w14:textId="77777777" w:rsidR="00B50AC5" w:rsidRPr="00F22704" w:rsidRDefault="00B50AC5" w:rsidP="00D91F45">
      <w:pPr>
        <w:pStyle w:val="List"/>
        <w:numPr>
          <w:ilvl w:val="0"/>
          <w:numId w:val="0"/>
        </w:numPr>
        <w:rPr>
          <w:rFonts w:asciiTheme="majorHAnsi" w:hAnsiTheme="majorHAnsi" w:cstheme="majorHAnsi"/>
          <w:lang w:eastAsia="nb-NO"/>
        </w:rPr>
      </w:pPr>
    </w:p>
    <w:p w14:paraId="7AF616DC" w14:textId="02683531" w:rsidR="00B50AC5" w:rsidRPr="00D10B65" w:rsidRDefault="00B50AC5" w:rsidP="00D91F45">
      <w:pPr>
        <w:spacing w:line="240" w:lineRule="auto"/>
        <w:rPr>
          <w:rFonts w:cstheme="minorHAnsi"/>
        </w:rPr>
      </w:pPr>
      <w:r w:rsidRPr="00D10B65">
        <w:rPr>
          <w:rFonts w:cstheme="minorHAnsi"/>
        </w:rPr>
        <w:br w:type="page"/>
      </w:r>
    </w:p>
    <w:p w14:paraId="6E8BF5C3" w14:textId="01B55DB4" w:rsidR="00B50AC5" w:rsidRPr="00D10B65" w:rsidRDefault="00642531" w:rsidP="00D91F45">
      <w:pPr>
        <w:pStyle w:val="Heading1"/>
        <w:numPr>
          <w:ilvl w:val="0"/>
          <w:numId w:val="0"/>
        </w:numPr>
        <w:ind w:left="850" w:hanging="850"/>
        <w:rPr>
          <w:rFonts w:asciiTheme="minorHAnsi" w:hAnsiTheme="minorHAnsi" w:cstheme="minorHAnsi"/>
          <w:lang w:val="nb-NO"/>
        </w:rPr>
      </w:pPr>
      <w:bookmarkStart w:id="194" w:name="_Toc234568126"/>
      <w:r w:rsidRPr="00D10B65">
        <w:rPr>
          <w:rFonts w:asciiTheme="minorHAnsi" w:hAnsiTheme="minorHAnsi" w:cstheme="minorHAnsi"/>
          <w:lang w:val="nb-NO"/>
        </w:rPr>
        <w:lastRenderedPageBreak/>
        <w:t xml:space="preserve">Vedlegg 3 - </w:t>
      </w:r>
      <w:r w:rsidR="00B50AC5" w:rsidRPr="00D10B65">
        <w:rPr>
          <w:rFonts w:asciiTheme="minorHAnsi" w:hAnsiTheme="minorHAnsi" w:cstheme="minorHAnsi"/>
          <w:lang w:val="nb-NO"/>
        </w:rPr>
        <w:t>Skjema for tilbyders beskrivelse av lignende oppdrag</w:t>
      </w:r>
      <w:bookmarkEnd w:id="194"/>
      <w:r w:rsidRPr="00D10B65">
        <w:rPr>
          <w:rFonts w:asciiTheme="minorHAnsi" w:hAnsiTheme="minorHAnsi" w:cstheme="minorHAnsi"/>
          <w:lang w:val="nb-NO"/>
        </w:rPr>
        <w:t xml:space="preserve"> </w:t>
      </w:r>
    </w:p>
    <w:p w14:paraId="0A6033FA" w14:textId="77777777" w:rsidR="00B50AC5" w:rsidRPr="00D10B65" w:rsidRDefault="00B50AC5" w:rsidP="00D91F45">
      <w:pPr>
        <w:spacing w:line="240" w:lineRule="auto"/>
        <w:rPr>
          <w:rFonts w:cstheme="minorHAnsi"/>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B50AC5" w:rsidRPr="00DE72A1" w14:paraId="272F7D1C" w14:textId="77777777" w:rsidTr="001B2FE8">
        <w:trPr>
          <w:cantSplit/>
          <w:tblHeader/>
        </w:trPr>
        <w:tc>
          <w:tcPr>
            <w:tcW w:w="82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B6B44C" w14:textId="77777777" w:rsidR="00B50AC5" w:rsidRPr="00DE72A1" w:rsidRDefault="00B50AC5" w:rsidP="00D91F45">
            <w:pPr>
              <w:spacing w:line="240" w:lineRule="auto"/>
              <w:rPr>
                <w:rFonts w:cstheme="minorHAnsi"/>
              </w:rPr>
            </w:pPr>
            <w:r w:rsidRPr="00DE72A1">
              <w:rPr>
                <w:rFonts w:cstheme="minorHAnsi"/>
                <w:b/>
              </w:rPr>
              <w:t>Leveranse av lignende oppdrag</w:t>
            </w:r>
          </w:p>
        </w:tc>
      </w:tr>
      <w:tr w:rsidR="00B50AC5" w:rsidRPr="00DE72A1" w14:paraId="06724882"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63DF692C" w14:textId="77777777" w:rsidR="00B50AC5" w:rsidRPr="00DE72A1" w:rsidRDefault="00B50AC5" w:rsidP="00D91F45">
            <w:pPr>
              <w:spacing w:line="240" w:lineRule="auto"/>
              <w:rPr>
                <w:rFonts w:cstheme="minorHAnsi"/>
              </w:rPr>
            </w:pPr>
            <w:r w:rsidRPr="00DE72A1">
              <w:rPr>
                <w:rFonts w:cstheme="minorHAnsi"/>
              </w:rPr>
              <w:t>Firmanavn/ Kunde</w:t>
            </w:r>
          </w:p>
        </w:tc>
        <w:tc>
          <w:tcPr>
            <w:tcW w:w="4224" w:type="dxa"/>
            <w:tcBorders>
              <w:top w:val="single" w:sz="4" w:space="0" w:color="auto"/>
              <w:left w:val="single" w:sz="4" w:space="0" w:color="auto"/>
              <w:bottom w:val="single" w:sz="4" w:space="0" w:color="auto"/>
              <w:right w:val="single" w:sz="4" w:space="0" w:color="auto"/>
            </w:tcBorders>
          </w:tcPr>
          <w:p w14:paraId="0CD29A33" w14:textId="77777777" w:rsidR="00B50AC5" w:rsidRPr="00DE72A1" w:rsidRDefault="00B50AC5" w:rsidP="00D91F45">
            <w:pPr>
              <w:spacing w:line="240" w:lineRule="auto"/>
              <w:rPr>
                <w:rFonts w:cstheme="minorHAnsi"/>
              </w:rPr>
            </w:pPr>
          </w:p>
        </w:tc>
      </w:tr>
      <w:tr w:rsidR="00B50AC5" w:rsidRPr="00DE72A1" w14:paraId="09163191" w14:textId="77777777" w:rsidTr="002D250F">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69545C9F" w14:textId="77777777" w:rsidR="00B50AC5" w:rsidRPr="00DE72A1" w:rsidRDefault="00B50AC5" w:rsidP="00D91F45">
            <w:pPr>
              <w:spacing w:line="240" w:lineRule="auto"/>
              <w:rPr>
                <w:rFonts w:cstheme="minorHAnsi"/>
              </w:rPr>
            </w:pPr>
            <w:r w:rsidRPr="00DE72A1">
              <w:rPr>
                <w:rFonts w:cstheme="minorHAnsi"/>
              </w:rPr>
              <w:t>Kontaktperson med epost og mobil</w:t>
            </w:r>
          </w:p>
        </w:tc>
        <w:tc>
          <w:tcPr>
            <w:tcW w:w="4224" w:type="dxa"/>
            <w:tcBorders>
              <w:top w:val="single" w:sz="4" w:space="0" w:color="auto"/>
              <w:left w:val="single" w:sz="4" w:space="0" w:color="auto"/>
              <w:bottom w:val="single" w:sz="4" w:space="0" w:color="auto"/>
              <w:right w:val="single" w:sz="4" w:space="0" w:color="auto"/>
            </w:tcBorders>
          </w:tcPr>
          <w:p w14:paraId="64721ED8" w14:textId="77777777" w:rsidR="00B50AC5" w:rsidRPr="00DE72A1" w:rsidRDefault="00B50AC5" w:rsidP="00D91F45">
            <w:pPr>
              <w:spacing w:line="240" w:lineRule="auto"/>
              <w:rPr>
                <w:rFonts w:cstheme="minorHAnsi"/>
              </w:rPr>
            </w:pPr>
          </w:p>
        </w:tc>
      </w:tr>
      <w:tr w:rsidR="00B50AC5" w:rsidRPr="00DE72A1" w14:paraId="4A030F41"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33784D23" w14:textId="243E30DC" w:rsidR="00B50AC5" w:rsidRPr="00DE72A1" w:rsidRDefault="00B50AC5" w:rsidP="00D91F45">
            <w:pPr>
              <w:spacing w:line="240" w:lineRule="auto"/>
              <w:rPr>
                <w:rFonts w:cstheme="minorHAnsi"/>
              </w:rPr>
            </w:pPr>
            <w:r w:rsidRPr="00DE72A1">
              <w:rPr>
                <w:rFonts w:cstheme="minorHAnsi"/>
              </w:rPr>
              <w:t xml:space="preserve">Tidspunkt for </w:t>
            </w:r>
            <w:r w:rsidR="004E61A7" w:rsidRPr="00DE72A1">
              <w:rPr>
                <w:rFonts w:cstheme="minorHAnsi"/>
              </w:rPr>
              <w:t>oppdraget</w:t>
            </w:r>
          </w:p>
        </w:tc>
        <w:tc>
          <w:tcPr>
            <w:tcW w:w="4224" w:type="dxa"/>
            <w:tcBorders>
              <w:top w:val="single" w:sz="4" w:space="0" w:color="auto"/>
              <w:left w:val="single" w:sz="4" w:space="0" w:color="auto"/>
              <w:bottom w:val="single" w:sz="4" w:space="0" w:color="auto"/>
              <w:right w:val="single" w:sz="4" w:space="0" w:color="auto"/>
            </w:tcBorders>
          </w:tcPr>
          <w:p w14:paraId="2933F9CE" w14:textId="399D5C50" w:rsidR="00B50AC5" w:rsidRPr="00DE72A1" w:rsidRDefault="00B50AC5" w:rsidP="00D91F45">
            <w:pPr>
              <w:spacing w:line="240" w:lineRule="auto"/>
              <w:rPr>
                <w:rFonts w:cstheme="minorHAnsi"/>
                <w:highlight w:val="yellow"/>
              </w:rPr>
            </w:pPr>
          </w:p>
        </w:tc>
      </w:tr>
      <w:tr w:rsidR="00B50AC5" w:rsidRPr="00DE72A1" w14:paraId="155A83FF" w14:textId="77777777" w:rsidTr="002D250F">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5C733318" w14:textId="6F9818FE" w:rsidR="00B50AC5" w:rsidRPr="00DE72A1" w:rsidRDefault="00B50AC5" w:rsidP="00D91F45">
            <w:pPr>
              <w:spacing w:line="240" w:lineRule="auto"/>
              <w:rPr>
                <w:rFonts w:cstheme="minorHAnsi"/>
              </w:rPr>
            </w:pPr>
            <w:r w:rsidRPr="00DE72A1">
              <w:rPr>
                <w:rFonts w:cstheme="minorHAnsi"/>
              </w:rPr>
              <w:t>Beskrivelse av leveranse</w:t>
            </w:r>
            <w:r w:rsidR="00E176EF" w:rsidRPr="00DE72A1">
              <w:rPr>
                <w:rFonts w:cstheme="minorHAnsi"/>
              </w:rPr>
              <w:t>n</w:t>
            </w:r>
          </w:p>
        </w:tc>
        <w:tc>
          <w:tcPr>
            <w:tcW w:w="4224" w:type="dxa"/>
            <w:tcBorders>
              <w:top w:val="single" w:sz="4" w:space="0" w:color="auto"/>
              <w:left w:val="single" w:sz="4" w:space="0" w:color="auto"/>
              <w:bottom w:val="single" w:sz="4" w:space="0" w:color="auto"/>
              <w:right w:val="single" w:sz="4" w:space="0" w:color="auto"/>
            </w:tcBorders>
          </w:tcPr>
          <w:p w14:paraId="4A7C15BB" w14:textId="77777777" w:rsidR="00B50AC5" w:rsidRPr="00DE72A1" w:rsidRDefault="00B50AC5" w:rsidP="00D91F45">
            <w:pPr>
              <w:spacing w:line="240" w:lineRule="auto"/>
              <w:rPr>
                <w:rFonts w:cstheme="minorHAnsi"/>
              </w:rPr>
            </w:pPr>
          </w:p>
        </w:tc>
      </w:tr>
      <w:tr w:rsidR="00B75B9C" w:rsidRPr="00DE72A1" w14:paraId="248A08F9" w14:textId="77777777" w:rsidTr="002D250F">
        <w:trPr>
          <w:cantSplit/>
          <w:trHeight w:val="70"/>
        </w:trPr>
        <w:tc>
          <w:tcPr>
            <w:tcW w:w="4070" w:type="dxa"/>
            <w:tcBorders>
              <w:top w:val="single" w:sz="4" w:space="0" w:color="auto"/>
              <w:left w:val="single" w:sz="4" w:space="0" w:color="auto"/>
              <w:bottom w:val="single" w:sz="4" w:space="0" w:color="auto"/>
              <w:right w:val="single" w:sz="4" w:space="0" w:color="auto"/>
            </w:tcBorders>
          </w:tcPr>
          <w:p w14:paraId="5350ABA7" w14:textId="4000C722" w:rsidR="00B75B9C" w:rsidRPr="00DE72A1" w:rsidRDefault="00B75B9C" w:rsidP="00D91F45">
            <w:pPr>
              <w:spacing w:line="240" w:lineRule="auto"/>
              <w:rPr>
                <w:rFonts w:cstheme="minorHAnsi"/>
              </w:rPr>
            </w:pPr>
            <w:r w:rsidRPr="00DE72A1">
              <w:rPr>
                <w:rFonts w:cstheme="minorHAnsi"/>
              </w:rPr>
              <w:t>Hvorfor referansen anses som relevant for denne anskaffelsen til Norges Bank</w:t>
            </w:r>
          </w:p>
        </w:tc>
        <w:tc>
          <w:tcPr>
            <w:tcW w:w="4224" w:type="dxa"/>
            <w:tcBorders>
              <w:top w:val="single" w:sz="4" w:space="0" w:color="auto"/>
              <w:left w:val="single" w:sz="4" w:space="0" w:color="auto"/>
              <w:bottom w:val="single" w:sz="4" w:space="0" w:color="auto"/>
              <w:right w:val="single" w:sz="4" w:space="0" w:color="auto"/>
            </w:tcBorders>
          </w:tcPr>
          <w:p w14:paraId="58D5FE4F" w14:textId="77777777" w:rsidR="00B75B9C" w:rsidRPr="00DE72A1" w:rsidRDefault="00B75B9C" w:rsidP="00D91F45">
            <w:pPr>
              <w:spacing w:line="240" w:lineRule="auto"/>
              <w:rPr>
                <w:rFonts w:cstheme="minorHAnsi"/>
              </w:rPr>
            </w:pPr>
          </w:p>
        </w:tc>
      </w:tr>
    </w:tbl>
    <w:p w14:paraId="6F55FE9B" w14:textId="77777777" w:rsidR="002D250F" w:rsidRPr="00DE72A1" w:rsidRDefault="002D250F" w:rsidP="00D91F45">
      <w:pPr>
        <w:spacing w:line="240" w:lineRule="auto"/>
        <w:rPr>
          <w:rFonts w:cstheme="minorHAnsi"/>
          <w:sz w:val="28"/>
          <w:szCs w:val="28"/>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B50AC5" w:rsidRPr="00DE72A1" w14:paraId="6E8FE82F" w14:textId="77777777" w:rsidTr="001B2FE8">
        <w:trPr>
          <w:cantSplit/>
          <w:tblHeader/>
        </w:trPr>
        <w:tc>
          <w:tcPr>
            <w:tcW w:w="8294" w:type="dxa"/>
            <w:gridSpan w:val="2"/>
            <w:shd w:val="clear" w:color="auto" w:fill="F2F2F2" w:themeFill="background1" w:themeFillShade="F2"/>
            <w:hideMark/>
          </w:tcPr>
          <w:p w14:paraId="62839FA2" w14:textId="77777777" w:rsidR="00B50AC5" w:rsidRPr="00DE72A1" w:rsidRDefault="00B50AC5" w:rsidP="00D91F45">
            <w:pPr>
              <w:spacing w:line="240" w:lineRule="auto"/>
              <w:rPr>
                <w:rFonts w:cstheme="minorHAnsi"/>
              </w:rPr>
            </w:pPr>
            <w:r w:rsidRPr="00DE72A1">
              <w:rPr>
                <w:rFonts w:cstheme="minorHAnsi"/>
                <w:b/>
              </w:rPr>
              <w:t>Leveranse av lignende oppdrag</w:t>
            </w:r>
          </w:p>
        </w:tc>
      </w:tr>
      <w:tr w:rsidR="00B50AC5" w:rsidRPr="00DE72A1" w14:paraId="25AA81F7" w14:textId="77777777" w:rsidTr="00A042F4">
        <w:trPr>
          <w:cantSplit/>
          <w:trHeight w:val="70"/>
        </w:trPr>
        <w:tc>
          <w:tcPr>
            <w:tcW w:w="4070" w:type="dxa"/>
            <w:hideMark/>
          </w:tcPr>
          <w:p w14:paraId="21CB4737" w14:textId="77777777" w:rsidR="00B50AC5" w:rsidRPr="00DE72A1" w:rsidRDefault="00B50AC5" w:rsidP="00D91F45">
            <w:pPr>
              <w:spacing w:line="240" w:lineRule="auto"/>
              <w:rPr>
                <w:rFonts w:cstheme="minorHAnsi"/>
              </w:rPr>
            </w:pPr>
            <w:r w:rsidRPr="00DE72A1">
              <w:rPr>
                <w:rFonts w:cstheme="minorHAnsi"/>
              </w:rPr>
              <w:t>Firmanavn/ Kunde</w:t>
            </w:r>
          </w:p>
        </w:tc>
        <w:tc>
          <w:tcPr>
            <w:tcW w:w="4224" w:type="dxa"/>
          </w:tcPr>
          <w:p w14:paraId="0E77D171" w14:textId="77777777" w:rsidR="00B50AC5" w:rsidRPr="00DE72A1" w:rsidRDefault="00B50AC5" w:rsidP="00D91F45">
            <w:pPr>
              <w:spacing w:line="240" w:lineRule="auto"/>
              <w:rPr>
                <w:rFonts w:cstheme="minorHAnsi"/>
              </w:rPr>
            </w:pPr>
          </w:p>
        </w:tc>
      </w:tr>
      <w:tr w:rsidR="00B50AC5" w:rsidRPr="00DE72A1" w14:paraId="1DF3CC8A" w14:textId="77777777" w:rsidTr="00A042F4">
        <w:trPr>
          <w:cantSplit/>
          <w:trHeight w:val="70"/>
        </w:trPr>
        <w:tc>
          <w:tcPr>
            <w:tcW w:w="4070" w:type="dxa"/>
            <w:hideMark/>
          </w:tcPr>
          <w:p w14:paraId="1948B720" w14:textId="77777777" w:rsidR="00B50AC5" w:rsidRPr="00DE72A1" w:rsidRDefault="00B50AC5" w:rsidP="00D91F45">
            <w:pPr>
              <w:spacing w:line="240" w:lineRule="auto"/>
              <w:rPr>
                <w:rFonts w:cstheme="minorHAnsi"/>
              </w:rPr>
            </w:pPr>
            <w:r w:rsidRPr="00DE72A1">
              <w:rPr>
                <w:rFonts w:cstheme="minorHAnsi"/>
              </w:rPr>
              <w:t>Kontaktperson med epost og mobil</w:t>
            </w:r>
          </w:p>
        </w:tc>
        <w:tc>
          <w:tcPr>
            <w:tcW w:w="4224" w:type="dxa"/>
          </w:tcPr>
          <w:p w14:paraId="15A60AAA" w14:textId="77777777" w:rsidR="00B50AC5" w:rsidRPr="00DE72A1" w:rsidRDefault="00B50AC5" w:rsidP="00D91F45">
            <w:pPr>
              <w:spacing w:line="240" w:lineRule="auto"/>
              <w:rPr>
                <w:rFonts w:cstheme="minorHAnsi"/>
              </w:rPr>
            </w:pPr>
          </w:p>
        </w:tc>
      </w:tr>
      <w:tr w:rsidR="00A65F98" w:rsidRPr="00DE72A1" w14:paraId="0D8FE07A" w14:textId="77777777" w:rsidTr="00A042F4">
        <w:trPr>
          <w:cantSplit/>
          <w:trHeight w:val="70"/>
        </w:trPr>
        <w:tc>
          <w:tcPr>
            <w:tcW w:w="4070" w:type="dxa"/>
            <w:hideMark/>
          </w:tcPr>
          <w:p w14:paraId="2CFA8720" w14:textId="2FC87E2D" w:rsidR="00A65F98" w:rsidRPr="00DE72A1" w:rsidRDefault="00A65F98" w:rsidP="00D91F45">
            <w:pPr>
              <w:spacing w:line="240" w:lineRule="auto"/>
              <w:rPr>
                <w:rFonts w:cstheme="minorHAnsi"/>
              </w:rPr>
            </w:pPr>
            <w:r w:rsidRPr="00DE72A1">
              <w:rPr>
                <w:rFonts w:cstheme="minorHAnsi"/>
              </w:rPr>
              <w:t xml:space="preserve">Tidspunkt for </w:t>
            </w:r>
            <w:r w:rsidR="004E61A7" w:rsidRPr="00DE72A1">
              <w:rPr>
                <w:rFonts w:cstheme="minorHAnsi"/>
              </w:rPr>
              <w:t>oppdraget</w:t>
            </w:r>
          </w:p>
        </w:tc>
        <w:tc>
          <w:tcPr>
            <w:tcW w:w="4224" w:type="dxa"/>
          </w:tcPr>
          <w:p w14:paraId="221EAAEC" w14:textId="64EB4C57" w:rsidR="00A65F98" w:rsidRPr="00DE72A1" w:rsidRDefault="00A65F98" w:rsidP="00D91F45">
            <w:pPr>
              <w:spacing w:line="240" w:lineRule="auto"/>
              <w:rPr>
                <w:rFonts w:cstheme="minorHAnsi"/>
              </w:rPr>
            </w:pPr>
          </w:p>
        </w:tc>
      </w:tr>
      <w:tr w:rsidR="00A65F98" w:rsidRPr="00DE72A1" w14:paraId="37AF6019" w14:textId="77777777" w:rsidTr="00A042F4">
        <w:trPr>
          <w:cantSplit/>
          <w:trHeight w:val="70"/>
        </w:trPr>
        <w:tc>
          <w:tcPr>
            <w:tcW w:w="4070" w:type="dxa"/>
            <w:hideMark/>
          </w:tcPr>
          <w:p w14:paraId="21B74251" w14:textId="61A98B5C" w:rsidR="00A65F98" w:rsidRPr="00DE72A1" w:rsidRDefault="00B75B9C" w:rsidP="00D91F45">
            <w:pPr>
              <w:spacing w:line="240" w:lineRule="auto"/>
              <w:rPr>
                <w:rFonts w:cstheme="minorHAnsi"/>
              </w:rPr>
            </w:pPr>
            <w:r w:rsidRPr="00DE72A1">
              <w:rPr>
                <w:rFonts w:cstheme="minorHAnsi"/>
              </w:rPr>
              <w:t>B</w:t>
            </w:r>
            <w:r w:rsidR="00A65F98" w:rsidRPr="00DE72A1">
              <w:rPr>
                <w:rFonts w:cstheme="minorHAnsi"/>
              </w:rPr>
              <w:t>eskrivelse av leveransen</w:t>
            </w:r>
          </w:p>
          <w:p w14:paraId="0CA976EC" w14:textId="77777777" w:rsidR="00A65F98" w:rsidRPr="00DE72A1" w:rsidRDefault="00A65F98" w:rsidP="00D91F45">
            <w:pPr>
              <w:spacing w:line="240" w:lineRule="auto"/>
              <w:rPr>
                <w:rFonts w:cstheme="minorHAnsi"/>
              </w:rPr>
            </w:pPr>
          </w:p>
        </w:tc>
        <w:tc>
          <w:tcPr>
            <w:tcW w:w="4224" w:type="dxa"/>
          </w:tcPr>
          <w:p w14:paraId="5C43FF8B" w14:textId="77777777" w:rsidR="00A65F98" w:rsidRPr="00DE72A1" w:rsidRDefault="00A65F98" w:rsidP="00D91F45">
            <w:pPr>
              <w:spacing w:line="240" w:lineRule="auto"/>
              <w:rPr>
                <w:rFonts w:cstheme="minorHAnsi"/>
              </w:rPr>
            </w:pPr>
          </w:p>
        </w:tc>
      </w:tr>
      <w:tr w:rsidR="002D250F" w:rsidRPr="00DE72A1" w14:paraId="1785A241" w14:textId="77777777" w:rsidTr="00A042F4">
        <w:trPr>
          <w:cantSplit/>
          <w:trHeight w:val="70"/>
        </w:trPr>
        <w:tc>
          <w:tcPr>
            <w:tcW w:w="4070" w:type="dxa"/>
          </w:tcPr>
          <w:p w14:paraId="4C42CB47" w14:textId="65380B3A" w:rsidR="002D250F" w:rsidRPr="00DE72A1" w:rsidRDefault="00B75B9C" w:rsidP="00D91F45">
            <w:pPr>
              <w:spacing w:line="240" w:lineRule="auto"/>
              <w:rPr>
                <w:rFonts w:cstheme="minorHAnsi"/>
              </w:rPr>
            </w:pPr>
            <w:r w:rsidRPr="00DE72A1">
              <w:rPr>
                <w:rFonts w:cstheme="minorHAnsi"/>
              </w:rPr>
              <w:t xml:space="preserve">Hvorfor referansen anses som relevant for denne anskaffelsen til </w:t>
            </w:r>
            <w:r w:rsidR="002D250F" w:rsidRPr="00DE72A1">
              <w:rPr>
                <w:rFonts w:cstheme="minorHAnsi"/>
              </w:rPr>
              <w:t>Norges Bank</w:t>
            </w:r>
          </w:p>
        </w:tc>
        <w:tc>
          <w:tcPr>
            <w:tcW w:w="4224" w:type="dxa"/>
          </w:tcPr>
          <w:p w14:paraId="397D507D" w14:textId="77777777" w:rsidR="002D250F" w:rsidRPr="00DE72A1" w:rsidRDefault="002D250F" w:rsidP="00D91F45">
            <w:pPr>
              <w:spacing w:line="240" w:lineRule="auto"/>
              <w:rPr>
                <w:rFonts w:cstheme="minorHAnsi"/>
              </w:rPr>
            </w:pPr>
          </w:p>
        </w:tc>
      </w:tr>
    </w:tbl>
    <w:p w14:paraId="5E06686F" w14:textId="77777777" w:rsidR="00B50AC5" w:rsidRPr="00DE72A1" w:rsidRDefault="00B50AC5" w:rsidP="00D91F45">
      <w:pPr>
        <w:spacing w:line="240" w:lineRule="auto"/>
        <w:rPr>
          <w:rFonts w:cstheme="minorHAnsi"/>
          <w:sz w:val="28"/>
          <w:szCs w:val="28"/>
        </w:rPr>
      </w:pPr>
      <w:r w:rsidRPr="00DE72A1">
        <w:rPr>
          <w:rFonts w:cstheme="minorHAnsi"/>
          <w:sz w:val="28"/>
          <w:szCs w:val="28"/>
        </w:rPr>
        <w:br/>
      </w: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B50AC5" w:rsidRPr="00DE72A1" w14:paraId="7FC0BA39" w14:textId="77777777" w:rsidTr="001B2FE8">
        <w:trPr>
          <w:cantSplit/>
          <w:tblHeader/>
        </w:trPr>
        <w:tc>
          <w:tcPr>
            <w:tcW w:w="82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E163DC" w14:textId="77777777" w:rsidR="00B50AC5" w:rsidRPr="00DE72A1" w:rsidRDefault="00B50AC5" w:rsidP="00D91F45">
            <w:pPr>
              <w:spacing w:line="240" w:lineRule="auto"/>
              <w:rPr>
                <w:rFonts w:cstheme="minorHAnsi"/>
              </w:rPr>
            </w:pPr>
            <w:r w:rsidRPr="00DE72A1">
              <w:rPr>
                <w:rFonts w:cstheme="minorHAnsi"/>
                <w:b/>
              </w:rPr>
              <w:t>Leveranse av lignende oppdrag</w:t>
            </w:r>
          </w:p>
        </w:tc>
      </w:tr>
      <w:tr w:rsidR="00B50AC5" w:rsidRPr="00DE72A1" w14:paraId="0EADB813"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1FB50B9A" w14:textId="77777777" w:rsidR="00B50AC5" w:rsidRPr="00DE72A1" w:rsidRDefault="00B50AC5" w:rsidP="00D91F45">
            <w:pPr>
              <w:spacing w:line="240" w:lineRule="auto"/>
              <w:rPr>
                <w:rFonts w:cstheme="minorHAnsi"/>
              </w:rPr>
            </w:pPr>
            <w:r w:rsidRPr="00DE72A1">
              <w:rPr>
                <w:rFonts w:cstheme="minorHAnsi"/>
              </w:rPr>
              <w:t>Firmanavn/ Kunde</w:t>
            </w:r>
          </w:p>
        </w:tc>
        <w:tc>
          <w:tcPr>
            <w:tcW w:w="4224" w:type="dxa"/>
            <w:tcBorders>
              <w:top w:val="single" w:sz="4" w:space="0" w:color="auto"/>
              <w:left w:val="single" w:sz="4" w:space="0" w:color="auto"/>
              <w:bottom w:val="single" w:sz="4" w:space="0" w:color="auto"/>
              <w:right w:val="single" w:sz="4" w:space="0" w:color="auto"/>
            </w:tcBorders>
          </w:tcPr>
          <w:p w14:paraId="7F8AE630" w14:textId="77777777" w:rsidR="00B50AC5" w:rsidRPr="00DE72A1" w:rsidRDefault="00B50AC5" w:rsidP="00D91F45">
            <w:pPr>
              <w:spacing w:line="240" w:lineRule="auto"/>
              <w:rPr>
                <w:rFonts w:cstheme="minorHAnsi"/>
              </w:rPr>
            </w:pPr>
          </w:p>
        </w:tc>
      </w:tr>
      <w:tr w:rsidR="00B50AC5" w:rsidRPr="00DE72A1" w14:paraId="10E7491C"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397B7576" w14:textId="77777777" w:rsidR="00B50AC5" w:rsidRPr="00DE72A1" w:rsidRDefault="00B50AC5" w:rsidP="00D91F45">
            <w:pPr>
              <w:spacing w:line="240" w:lineRule="auto"/>
              <w:rPr>
                <w:rFonts w:cstheme="minorHAnsi"/>
              </w:rPr>
            </w:pPr>
            <w:r w:rsidRPr="00DE72A1">
              <w:rPr>
                <w:rFonts w:cstheme="minorHAnsi"/>
              </w:rPr>
              <w:t>Kontaktperson med epost og mobil</w:t>
            </w:r>
          </w:p>
        </w:tc>
        <w:tc>
          <w:tcPr>
            <w:tcW w:w="4224" w:type="dxa"/>
            <w:tcBorders>
              <w:top w:val="single" w:sz="4" w:space="0" w:color="auto"/>
              <w:left w:val="single" w:sz="4" w:space="0" w:color="auto"/>
              <w:bottom w:val="single" w:sz="4" w:space="0" w:color="auto"/>
              <w:right w:val="single" w:sz="4" w:space="0" w:color="auto"/>
            </w:tcBorders>
          </w:tcPr>
          <w:p w14:paraId="5056116C" w14:textId="77777777" w:rsidR="00B50AC5" w:rsidRPr="00DE72A1" w:rsidRDefault="00B50AC5" w:rsidP="00D91F45">
            <w:pPr>
              <w:spacing w:line="240" w:lineRule="auto"/>
              <w:rPr>
                <w:rFonts w:cstheme="minorHAnsi"/>
              </w:rPr>
            </w:pPr>
          </w:p>
        </w:tc>
      </w:tr>
      <w:tr w:rsidR="00A65F98" w:rsidRPr="00DE72A1" w14:paraId="0850B57A"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13EC67BA" w14:textId="2D3A4FAB" w:rsidR="00A65F98" w:rsidRPr="00DE72A1" w:rsidRDefault="00A65F98" w:rsidP="00D91F45">
            <w:pPr>
              <w:spacing w:line="240" w:lineRule="auto"/>
              <w:rPr>
                <w:rFonts w:cstheme="minorHAnsi"/>
              </w:rPr>
            </w:pPr>
            <w:r w:rsidRPr="00DE72A1">
              <w:rPr>
                <w:rFonts w:cstheme="minorHAnsi"/>
              </w:rPr>
              <w:t xml:space="preserve">Tidspunkt for </w:t>
            </w:r>
            <w:r w:rsidR="004E61A7" w:rsidRPr="00DE72A1">
              <w:rPr>
                <w:rFonts w:cstheme="minorHAnsi"/>
              </w:rPr>
              <w:t>oppdraget</w:t>
            </w:r>
          </w:p>
        </w:tc>
        <w:tc>
          <w:tcPr>
            <w:tcW w:w="4224" w:type="dxa"/>
            <w:tcBorders>
              <w:top w:val="single" w:sz="4" w:space="0" w:color="auto"/>
              <w:left w:val="single" w:sz="4" w:space="0" w:color="auto"/>
              <w:bottom w:val="single" w:sz="4" w:space="0" w:color="auto"/>
              <w:right w:val="single" w:sz="4" w:space="0" w:color="auto"/>
            </w:tcBorders>
          </w:tcPr>
          <w:p w14:paraId="6F541905" w14:textId="310F1390" w:rsidR="00A65F98" w:rsidRPr="00DE72A1" w:rsidRDefault="00A65F98" w:rsidP="00D91F45">
            <w:pPr>
              <w:spacing w:line="240" w:lineRule="auto"/>
              <w:rPr>
                <w:rFonts w:cstheme="minorHAnsi"/>
                <w:highlight w:val="yellow"/>
              </w:rPr>
            </w:pPr>
          </w:p>
        </w:tc>
      </w:tr>
      <w:tr w:rsidR="00A65F98" w:rsidRPr="00DE72A1" w14:paraId="2B3DACD7"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56C4CCE5" w14:textId="56204ED7" w:rsidR="00A65F98" w:rsidRPr="00DE72A1" w:rsidRDefault="00A65F98" w:rsidP="00D91F45">
            <w:pPr>
              <w:spacing w:line="240" w:lineRule="auto"/>
              <w:rPr>
                <w:rFonts w:cstheme="minorHAnsi"/>
              </w:rPr>
            </w:pPr>
            <w:r w:rsidRPr="00DE72A1">
              <w:rPr>
                <w:rFonts w:cstheme="minorHAnsi"/>
              </w:rPr>
              <w:t>Beskrivelse av leveransen</w:t>
            </w:r>
          </w:p>
          <w:p w14:paraId="38851A93" w14:textId="77777777" w:rsidR="00A65F98" w:rsidRPr="00DE72A1" w:rsidRDefault="00A65F98" w:rsidP="00D91F45">
            <w:pPr>
              <w:spacing w:line="240" w:lineRule="auto"/>
              <w:rPr>
                <w:rFonts w:cstheme="minorHAnsi"/>
              </w:rPr>
            </w:pPr>
          </w:p>
        </w:tc>
        <w:tc>
          <w:tcPr>
            <w:tcW w:w="4224" w:type="dxa"/>
            <w:tcBorders>
              <w:top w:val="single" w:sz="4" w:space="0" w:color="auto"/>
              <w:left w:val="single" w:sz="4" w:space="0" w:color="auto"/>
              <w:bottom w:val="single" w:sz="4" w:space="0" w:color="auto"/>
              <w:right w:val="single" w:sz="4" w:space="0" w:color="auto"/>
            </w:tcBorders>
          </w:tcPr>
          <w:p w14:paraId="65593B1D" w14:textId="77777777" w:rsidR="00A65F98" w:rsidRPr="00DE72A1" w:rsidRDefault="00A65F98" w:rsidP="00D91F45">
            <w:pPr>
              <w:spacing w:line="240" w:lineRule="auto"/>
              <w:rPr>
                <w:rFonts w:cstheme="minorHAnsi"/>
              </w:rPr>
            </w:pPr>
          </w:p>
        </w:tc>
      </w:tr>
      <w:tr w:rsidR="00B75B9C" w:rsidRPr="00DE72A1" w14:paraId="0E701B98"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tcPr>
          <w:p w14:paraId="26108CE6" w14:textId="551ACE72" w:rsidR="00B75B9C" w:rsidRPr="00DE72A1" w:rsidRDefault="00B75B9C" w:rsidP="00D91F45">
            <w:pPr>
              <w:spacing w:line="240" w:lineRule="auto"/>
              <w:rPr>
                <w:rFonts w:cstheme="minorHAnsi"/>
              </w:rPr>
            </w:pPr>
            <w:r w:rsidRPr="00DE72A1">
              <w:rPr>
                <w:rFonts w:cstheme="minorHAnsi"/>
              </w:rPr>
              <w:t>Hvorfor referansen anses som relevant for denne anskaffelsen til Norges Bank</w:t>
            </w:r>
          </w:p>
        </w:tc>
        <w:tc>
          <w:tcPr>
            <w:tcW w:w="4224" w:type="dxa"/>
            <w:tcBorders>
              <w:top w:val="single" w:sz="4" w:space="0" w:color="auto"/>
              <w:left w:val="single" w:sz="4" w:space="0" w:color="auto"/>
              <w:bottom w:val="single" w:sz="4" w:space="0" w:color="auto"/>
              <w:right w:val="single" w:sz="4" w:space="0" w:color="auto"/>
            </w:tcBorders>
          </w:tcPr>
          <w:p w14:paraId="63FA2526" w14:textId="77777777" w:rsidR="00B75B9C" w:rsidRPr="00DE72A1" w:rsidRDefault="00B75B9C" w:rsidP="00D91F45">
            <w:pPr>
              <w:spacing w:line="240" w:lineRule="auto"/>
              <w:rPr>
                <w:rFonts w:cstheme="minorHAnsi"/>
              </w:rPr>
            </w:pPr>
          </w:p>
        </w:tc>
      </w:tr>
    </w:tbl>
    <w:p w14:paraId="781C7DC2" w14:textId="77777777" w:rsidR="00B50AC5" w:rsidRPr="00D10B65" w:rsidRDefault="00B50AC5" w:rsidP="00D91F45">
      <w:pPr>
        <w:spacing w:line="240" w:lineRule="auto"/>
        <w:rPr>
          <w:rFonts w:cstheme="minorHAnsi"/>
          <w:sz w:val="28"/>
          <w:szCs w:val="28"/>
        </w:rPr>
      </w:pPr>
      <w:r w:rsidRPr="00D10B65">
        <w:rPr>
          <w:rFonts w:cstheme="minorHAnsi"/>
        </w:rPr>
        <w:br/>
      </w:r>
    </w:p>
    <w:p w14:paraId="78116A84" w14:textId="77777777" w:rsidR="00B50AC5" w:rsidRPr="00D10B65" w:rsidRDefault="00B50AC5" w:rsidP="00D91F45">
      <w:pPr>
        <w:spacing w:line="240" w:lineRule="auto"/>
        <w:rPr>
          <w:rFonts w:cstheme="minorHAnsi"/>
        </w:rPr>
      </w:pPr>
    </w:p>
    <w:p w14:paraId="1ADB2C70" w14:textId="10B9BD56" w:rsidR="00B50AC5" w:rsidRPr="002B0A97" w:rsidRDefault="00B50AC5" w:rsidP="00D91F45">
      <w:pPr>
        <w:spacing w:line="240" w:lineRule="auto"/>
        <w:rPr>
          <w:rFonts w:cstheme="minorHAnsi"/>
        </w:rPr>
      </w:pPr>
      <w:r w:rsidRPr="00D10B65">
        <w:rPr>
          <w:rFonts w:cstheme="minorHAnsi"/>
        </w:rPr>
        <w:br w:type="page"/>
      </w:r>
    </w:p>
    <w:p w14:paraId="65447CA8" w14:textId="06BCD482" w:rsidR="00B50AC5" w:rsidRPr="00D10B65" w:rsidRDefault="00642531" w:rsidP="00D91F45">
      <w:pPr>
        <w:pStyle w:val="Heading1"/>
        <w:numPr>
          <w:ilvl w:val="0"/>
          <w:numId w:val="0"/>
        </w:numPr>
        <w:ind w:left="850" w:hanging="850"/>
        <w:rPr>
          <w:rFonts w:asciiTheme="minorHAnsi" w:hAnsiTheme="minorHAnsi" w:cstheme="minorHAnsi"/>
        </w:rPr>
      </w:pPr>
      <w:bookmarkStart w:id="195" w:name="_Toc234568127"/>
      <w:r w:rsidRPr="00D10B65">
        <w:rPr>
          <w:rFonts w:asciiTheme="minorHAnsi" w:hAnsiTheme="minorHAnsi" w:cstheme="minorHAnsi"/>
        </w:rPr>
        <w:lastRenderedPageBreak/>
        <w:t xml:space="preserve">vedlegg </w:t>
      </w:r>
      <w:r w:rsidR="007D50FB">
        <w:rPr>
          <w:rFonts w:asciiTheme="minorHAnsi" w:hAnsiTheme="minorHAnsi" w:cstheme="minorHAnsi"/>
        </w:rPr>
        <w:t>4</w:t>
      </w:r>
      <w:r w:rsidRPr="00D10B65">
        <w:rPr>
          <w:rFonts w:asciiTheme="minorHAnsi" w:hAnsiTheme="minorHAnsi" w:cstheme="minorHAnsi"/>
        </w:rPr>
        <w:t xml:space="preserve"> - </w:t>
      </w:r>
      <w:r w:rsidR="00B50AC5" w:rsidRPr="00D10B65">
        <w:rPr>
          <w:rFonts w:asciiTheme="minorHAnsi" w:hAnsiTheme="minorHAnsi" w:cstheme="minorHAnsi"/>
        </w:rPr>
        <w:t>skjema for Forpliktelseserklæring</w:t>
      </w:r>
      <w:bookmarkEnd w:id="195"/>
    </w:p>
    <w:tbl>
      <w:tblPr>
        <w:tblStyle w:val="TableGrid"/>
        <w:tblW w:w="0" w:type="auto"/>
        <w:tblLook w:val="04A0" w:firstRow="1" w:lastRow="0" w:firstColumn="1" w:lastColumn="0" w:noHBand="0" w:noVBand="1"/>
      </w:tblPr>
      <w:tblGrid>
        <w:gridCol w:w="9062"/>
      </w:tblGrid>
      <w:tr w:rsidR="00B50AC5" w:rsidRPr="002D250F" w14:paraId="6FD3EDC3" w14:textId="77777777" w:rsidTr="006B1129">
        <w:tc>
          <w:tcPr>
            <w:tcW w:w="9062" w:type="dxa"/>
            <w:shd w:val="clear" w:color="auto" w:fill="F2F2F2" w:themeFill="background1" w:themeFillShade="F2"/>
          </w:tcPr>
          <w:p w14:paraId="3724B94B" w14:textId="77777777" w:rsidR="00B50AC5" w:rsidRPr="002D250F" w:rsidRDefault="00B50AC5" w:rsidP="00D91F45">
            <w:pPr>
              <w:pStyle w:val="Contractstyle"/>
              <w:ind w:left="0"/>
              <w:rPr>
                <w:rFonts w:ascii="Aptos" w:hAnsi="Aptos" w:cstheme="majorHAnsi"/>
                <w:b/>
                <w:szCs w:val="22"/>
                <w:u w:val="single"/>
              </w:rPr>
            </w:pPr>
            <w:r w:rsidRPr="002D250F">
              <w:rPr>
                <w:rFonts w:ascii="Aptos" w:hAnsi="Aptos" w:cstheme="majorHAnsi"/>
                <w:b/>
                <w:szCs w:val="22"/>
                <w:u w:val="single"/>
              </w:rPr>
              <w:t>Informasjon til leverandørene om hvordan vedlegget benyttes:</w:t>
            </w:r>
          </w:p>
          <w:p w14:paraId="16E53097" w14:textId="77777777" w:rsidR="00B50AC5" w:rsidRPr="002D250F" w:rsidRDefault="00B50AC5" w:rsidP="00D91F45">
            <w:pPr>
              <w:pStyle w:val="Contractstyle"/>
              <w:ind w:left="0"/>
              <w:rPr>
                <w:rFonts w:ascii="Aptos" w:hAnsi="Aptos" w:cstheme="majorHAnsi"/>
                <w:szCs w:val="22"/>
              </w:rPr>
            </w:pPr>
            <w:r w:rsidRPr="002D250F">
              <w:rPr>
                <w:rFonts w:ascii="Aptos" w:hAnsi="Aptos" w:cstheme="majorHAnsi"/>
                <w:szCs w:val="22"/>
              </w:rPr>
              <w:t xml:space="preserve">Fjern tekst som er merket og fyll ut. En leverandør som ikke selv oppfyller krav til økonomisk og finansiell kapasitet og/eller krav til tekniske og faglige kvalifikasjoner, kan støtte seg på kapasiteten til andre virksomheter for å oppfylle disse kvalifikasjonskravene. Dersom leverandøren støtter seg på andre virksomheter for å oppfylle ett eller flere av disse kvalifikasjonskravene, skal det gis tilstrekkelig dokumentasjon fra virksomheten til å godtgjøre at kvalifikasjonskravet er oppfylt. Merk at forpliktelseserklæringen kun skal innleveres for de virksomheter som er nødvendige for oppfyllelse av disse kvalifikasjonskravene. </w:t>
            </w:r>
          </w:p>
          <w:p w14:paraId="3481BA46" w14:textId="77777777" w:rsidR="00B50AC5" w:rsidRPr="002D250F" w:rsidRDefault="00B50AC5" w:rsidP="00D91F45">
            <w:pPr>
              <w:pStyle w:val="Contractstyle"/>
              <w:ind w:left="0"/>
              <w:rPr>
                <w:rFonts w:ascii="Aptos" w:hAnsi="Aptos" w:cstheme="majorHAnsi"/>
                <w:szCs w:val="22"/>
                <w:u w:val="single"/>
              </w:rPr>
            </w:pPr>
            <w:r w:rsidRPr="002D250F">
              <w:rPr>
                <w:rFonts w:ascii="Aptos" w:hAnsi="Aptos" w:cstheme="majorHAnsi"/>
                <w:szCs w:val="22"/>
                <w:u w:val="single"/>
              </w:rPr>
              <w:t>Denne boksen slettes av leverandøren før innlevering av tilbud.</w:t>
            </w:r>
          </w:p>
        </w:tc>
      </w:tr>
    </w:tbl>
    <w:p w14:paraId="3C9F3535" w14:textId="37ADB1B3" w:rsidR="00686651" w:rsidRPr="002D250F" w:rsidRDefault="00B50AC5" w:rsidP="00D91F45">
      <w:pPr>
        <w:spacing w:before="240" w:after="240" w:line="240" w:lineRule="auto"/>
        <w:rPr>
          <w:rFonts w:ascii="Aptos" w:hAnsi="Aptos" w:cstheme="majorHAnsi"/>
          <w:b/>
        </w:rPr>
      </w:pPr>
      <w:r w:rsidRPr="002D250F">
        <w:rPr>
          <w:rFonts w:ascii="Aptos" w:hAnsi="Aptos" w:cstheme="majorHAnsi"/>
          <w:b/>
        </w:rPr>
        <w:t>&lt;</w:t>
      </w:r>
      <w:r w:rsidRPr="002D250F">
        <w:rPr>
          <w:rFonts w:ascii="Aptos" w:hAnsi="Aptos" w:cstheme="majorHAnsi"/>
          <w:b/>
          <w:highlight w:val="lightGray"/>
        </w:rPr>
        <w:t>HOVEDLEVERANDØREN</w:t>
      </w:r>
      <w:r w:rsidRPr="002D250F">
        <w:rPr>
          <w:rFonts w:ascii="Aptos" w:hAnsi="Aptos" w:cstheme="majorHAnsi"/>
          <w:b/>
        </w:rPr>
        <w:t>&gt; ønsker å støtte seg på en annen virksomhets kapasitet i forbindelse med anskaffelse av &lt;</w:t>
      </w:r>
      <w:r w:rsidRPr="002D250F">
        <w:rPr>
          <w:rFonts w:ascii="Aptos" w:hAnsi="Aptos" w:cstheme="majorHAnsi"/>
          <w:b/>
          <w:highlight w:val="lightGray"/>
        </w:rPr>
        <w:t>ANSKAFFELENS NAVN OG NUMMER</w:t>
      </w:r>
      <w:r w:rsidRPr="002D250F">
        <w:rPr>
          <w:rFonts w:ascii="Aptos" w:hAnsi="Aptos" w:cstheme="majorHAnsi"/>
          <w:b/>
        </w:rPr>
        <w:t xml:space="preserve">&gt;. </w:t>
      </w:r>
      <w:r w:rsidR="00686651" w:rsidRPr="002D250F">
        <w:rPr>
          <w:rFonts w:ascii="Aptos" w:hAnsi="Aptos" w:cstheme="majorHAnsi"/>
          <w:b/>
        </w:rPr>
        <w:br/>
      </w:r>
    </w:p>
    <w:p w14:paraId="526A76A3" w14:textId="77777777" w:rsidR="00B50AC5" w:rsidRPr="002D250F" w:rsidRDefault="00B50AC5" w:rsidP="00D91F45">
      <w:pPr>
        <w:spacing w:before="240" w:after="0" w:line="240" w:lineRule="auto"/>
        <w:rPr>
          <w:rFonts w:ascii="Aptos" w:hAnsi="Aptos" w:cstheme="majorHAnsi"/>
          <w:b/>
        </w:rPr>
      </w:pPr>
      <w:r w:rsidRPr="002D250F">
        <w:rPr>
          <w:rFonts w:ascii="Aptos" w:hAnsi="Aptos" w:cstheme="majorHAnsi"/>
          <w:b/>
        </w:rPr>
        <w:t xml:space="preserve">Fyll ut informasjon om hovedleverandøren </w:t>
      </w:r>
    </w:p>
    <w:tbl>
      <w:tblPr>
        <w:tblStyle w:val="TableGrid"/>
        <w:tblW w:w="0" w:type="auto"/>
        <w:tblLook w:val="04A0" w:firstRow="1" w:lastRow="0" w:firstColumn="1" w:lastColumn="0" w:noHBand="0" w:noVBand="1"/>
      </w:tblPr>
      <w:tblGrid>
        <w:gridCol w:w="2689"/>
        <w:gridCol w:w="6373"/>
      </w:tblGrid>
      <w:tr w:rsidR="00B50AC5" w:rsidRPr="002D250F" w14:paraId="144FE4AE" w14:textId="77777777" w:rsidTr="00F22704">
        <w:tc>
          <w:tcPr>
            <w:tcW w:w="2689" w:type="dxa"/>
            <w:shd w:val="clear" w:color="auto" w:fill="F2F2F2" w:themeFill="background1" w:themeFillShade="F2"/>
          </w:tcPr>
          <w:p w14:paraId="59563DDB" w14:textId="77777777" w:rsidR="00B50AC5" w:rsidRPr="002D250F" w:rsidRDefault="00B50AC5" w:rsidP="00D91F45">
            <w:pPr>
              <w:spacing w:after="240"/>
              <w:rPr>
                <w:rFonts w:ascii="Aptos" w:hAnsi="Aptos" w:cstheme="majorHAnsi"/>
                <w:b/>
                <w:bCs/>
              </w:rPr>
            </w:pPr>
            <w:r w:rsidRPr="002D250F">
              <w:rPr>
                <w:rFonts w:ascii="Aptos" w:hAnsi="Aptos" w:cstheme="majorHAnsi"/>
                <w:b/>
                <w:bCs/>
              </w:rPr>
              <w:t>Hovedleverandørens navn:</w:t>
            </w:r>
          </w:p>
        </w:tc>
        <w:tc>
          <w:tcPr>
            <w:tcW w:w="6373" w:type="dxa"/>
          </w:tcPr>
          <w:p w14:paraId="5C8FD0F3" w14:textId="77777777" w:rsidR="00B50AC5" w:rsidRPr="002D250F" w:rsidRDefault="00B50AC5" w:rsidP="00D91F45">
            <w:pPr>
              <w:spacing w:after="240"/>
              <w:rPr>
                <w:rFonts w:ascii="Aptos" w:hAnsi="Aptos" w:cstheme="majorHAnsi"/>
              </w:rPr>
            </w:pPr>
          </w:p>
        </w:tc>
      </w:tr>
      <w:tr w:rsidR="00B50AC5" w:rsidRPr="002D250F" w14:paraId="2F0F0D00" w14:textId="77777777" w:rsidTr="00F22704">
        <w:tc>
          <w:tcPr>
            <w:tcW w:w="2689" w:type="dxa"/>
            <w:shd w:val="clear" w:color="auto" w:fill="F2F2F2" w:themeFill="background1" w:themeFillShade="F2"/>
          </w:tcPr>
          <w:p w14:paraId="580497FD" w14:textId="77777777" w:rsidR="00B50AC5" w:rsidRPr="002D250F" w:rsidRDefault="00B50AC5" w:rsidP="00D91F45">
            <w:pPr>
              <w:spacing w:after="240"/>
              <w:rPr>
                <w:rFonts w:ascii="Aptos" w:hAnsi="Aptos" w:cstheme="majorHAnsi"/>
                <w:b/>
                <w:bCs/>
              </w:rPr>
            </w:pPr>
            <w:r w:rsidRPr="002D250F">
              <w:rPr>
                <w:rFonts w:ascii="Aptos" w:hAnsi="Aptos" w:cstheme="majorHAnsi"/>
                <w:b/>
                <w:bCs/>
              </w:rPr>
              <w:t>Organisasjonsnummer:</w:t>
            </w:r>
          </w:p>
        </w:tc>
        <w:tc>
          <w:tcPr>
            <w:tcW w:w="6373" w:type="dxa"/>
          </w:tcPr>
          <w:p w14:paraId="4347A844" w14:textId="77777777" w:rsidR="00B50AC5" w:rsidRPr="002D250F" w:rsidRDefault="00B50AC5" w:rsidP="00D91F45">
            <w:pPr>
              <w:spacing w:after="240"/>
              <w:rPr>
                <w:rFonts w:ascii="Aptos" w:hAnsi="Aptos" w:cstheme="majorHAnsi"/>
              </w:rPr>
            </w:pPr>
          </w:p>
        </w:tc>
      </w:tr>
      <w:tr w:rsidR="00B50AC5" w:rsidRPr="002D250F" w14:paraId="60770162" w14:textId="77777777" w:rsidTr="00F22704">
        <w:tc>
          <w:tcPr>
            <w:tcW w:w="2689" w:type="dxa"/>
            <w:shd w:val="clear" w:color="auto" w:fill="F2F2F2" w:themeFill="background1" w:themeFillShade="F2"/>
          </w:tcPr>
          <w:p w14:paraId="6F7279BC" w14:textId="77777777" w:rsidR="00B50AC5" w:rsidRPr="002D250F" w:rsidRDefault="00B50AC5" w:rsidP="00D91F45">
            <w:pPr>
              <w:spacing w:after="240"/>
              <w:rPr>
                <w:rFonts w:ascii="Aptos" w:hAnsi="Aptos" w:cstheme="majorHAnsi"/>
                <w:b/>
                <w:bCs/>
              </w:rPr>
            </w:pPr>
            <w:r w:rsidRPr="002D250F">
              <w:rPr>
                <w:rFonts w:ascii="Aptos" w:hAnsi="Aptos" w:cstheme="majorHAnsi"/>
                <w:b/>
                <w:bCs/>
              </w:rPr>
              <w:t>Adresse:</w:t>
            </w:r>
          </w:p>
        </w:tc>
        <w:tc>
          <w:tcPr>
            <w:tcW w:w="6373" w:type="dxa"/>
          </w:tcPr>
          <w:p w14:paraId="15B51F1B" w14:textId="77777777" w:rsidR="00B50AC5" w:rsidRPr="002D250F" w:rsidRDefault="00B50AC5" w:rsidP="00D91F45">
            <w:pPr>
              <w:spacing w:after="240"/>
              <w:rPr>
                <w:rFonts w:ascii="Aptos" w:hAnsi="Aptos" w:cstheme="majorHAnsi"/>
              </w:rPr>
            </w:pPr>
          </w:p>
        </w:tc>
      </w:tr>
      <w:tr w:rsidR="00B50AC5" w:rsidRPr="002D250F" w14:paraId="58E08C97" w14:textId="77777777" w:rsidTr="00F22704">
        <w:tc>
          <w:tcPr>
            <w:tcW w:w="2689" w:type="dxa"/>
            <w:shd w:val="clear" w:color="auto" w:fill="F2F2F2" w:themeFill="background1" w:themeFillShade="F2"/>
          </w:tcPr>
          <w:p w14:paraId="507CFDBE" w14:textId="77777777" w:rsidR="00B50AC5" w:rsidRPr="002D250F" w:rsidRDefault="00B50AC5" w:rsidP="00D91F45">
            <w:pPr>
              <w:spacing w:after="240"/>
              <w:rPr>
                <w:rFonts w:ascii="Aptos" w:hAnsi="Aptos" w:cstheme="majorHAnsi"/>
                <w:b/>
                <w:bCs/>
              </w:rPr>
            </w:pPr>
            <w:r w:rsidRPr="002D250F">
              <w:rPr>
                <w:rFonts w:ascii="Aptos" w:hAnsi="Aptos" w:cstheme="majorHAnsi"/>
                <w:b/>
                <w:bCs/>
              </w:rPr>
              <w:t>Postnummer, sted:</w:t>
            </w:r>
          </w:p>
        </w:tc>
        <w:tc>
          <w:tcPr>
            <w:tcW w:w="6373" w:type="dxa"/>
          </w:tcPr>
          <w:p w14:paraId="661F4680" w14:textId="77777777" w:rsidR="00B50AC5" w:rsidRPr="002D250F" w:rsidRDefault="00B50AC5" w:rsidP="00D91F45">
            <w:pPr>
              <w:spacing w:after="240"/>
              <w:rPr>
                <w:rFonts w:ascii="Aptos" w:hAnsi="Aptos" w:cstheme="majorHAnsi"/>
              </w:rPr>
            </w:pPr>
          </w:p>
        </w:tc>
      </w:tr>
    </w:tbl>
    <w:p w14:paraId="43098BB6" w14:textId="77777777" w:rsidR="00B50AC5" w:rsidRPr="002D250F" w:rsidRDefault="00B50AC5" w:rsidP="00D91F45">
      <w:pPr>
        <w:spacing w:before="240" w:after="0" w:line="240" w:lineRule="auto"/>
        <w:rPr>
          <w:rFonts w:ascii="Aptos" w:hAnsi="Aptos" w:cstheme="majorHAnsi"/>
          <w:b/>
        </w:rPr>
      </w:pPr>
      <w:r w:rsidRPr="002D250F">
        <w:rPr>
          <w:rFonts w:ascii="Aptos" w:hAnsi="Aptos" w:cstheme="majorHAnsi"/>
          <w:b/>
        </w:rPr>
        <w:t xml:space="preserve">Fyll ut informasjon om virksomheten som støtter hovedleverandøren </w:t>
      </w:r>
    </w:p>
    <w:tbl>
      <w:tblPr>
        <w:tblStyle w:val="TableGrid"/>
        <w:tblW w:w="0" w:type="auto"/>
        <w:tblLook w:val="04A0" w:firstRow="1" w:lastRow="0" w:firstColumn="1" w:lastColumn="0" w:noHBand="0" w:noVBand="1"/>
      </w:tblPr>
      <w:tblGrid>
        <w:gridCol w:w="2689"/>
        <w:gridCol w:w="6373"/>
      </w:tblGrid>
      <w:tr w:rsidR="00B50AC5" w:rsidRPr="002D250F" w14:paraId="00D706C4" w14:textId="77777777" w:rsidTr="00F22704">
        <w:tc>
          <w:tcPr>
            <w:tcW w:w="2689" w:type="dxa"/>
            <w:shd w:val="clear" w:color="auto" w:fill="F2F2F2" w:themeFill="background1" w:themeFillShade="F2"/>
          </w:tcPr>
          <w:p w14:paraId="60418F85" w14:textId="77777777" w:rsidR="00B50AC5" w:rsidRPr="002D250F" w:rsidRDefault="00B50AC5" w:rsidP="00D91F45">
            <w:pPr>
              <w:spacing w:after="240"/>
              <w:rPr>
                <w:rFonts w:ascii="Aptos" w:hAnsi="Aptos" w:cstheme="majorHAnsi"/>
                <w:b/>
                <w:bCs/>
              </w:rPr>
            </w:pPr>
            <w:r w:rsidRPr="002D250F">
              <w:rPr>
                <w:rFonts w:ascii="Aptos" w:hAnsi="Aptos" w:cstheme="majorHAnsi"/>
                <w:b/>
                <w:bCs/>
              </w:rPr>
              <w:t>Støttevirksomhetens navn:</w:t>
            </w:r>
          </w:p>
        </w:tc>
        <w:tc>
          <w:tcPr>
            <w:tcW w:w="6373" w:type="dxa"/>
          </w:tcPr>
          <w:p w14:paraId="4E2BC951" w14:textId="77777777" w:rsidR="00B50AC5" w:rsidRPr="002D250F" w:rsidRDefault="00B50AC5" w:rsidP="00D91F45">
            <w:pPr>
              <w:spacing w:after="240"/>
              <w:rPr>
                <w:rFonts w:ascii="Aptos" w:hAnsi="Aptos" w:cstheme="majorHAnsi"/>
              </w:rPr>
            </w:pPr>
          </w:p>
        </w:tc>
      </w:tr>
      <w:tr w:rsidR="00B50AC5" w:rsidRPr="002D250F" w14:paraId="28143E8F" w14:textId="77777777" w:rsidTr="00F22704">
        <w:tc>
          <w:tcPr>
            <w:tcW w:w="2689" w:type="dxa"/>
            <w:shd w:val="clear" w:color="auto" w:fill="F2F2F2" w:themeFill="background1" w:themeFillShade="F2"/>
          </w:tcPr>
          <w:p w14:paraId="542B349D" w14:textId="77777777" w:rsidR="00B50AC5" w:rsidRPr="002D250F" w:rsidRDefault="00B50AC5" w:rsidP="00D91F45">
            <w:pPr>
              <w:spacing w:after="240"/>
              <w:rPr>
                <w:rFonts w:ascii="Aptos" w:hAnsi="Aptos" w:cstheme="majorHAnsi"/>
                <w:b/>
                <w:bCs/>
              </w:rPr>
            </w:pPr>
            <w:r w:rsidRPr="002D250F">
              <w:rPr>
                <w:rFonts w:ascii="Aptos" w:hAnsi="Aptos" w:cstheme="majorHAnsi"/>
                <w:b/>
                <w:bCs/>
              </w:rPr>
              <w:t>Organisasjonsnummer:</w:t>
            </w:r>
          </w:p>
        </w:tc>
        <w:tc>
          <w:tcPr>
            <w:tcW w:w="6373" w:type="dxa"/>
          </w:tcPr>
          <w:p w14:paraId="188E59B5" w14:textId="77777777" w:rsidR="00B50AC5" w:rsidRPr="002D250F" w:rsidRDefault="00B50AC5" w:rsidP="00D91F45">
            <w:pPr>
              <w:spacing w:after="240"/>
              <w:rPr>
                <w:rFonts w:ascii="Aptos" w:hAnsi="Aptos" w:cstheme="majorHAnsi"/>
              </w:rPr>
            </w:pPr>
          </w:p>
        </w:tc>
      </w:tr>
      <w:tr w:rsidR="00B50AC5" w:rsidRPr="002D250F" w14:paraId="2176792E" w14:textId="77777777" w:rsidTr="00F22704">
        <w:tc>
          <w:tcPr>
            <w:tcW w:w="2689" w:type="dxa"/>
            <w:shd w:val="clear" w:color="auto" w:fill="F2F2F2" w:themeFill="background1" w:themeFillShade="F2"/>
          </w:tcPr>
          <w:p w14:paraId="2BB0CA91" w14:textId="77777777" w:rsidR="00B50AC5" w:rsidRPr="002D250F" w:rsidRDefault="00B50AC5" w:rsidP="00D91F45">
            <w:pPr>
              <w:spacing w:after="240"/>
              <w:rPr>
                <w:rFonts w:ascii="Aptos" w:hAnsi="Aptos" w:cstheme="majorHAnsi"/>
                <w:b/>
                <w:bCs/>
              </w:rPr>
            </w:pPr>
            <w:r w:rsidRPr="002D250F">
              <w:rPr>
                <w:rFonts w:ascii="Aptos" w:hAnsi="Aptos" w:cstheme="majorHAnsi"/>
                <w:b/>
                <w:bCs/>
              </w:rPr>
              <w:t>Adresse:</w:t>
            </w:r>
          </w:p>
        </w:tc>
        <w:tc>
          <w:tcPr>
            <w:tcW w:w="6373" w:type="dxa"/>
          </w:tcPr>
          <w:p w14:paraId="3857F59E" w14:textId="77777777" w:rsidR="00B50AC5" w:rsidRPr="002D250F" w:rsidRDefault="00B50AC5" w:rsidP="00D91F45">
            <w:pPr>
              <w:spacing w:after="240"/>
              <w:rPr>
                <w:rFonts w:ascii="Aptos" w:hAnsi="Aptos" w:cstheme="majorHAnsi"/>
              </w:rPr>
            </w:pPr>
          </w:p>
        </w:tc>
      </w:tr>
      <w:tr w:rsidR="00B50AC5" w:rsidRPr="002D250F" w14:paraId="2749940A" w14:textId="77777777" w:rsidTr="00F22704">
        <w:tc>
          <w:tcPr>
            <w:tcW w:w="2689" w:type="dxa"/>
            <w:shd w:val="clear" w:color="auto" w:fill="F2F2F2" w:themeFill="background1" w:themeFillShade="F2"/>
          </w:tcPr>
          <w:p w14:paraId="591397D3" w14:textId="77777777" w:rsidR="00B50AC5" w:rsidRPr="002D250F" w:rsidRDefault="00B50AC5" w:rsidP="00D91F45">
            <w:pPr>
              <w:spacing w:after="240"/>
              <w:rPr>
                <w:rFonts w:ascii="Aptos" w:hAnsi="Aptos" w:cstheme="majorHAnsi"/>
                <w:b/>
                <w:bCs/>
              </w:rPr>
            </w:pPr>
            <w:r w:rsidRPr="002D250F">
              <w:rPr>
                <w:rFonts w:ascii="Aptos" w:hAnsi="Aptos" w:cstheme="majorHAnsi"/>
                <w:b/>
                <w:bCs/>
              </w:rPr>
              <w:t>Postnummer, sted:</w:t>
            </w:r>
          </w:p>
        </w:tc>
        <w:tc>
          <w:tcPr>
            <w:tcW w:w="6373" w:type="dxa"/>
          </w:tcPr>
          <w:p w14:paraId="5FB469BE" w14:textId="77777777" w:rsidR="00B50AC5" w:rsidRPr="002D250F" w:rsidRDefault="00B50AC5" w:rsidP="00D91F45">
            <w:pPr>
              <w:spacing w:after="240"/>
              <w:rPr>
                <w:rFonts w:ascii="Aptos" w:hAnsi="Aptos" w:cstheme="majorHAnsi"/>
              </w:rPr>
            </w:pPr>
          </w:p>
        </w:tc>
      </w:tr>
    </w:tbl>
    <w:p w14:paraId="4CC0FA54" w14:textId="77777777" w:rsidR="00B50AC5" w:rsidRPr="002D250F" w:rsidRDefault="00B50AC5" w:rsidP="00D91F45">
      <w:pPr>
        <w:spacing w:before="240" w:after="240" w:line="240" w:lineRule="auto"/>
        <w:rPr>
          <w:rFonts w:ascii="Aptos" w:hAnsi="Aptos" w:cstheme="majorHAnsi"/>
        </w:rPr>
      </w:pPr>
      <w:r w:rsidRPr="002D250F">
        <w:rPr>
          <w:rFonts w:ascii="Aptos" w:hAnsi="Aptos" w:cstheme="majorHAnsi"/>
        </w:rPr>
        <w:t>Det bekreftes at &lt;</w:t>
      </w:r>
      <w:r w:rsidRPr="002D250F">
        <w:rPr>
          <w:rFonts w:ascii="Aptos" w:hAnsi="Aptos" w:cstheme="majorHAnsi"/>
          <w:highlight w:val="lightGray"/>
        </w:rPr>
        <w:t>STØTTEVIRKSOMHETEN</w:t>
      </w:r>
      <w:r w:rsidRPr="002D250F">
        <w:rPr>
          <w:rFonts w:ascii="Aptos" w:hAnsi="Aptos" w:cstheme="majorHAnsi"/>
        </w:rPr>
        <w:t>&gt; forplikter seg til å stille nødvendige ressurser til disposisjon for &lt;</w:t>
      </w:r>
      <w:r w:rsidRPr="002D250F">
        <w:rPr>
          <w:rFonts w:ascii="Aptos" w:hAnsi="Aptos" w:cstheme="majorHAnsi"/>
          <w:highlight w:val="lightGray"/>
        </w:rPr>
        <w:t>HOVEDLEVERANDØREN</w:t>
      </w:r>
      <w:r w:rsidRPr="002D250F">
        <w:rPr>
          <w:rFonts w:ascii="Aptos" w:hAnsi="Aptos" w:cstheme="majorHAnsi"/>
        </w:rPr>
        <w:t>&gt;s kontraktsforpliktelser ved tildeling av kontrakt.</w:t>
      </w:r>
    </w:p>
    <w:p w14:paraId="22505949" w14:textId="77777777" w:rsidR="00B50AC5" w:rsidRPr="002D250F" w:rsidRDefault="00B50AC5" w:rsidP="00D91F45">
      <w:pPr>
        <w:spacing w:before="240" w:after="240" w:line="240" w:lineRule="auto"/>
        <w:rPr>
          <w:rFonts w:ascii="Aptos" w:hAnsi="Aptos" w:cstheme="majorHAnsi"/>
        </w:rPr>
      </w:pPr>
      <w:r w:rsidRPr="002D250F">
        <w:rPr>
          <w:rFonts w:ascii="Aptos" w:hAnsi="Aptos" w:cstheme="majorHAnsi"/>
        </w:rPr>
        <w:t>Det bekreftes at &lt;</w:t>
      </w:r>
      <w:r w:rsidRPr="002D250F">
        <w:rPr>
          <w:rFonts w:ascii="Aptos" w:hAnsi="Aptos" w:cstheme="majorHAnsi"/>
          <w:highlight w:val="lightGray"/>
        </w:rPr>
        <w:t>STØTTEVIRKSOMHETEN</w:t>
      </w:r>
      <w:r w:rsidRPr="002D250F">
        <w:rPr>
          <w:rFonts w:ascii="Aptos" w:hAnsi="Aptos" w:cstheme="majorHAnsi"/>
        </w:rPr>
        <w:t>&gt; er innforstått med at dersom en leverandør støtter seg til kapasiteten til andre virksomheter for oppfyllelse av økonomisk og finansiell kapasitet, kan Oppdragsgiver kreve at virksomheten er solidarisk ansvarlig for utførelsen av kontrakten.</w:t>
      </w:r>
    </w:p>
    <w:p w14:paraId="7035BFC9" w14:textId="77777777" w:rsidR="006B1129" w:rsidRPr="00F22704" w:rsidRDefault="006B1129" w:rsidP="00D91F45">
      <w:pPr>
        <w:spacing w:line="240" w:lineRule="auto"/>
        <w:rPr>
          <w:rFonts w:asciiTheme="majorHAnsi" w:hAnsiTheme="majorHAnsi" w:cstheme="majorHAnsi"/>
          <w:b/>
        </w:rPr>
      </w:pPr>
      <w:r w:rsidRPr="00F22704">
        <w:rPr>
          <w:rFonts w:asciiTheme="majorHAnsi" w:hAnsiTheme="majorHAnsi" w:cstheme="majorHAnsi"/>
          <w:b/>
        </w:rPr>
        <w:br w:type="page"/>
      </w:r>
    </w:p>
    <w:p w14:paraId="20E567DE" w14:textId="78D3CB93" w:rsidR="00B50AC5" w:rsidRPr="002D250F" w:rsidRDefault="00B50AC5" w:rsidP="00D91F45">
      <w:pPr>
        <w:spacing w:before="240" w:after="240" w:line="240" w:lineRule="auto"/>
        <w:rPr>
          <w:rFonts w:ascii="Aptos" w:hAnsi="Aptos" w:cstheme="majorHAnsi"/>
          <w:b/>
        </w:rPr>
      </w:pPr>
      <w:r w:rsidRPr="002D250F">
        <w:rPr>
          <w:rFonts w:ascii="Aptos" w:hAnsi="Aptos" w:cstheme="majorHAnsi"/>
          <w:b/>
        </w:rPr>
        <w:lastRenderedPageBreak/>
        <w:t>Kryss av for det alternativ som gjelder:</w:t>
      </w:r>
    </w:p>
    <w:p w14:paraId="3FC09A83" w14:textId="4A086187" w:rsidR="00B50AC5" w:rsidRPr="002D250F" w:rsidRDefault="00B3384F" w:rsidP="00D91F45">
      <w:pPr>
        <w:spacing w:before="240" w:after="240" w:line="240" w:lineRule="auto"/>
        <w:ind w:left="708" w:hanging="708"/>
        <w:rPr>
          <w:rFonts w:ascii="Aptos" w:hAnsi="Aptos" w:cstheme="majorHAnsi"/>
        </w:rPr>
      </w:pPr>
      <w:sdt>
        <w:sdtPr>
          <w:rPr>
            <w:rFonts w:ascii="Aptos" w:hAnsi="Aptos" w:cstheme="majorHAnsi"/>
          </w:rPr>
          <w:id w:val="-985545532"/>
          <w14:checkbox>
            <w14:checked w14:val="0"/>
            <w14:checkedState w14:val="2612" w14:font="MS Gothic"/>
            <w14:uncheckedState w14:val="2610" w14:font="MS Gothic"/>
          </w14:checkbox>
        </w:sdtPr>
        <w:sdtEndPr/>
        <w:sdtContent>
          <w:r w:rsidR="0078090F" w:rsidRPr="002D250F">
            <w:rPr>
              <w:rFonts w:ascii="Aptos" w:eastAsia="MS Gothic" w:hAnsi="Aptos" w:cs="Segoe UI Symbol"/>
            </w:rPr>
            <w:t>☐</w:t>
          </w:r>
        </w:sdtContent>
      </w:sdt>
      <w:r w:rsidR="004D08C4" w:rsidRPr="002D250F">
        <w:rPr>
          <w:rFonts w:ascii="Aptos" w:hAnsi="Aptos" w:cstheme="majorHAnsi"/>
        </w:rPr>
        <w:tab/>
      </w:r>
      <w:r w:rsidR="00B50AC5" w:rsidRPr="002D250F">
        <w:rPr>
          <w:rFonts w:ascii="Aptos" w:hAnsi="Aptos" w:cstheme="majorHAnsi"/>
        </w:rPr>
        <w:t xml:space="preserve">Forpliktelseserklæringen gjelder </w:t>
      </w:r>
      <w:r w:rsidR="00B50AC5" w:rsidRPr="002D250F">
        <w:rPr>
          <w:rFonts w:ascii="Aptos" w:hAnsi="Aptos" w:cstheme="majorHAnsi"/>
          <w:b/>
          <w:i/>
        </w:rPr>
        <w:t>kun</w:t>
      </w:r>
      <w:r w:rsidR="00B50AC5" w:rsidRPr="002D250F">
        <w:rPr>
          <w:rFonts w:ascii="Aptos" w:hAnsi="Aptos" w:cstheme="majorHAnsi"/>
        </w:rPr>
        <w:t xml:space="preserve"> til støtte for oppfyllelse av </w:t>
      </w:r>
      <w:r w:rsidR="00B50AC5" w:rsidRPr="002D250F">
        <w:rPr>
          <w:rFonts w:ascii="Aptos" w:hAnsi="Aptos" w:cstheme="majorHAnsi"/>
          <w:b/>
        </w:rPr>
        <w:t>leverandørenes økonomiske og finansielle kapasitet</w:t>
      </w:r>
      <w:r w:rsidR="00B50AC5" w:rsidRPr="002D250F">
        <w:rPr>
          <w:rFonts w:ascii="Aptos" w:hAnsi="Aptos" w:cstheme="majorHAnsi"/>
        </w:rPr>
        <w:t>.</w:t>
      </w:r>
    </w:p>
    <w:p w14:paraId="389538B3" w14:textId="3E92491E" w:rsidR="00B50AC5" w:rsidRPr="002D250F" w:rsidRDefault="00B3384F" w:rsidP="00D91F45">
      <w:pPr>
        <w:spacing w:before="240" w:after="240" w:line="240" w:lineRule="auto"/>
        <w:ind w:left="708" w:hanging="708"/>
        <w:rPr>
          <w:rFonts w:ascii="Aptos" w:hAnsi="Aptos" w:cstheme="majorHAnsi"/>
        </w:rPr>
      </w:pPr>
      <w:sdt>
        <w:sdtPr>
          <w:rPr>
            <w:rFonts w:ascii="Aptos" w:hAnsi="Aptos" w:cstheme="majorHAnsi"/>
          </w:rPr>
          <w:id w:val="-2014134525"/>
          <w14:checkbox>
            <w14:checked w14:val="0"/>
            <w14:checkedState w14:val="2612" w14:font="MS Gothic"/>
            <w14:uncheckedState w14:val="2610" w14:font="MS Gothic"/>
          </w14:checkbox>
        </w:sdtPr>
        <w:sdtEndPr/>
        <w:sdtContent>
          <w:r w:rsidR="0078090F" w:rsidRPr="002D250F">
            <w:rPr>
              <w:rFonts w:ascii="Aptos" w:eastAsia="MS Gothic" w:hAnsi="Aptos" w:cs="Segoe UI Symbol"/>
            </w:rPr>
            <w:t>☐</w:t>
          </w:r>
        </w:sdtContent>
      </w:sdt>
      <w:r w:rsidR="004D08C4" w:rsidRPr="002D250F">
        <w:rPr>
          <w:rFonts w:ascii="Aptos" w:hAnsi="Aptos" w:cstheme="majorHAnsi"/>
        </w:rPr>
        <w:tab/>
      </w:r>
      <w:r w:rsidR="00B50AC5" w:rsidRPr="002D250F">
        <w:rPr>
          <w:rFonts w:ascii="Aptos" w:hAnsi="Aptos" w:cstheme="majorHAnsi"/>
        </w:rPr>
        <w:t xml:space="preserve">Forpliktelseserklæringen gjelder </w:t>
      </w:r>
      <w:r w:rsidR="00B50AC5" w:rsidRPr="002D250F">
        <w:rPr>
          <w:rFonts w:ascii="Aptos" w:hAnsi="Aptos" w:cstheme="majorHAnsi"/>
          <w:b/>
          <w:i/>
        </w:rPr>
        <w:t>kun</w:t>
      </w:r>
      <w:r w:rsidR="00B50AC5" w:rsidRPr="002D250F">
        <w:rPr>
          <w:rFonts w:ascii="Aptos" w:hAnsi="Aptos" w:cstheme="majorHAnsi"/>
        </w:rPr>
        <w:t xml:space="preserve"> til støtte for oppfyllelse av </w:t>
      </w:r>
      <w:r w:rsidR="00B50AC5" w:rsidRPr="002D250F">
        <w:rPr>
          <w:rFonts w:ascii="Aptos" w:hAnsi="Aptos" w:cstheme="majorHAnsi"/>
          <w:b/>
        </w:rPr>
        <w:t>leverandørens tekniske og faglige kvalifikasjoner</w:t>
      </w:r>
      <w:r w:rsidR="00B50AC5" w:rsidRPr="002D250F">
        <w:rPr>
          <w:rFonts w:ascii="Aptos" w:hAnsi="Aptos" w:cstheme="majorHAnsi"/>
        </w:rPr>
        <w:t>.</w:t>
      </w:r>
    </w:p>
    <w:p w14:paraId="40E2E82B" w14:textId="0D0BCBE8" w:rsidR="00B50AC5" w:rsidRPr="002D250F" w:rsidRDefault="00B3384F" w:rsidP="00D91F45">
      <w:pPr>
        <w:spacing w:before="240" w:after="240" w:line="240" w:lineRule="auto"/>
        <w:ind w:left="708" w:hanging="708"/>
        <w:rPr>
          <w:rFonts w:ascii="Aptos" w:hAnsi="Aptos" w:cstheme="majorHAnsi"/>
        </w:rPr>
      </w:pPr>
      <w:sdt>
        <w:sdtPr>
          <w:rPr>
            <w:rFonts w:ascii="Aptos" w:hAnsi="Aptos" w:cstheme="majorHAnsi"/>
          </w:rPr>
          <w:id w:val="-1933502751"/>
          <w14:checkbox>
            <w14:checked w14:val="0"/>
            <w14:checkedState w14:val="2612" w14:font="MS Gothic"/>
            <w14:uncheckedState w14:val="2610" w14:font="MS Gothic"/>
          </w14:checkbox>
        </w:sdtPr>
        <w:sdtEndPr/>
        <w:sdtContent>
          <w:r w:rsidR="0078090F" w:rsidRPr="002D250F">
            <w:rPr>
              <w:rFonts w:ascii="Aptos" w:eastAsia="MS Gothic" w:hAnsi="Aptos" w:cs="Segoe UI Symbol"/>
            </w:rPr>
            <w:t>☐</w:t>
          </w:r>
        </w:sdtContent>
      </w:sdt>
      <w:r w:rsidR="004D08C4" w:rsidRPr="002D250F">
        <w:rPr>
          <w:rFonts w:ascii="Aptos" w:hAnsi="Aptos" w:cstheme="majorHAnsi"/>
        </w:rPr>
        <w:tab/>
      </w:r>
      <w:r w:rsidR="00B50AC5" w:rsidRPr="002D250F">
        <w:rPr>
          <w:rFonts w:ascii="Aptos" w:hAnsi="Aptos" w:cstheme="majorHAnsi"/>
        </w:rPr>
        <w:t xml:space="preserve">Forpliktelseserklæringen gjelder for oppfyllelse av </w:t>
      </w:r>
      <w:r w:rsidR="00B50AC5" w:rsidRPr="002D250F">
        <w:rPr>
          <w:rFonts w:ascii="Aptos" w:hAnsi="Aptos" w:cstheme="majorHAnsi"/>
          <w:b/>
          <w:i/>
        </w:rPr>
        <w:t>begge</w:t>
      </w:r>
      <w:r w:rsidR="00B50AC5" w:rsidRPr="002D250F">
        <w:rPr>
          <w:rFonts w:ascii="Aptos" w:hAnsi="Aptos" w:cstheme="majorHAnsi"/>
        </w:rPr>
        <w:t xml:space="preserve"> de angitte kvalifikasjonskrav, hhv. </w:t>
      </w:r>
      <w:r w:rsidR="00B50AC5" w:rsidRPr="002D250F">
        <w:rPr>
          <w:rFonts w:ascii="Aptos" w:hAnsi="Aptos" w:cstheme="majorHAnsi"/>
          <w:b/>
        </w:rPr>
        <w:t xml:space="preserve">leverandørens økonomiske og finansielle kapasitet </w:t>
      </w:r>
      <w:r w:rsidR="00B50AC5" w:rsidRPr="002D250F">
        <w:rPr>
          <w:rFonts w:ascii="Aptos" w:hAnsi="Aptos" w:cstheme="majorHAnsi"/>
        </w:rPr>
        <w:t>og</w:t>
      </w:r>
      <w:r w:rsidR="00B50AC5" w:rsidRPr="002D250F">
        <w:rPr>
          <w:rFonts w:ascii="Aptos" w:hAnsi="Aptos" w:cstheme="majorHAnsi"/>
          <w:b/>
        </w:rPr>
        <w:t xml:space="preserve"> leverandørens tekniske og faglige </w:t>
      </w:r>
      <w:r w:rsidR="0078090F" w:rsidRPr="002D250F">
        <w:rPr>
          <w:rFonts w:ascii="Aptos" w:hAnsi="Aptos" w:cstheme="majorHAnsi"/>
          <w:b/>
        </w:rPr>
        <w:t xml:space="preserve">      </w:t>
      </w:r>
      <w:r w:rsidR="00B50AC5" w:rsidRPr="002D250F">
        <w:rPr>
          <w:rFonts w:ascii="Aptos" w:hAnsi="Aptos" w:cstheme="majorHAnsi"/>
          <w:b/>
        </w:rPr>
        <w:t>kvalifikasjoner</w:t>
      </w:r>
      <w:r w:rsidR="00B50AC5" w:rsidRPr="002D250F">
        <w:rPr>
          <w:rFonts w:ascii="Aptos" w:hAnsi="Aptos" w:cstheme="majorHAnsi"/>
        </w:rPr>
        <w:t xml:space="preserve">. </w:t>
      </w:r>
    </w:p>
    <w:p w14:paraId="2504E4BD" w14:textId="5660A401" w:rsidR="00B50AC5" w:rsidRPr="002D250F" w:rsidRDefault="00B50AC5" w:rsidP="00D91F45">
      <w:pPr>
        <w:spacing w:before="240" w:after="240" w:line="240" w:lineRule="auto"/>
        <w:rPr>
          <w:rFonts w:ascii="Aptos" w:hAnsi="Aptos" w:cstheme="majorHAnsi"/>
        </w:rPr>
      </w:pPr>
      <w:r w:rsidRPr="002D250F">
        <w:rPr>
          <w:rFonts w:ascii="Aptos" w:hAnsi="Aptos" w:cstheme="majorHAnsi"/>
        </w:rPr>
        <w:t xml:space="preserve"> </w:t>
      </w:r>
    </w:p>
    <w:tbl>
      <w:tblPr>
        <w:tblW w:w="0" w:type="auto"/>
        <w:tblInd w:w="-70" w:type="dxa"/>
        <w:tblCellMar>
          <w:left w:w="70" w:type="dxa"/>
          <w:right w:w="70" w:type="dxa"/>
        </w:tblCellMar>
        <w:tblLook w:val="0000" w:firstRow="0" w:lastRow="0" w:firstColumn="0" w:lastColumn="0" w:noHBand="0" w:noVBand="0"/>
      </w:tblPr>
      <w:tblGrid>
        <w:gridCol w:w="75"/>
        <w:gridCol w:w="8646"/>
      </w:tblGrid>
      <w:tr w:rsidR="00C65A7C" w:rsidRPr="002D250F" w14:paraId="0CB2BF31" w14:textId="77777777" w:rsidTr="00C65A7C">
        <w:trPr>
          <w:gridBefore w:val="1"/>
          <w:wBefore w:w="75" w:type="dxa"/>
        </w:trPr>
        <w:tc>
          <w:tcPr>
            <w:tcW w:w="8646" w:type="dxa"/>
          </w:tcPr>
          <w:p w14:paraId="0BF91B39" w14:textId="4A6D9001" w:rsidR="00C65A7C" w:rsidRPr="002D250F" w:rsidRDefault="00C65A7C" w:rsidP="00D91F45">
            <w:pPr>
              <w:spacing w:line="240" w:lineRule="auto"/>
              <w:rPr>
                <w:rFonts w:ascii="Aptos" w:hAnsi="Aptos" w:cstheme="majorHAnsi"/>
              </w:rPr>
            </w:pPr>
            <w:r w:rsidRPr="002D250F">
              <w:rPr>
                <w:rFonts w:ascii="Aptos" w:hAnsi="Aptos" w:cstheme="majorHAnsi"/>
              </w:rPr>
              <w:t>Signatur fra signaturberettiget person:</w:t>
            </w:r>
          </w:p>
          <w:p w14:paraId="6E9607B6" w14:textId="77777777" w:rsidR="00C65A7C" w:rsidRPr="002D250F" w:rsidRDefault="00C65A7C" w:rsidP="00D91F45">
            <w:pPr>
              <w:spacing w:line="240" w:lineRule="auto"/>
              <w:rPr>
                <w:rFonts w:ascii="Aptos" w:hAnsi="Aptos" w:cstheme="majorHAnsi"/>
              </w:rPr>
            </w:pPr>
          </w:p>
        </w:tc>
      </w:tr>
      <w:tr w:rsidR="00C65A7C" w:rsidRPr="002D250F" w14:paraId="50DBD0E9" w14:textId="77777777" w:rsidTr="00C65A7C">
        <w:tc>
          <w:tcPr>
            <w:tcW w:w="8721" w:type="dxa"/>
            <w:gridSpan w:val="2"/>
            <w:tcBorders>
              <w:top w:val="single" w:sz="6" w:space="0" w:color="auto"/>
              <w:bottom w:val="single" w:sz="6" w:space="0" w:color="auto"/>
            </w:tcBorders>
          </w:tcPr>
          <w:p w14:paraId="32103977" w14:textId="150405D6" w:rsidR="00C65A7C" w:rsidRPr="002D250F" w:rsidRDefault="00C65A7C" w:rsidP="00D91F45">
            <w:pPr>
              <w:spacing w:line="240" w:lineRule="auto"/>
              <w:rPr>
                <w:rFonts w:ascii="Aptos" w:hAnsi="Aptos" w:cstheme="majorHAnsi"/>
              </w:rPr>
            </w:pPr>
            <w:r w:rsidRPr="002D250F">
              <w:rPr>
                <w:rFonts w:ascii="Aptos" w:hAnsi="Aptos" w:cstheme="majorHAnsi"/>
              </w:rPr>
              <w:t>Stilling/tittel:</w:t>
            </w:r>
          </w:p>
          <w:p w14:paraId="337955C2" w14:textId="77777777" w:rsidR="00C65A7C" w:rsidRPr="002D250F" w:rsidRDefault="00C65A7C" w:rsidP="00D91F45">
            <w:pPr>
              <w:spacing w:line="240" w:lineRule="auto"/>
              <w:rPr>
                <w:rFonts w:ascii="Aptos" w:hAnsi="Aptos" w:cstheme="majorHAnsi"/>
              </w:rPr>
            </w:pPr>
          </w:p>
        </w:tc>
      </w:tr>
      <w:tr w:rsidR="00C65A7C" w:rsidRPr="002D250F" w14:paraId="77EBFB05" w14:textId="77777777" w:rsidTr="00C65A7C">
        <w:trPr>
          <w:gridBefore w:val="1"/>
          <w:wBefore w:w="75" w:type="dxa"/>
        </w:trPr>
        <w:tc>
          <w:tcPr>
            <w:tcW w:w="8646" w:type="dxa"/>
            <w:tcBorders>
              <w:top w:val="single" w:sz="6" w:space="0" w:color="auto"/>
            </w:tcBorders>
          </w:tcPr>
          <w:p w14:paraId="405D67D5" w14:textId="3D0CA9A7" w:rsidR="00C65A7C" w:rsidRPr="002D250F" w:rsidRDefault="00C65A7C" w:rsidP="00D91F45">
            <w:pPr>
              <w:spacing w:line="240" w:lineRule="auto"/>
              <w:rPr>
                <w:rFonts w:ascii="Aptos" w:hAnsi="Aptos" w:cstheme="majorHAnsi"/>
              </w:rPr>
            </w:pPr>
            <w:r w:rsidRPr="002D250F">
              <w:rPr>
                <w:rFonts w:ascii="Aptos" w:hAnsi="Aptos" w:cstheme="majorHAnsi"/>
              </w:rPr>
              <w:t>Navn (blokkbokstaver):</w:t>
            </w:r>
          </w:p>
          <w:p w14:paraId="5A653696" w14:textId="77777777" w:rsidR="00C65A7C" w:rsidRPr="002D250F" w:rsidRDefault="00C65A7C" w:rsidP="00D91F45">
            <w:pPr>
              <w:spacing w:line="240" w:lineRule="auto"/>
              <w:rPr>
                <w:rFonts w:ascii="Aptos" w:hAnsi="Aptos" w:cstheme="majorHAnsi"/>
              </w:rPr>
            </w:pPr>
          </w:p>
        </w:tc>
      </w:tr>
      <w:tr w:rsidR="00C65A7C" w:rsidRPr="002D250F" w14:paraId="39C47686" w14:textId="77777777" w:rsidTr="00C65A7C">
        <w:trPr>
          <w:gridBefore w:val="1"/>
          <w:wBefore w:w="75" w:type="dxa"/>
        </w:trPr>
        <w:tc>
          <w:tcPr>
            <w:tcW w:w="8646" w:type="dxa"/>
            <w:tcBorders>
              <w:top w:val="single" w:sz="6" w:space="0" w:color="auto"/>
              <w:bottom w:val="single" w:sz="6" w:space="0" w:color="auto"/>
            </w:tcBorders>
          </w:tcPr>
          <w:p w14:paraId="3309E98D" w14:textId="4A12CE2D" w:rsidR="00C65A7C" w:rsidRPr="002D250F" w:rsidRDefault="00C65A7C" w:rsidP="00D91F45">
            <w:pPr>
              <w:spacing w:line="240" w:lineRule="auto"/>
              <w:rPr>
                <w:rFonts w:ascii="Aptos" w:hAnsi="Aptos" w:cstheme="majorHAnsi"/>
              </w:rPr>
            </w:pPr>
            <w:r w:rsidRPr="002D250F">
              <w:rPr>
                <w:rFonts w:ascii="Aptos" w:hAnsi="Aptos" w:cstheme="majorHAnsi"/>
              </w:rPr>
              <w:t>Sted/dato:</w:t>
            </w:r>
          </w:p>
          <w:p w14:paraId="1E518E15" w14:textId="77777777" w:rsidR="00C65A7C" w:rsidRPr="002D250F" w:rsidRDefault="00C65A7C" w:rsidP="00D91F45">
            <w:pPr>
              <w:spacing w:line="240" w:lineRule="auto"/>
              <w:rPr>
                <w:rFonts w:ascii="Aptos" w:hAnsi="Aptos" w:cstheme="majorHAnsi"/>
              </w:rPr>
            </w:pPr>
          </w:p>
        </w:tc>
      </w:tr>
    </w:tbl>
    <w:p w14:paraId="1949BFCA" w14:textId="77777777" w:rsidR="00C65A7C" w:rsidRPr="002D250F" w:rsidRDefault="00C65A7C" w:rsidP="00D91F45">
      <w:pPr>
        <w:pStyle w:val="BodyText"/>
        <w:rPr>
          <w:rFonts w:ascii="Aptos" w:hAnsi="Aptos" w:cstheme="majorHAnsi"/>
          <w:b/>
          <w:sz w:val="22"/>
          <w:szCs w:val="22"/>
          <w:lang w:val="nb-NO"/>
        </w:rPr>
      </w:pPr>
    </w:p>
    <w:p w14:paraId="52B49E7E" w14:textId="77777777" w:rsidR="0044393F" w:rsidRPr="002D250F" w:rsidRDefault="0044393F" w:rsidP="00D91F45">
      <w:pPr>
        <w:spacing w:before="240" w:after="240" w:line="240" w:lineRule="auto"/>
        <w:rPr>
          <w:rFonts w:ascii="Aptos" w:hAnsi="Aptos" w:cstheme="majorHAnsi"/>
        </w:rPr>
      </w:pPr>
    </w:p>
    <w:p w14:paraId="47C7ED05" w14:textId="77777777" w:rsidR="00B50AC5" w:rsidRPr="002D250F" w:rsidRDefault="00B50AC5" w:rsidP="00D91F45">
      <w:pPr>
        <w:spacing w:before="240" w:after="240" w:line="240" w:lineRule="auto"/>
        <w:rPr>
          <w:rFonts w:ascii="Aptos" w:hAnsi="Aptos" w:cstheme="majorHAnsi"/>
          <w:i/>
          <w:u w:val="single"/>
        </w:rPr>
      </w:pPr>
      <w:r w:rsidRPr="002D250F">
        <w:rPr>
          <w:rFonts w:ascii="Aptos" w:hAnsi="Aptos" w:cstheme="majorHAnsi"/>
          <w:i/>
          <w:u w:val="single"/>
        </w:rPr>
        <w:t>Forpliktelseserklæringen signeres av person(er) som kan binde støttevirksomheten.</w:t>
      </w:r>
    </w:p>
    <w:p w14:paraId="5BDCA1CC" w14:textId="77777777" w:rsidR="00B50AC5" w:rsidRPr="00D10B65" w:rsidRDefault="00B50AC5" w:rsidP="00D91F45">
      <w:pPr>
        <w:spacing w:before="240" w:after="240" w:line="240" w:lineRule="auto"/>
        <w:rPr>
          <w:rFonts w:cstheme="minorHAnsi"/>
          <w:i/>
        </w:rPr>
      </w:pPr>
    </w:p>
    <w:p w14:paraId="50F2DAA7" w14:textId="751DE416" w:rsidR="000620AF" w:rsidRPr="00D10B65" w:rsidRDefault="000620AF" w:rsidP="00D91F45">
      <w:pPr>
        <w:spacing w:line="240" w:lineRule="auto"/>
        <w:rPr>
          <w:rFonts w:cstheme="minorHAnsi"/>
        </w:rPr>
      </w:pPr>
      <w:r w:rsidRPr="00D10B65">
        <w:rPr>
          <w:rFonts w:cstheme="minorHAnsi"/>
        </w:rPr>
        <w:br w:type="page"/>
      </w:r>
    </w:p>
    <w:p w14:paraId="4EF66918" w14:textId="37377D99" w:rsidR="000620AF" w:rsidRPr="00D10B65" w:rsidRDefault="00642531" w:rsidP="00D91F45">
      <w:pPr>
        <w:pStyle w:val="Heading1"/>
        <w:numPr>
          <w:ilvl w:val="0"/>
          <w:numId w:val="0"/>
        </w:numPr>
        <w:ind w:left="850" w:hanging="850"/>
        <w:rPr>
          <w:rFonts w:asciiTheme="minorHAnsi" w:hAnsiTheme="minorHAnsi" w:cstheme="minorHAnsi"/>
          <w:lang w:val="nb-NO"/>
        </w:rPr>
      </w:pPr>
      <w:bookmarkStart w:id="196" w:name="_Toc234568128"/>
      <w:r w:rsidRPr="00D10B65">
        <w:rPr>
          <w:rFonts w:asciiTheme="minorHAnsi" w:hAnsiTheme="minorHAnsi" w:cstheme="minorHAnsi"/>
          <w:lang w:val="nb-NO"/>
        </w:rPr>
        <w:lastRenderedPageBreak/>
        <w:t xml:space="preserve">vedlegg </w:t>
      </w:r>
      <w:r w:rsidR="007D50FB">
        <w:rPr>
          <w:rFonts w:asciiTheme="minorHAnsi" w:hAnsiTheme="minorHAnsi" w:cstheme="minorHAnsi"/>
          <w:lang w:val="nb-NO"/>
        </w:rPr>
        <w:t>5</w:t>
      </w:r>
      <w:r w:rsidRPr="00D10B65">
        <w:rPr>
          <w:rFonts w:asciiTheme="minorHAnsi" w:hAnsiTheme="minorHAnsi" w:cstheme="minorHAnsi"/>
          <w:lang w:val="nb-NO"/>
        </w:rPr>
        <w:t xml:space="preserve"> - </w:t>
      </w:r>
      <w:r w:rsidR="000620AF" w:rsidRPr="00D10B65">
        <w:rPr>
          <w:rFonts w:asciiTheme="minorHAnsi" w:hAnsiTheme="minorHAnsi" w:cstheme="minorHAnsi"/>
          <w:lang w:val="nb-NO"/>
        </w:rPr>
        <w:t>Skjema for egenerklæring om lønns- og arbeidsvilkår</w:t>
      </w:r>
      <w:bookmarkEnd w:id="196"/>
    </w:p>
    <w:p w14:paraId="5E2AAD49" w14:textId="770E529E" w:rsidR="000620AF" w:rsidRPr="002D250F" w:rsidRDefault="000620AF" w:rsidP="00D91F45">
      <w:pPr>
        <w:spacing w:line="240" w:lineRule="auto"/>
        <w:rPr>
          <w:rFonts w:ascii="Aptos" w:hAnsi="Aptos" w:cstheme="majorHAnsi"/>
        </w:rPr>
      </w:pPr>
      <w:r w:rsidRPr="002D250F">
        <w:rPr>
          <w:rFonts w:ascii="Aptos" w:hAnsi="Aptos" w:cstheme="majorHAnsi"/>
        </w:rPr>
        <w:t>Hjemlet i lov 17. juni 2016 nr. 73 om offentlige anskaffelser §</w:t>
      </w:r>
      <w:r w:rsidR="00BA6860">
        <w:rPr>
          <w:rFonts w:ascii="Aptos" w:hAnsi="Aptos" w:cstheme="majorHAnsi"/>
        </w:rPr>
        <w:t>5e</w:t>
      </w:r>
      <w:r w:rsidRPr="002D250F">
        <w:rPr>
          <w:rFonts w:ascii="Aptos" w:hAnsi="Aptos" w:cstheme="majorHAnsi"/>
        </w:rPr>
        <w:t>.</w:t>
      </w:r>
    </w:p>
    <w:p w14:paraId="2646B51E" w14:textId="77777777" w:rsidR="000620AF" w:rsidRPr="002D250F" w:rsidRDefault="000620AF" w:rsidP="00D91F45">
      <w:pPr>
        <w:spacing w:line="240" w:lineRule="auto"/>
        <w:rPr>
          <w:rFonts w:ascii="Aptos" w:hAnsi="Aptos" w:cstheme="majorHAnsi"/>
        </w:rPr>
      </w:pPr>
      <w:r w:rsidRPr="002D250F">
        <w:rPr>
          <w:rFonts w:ascii="Aptos" w:hAnsi="Aptos" w:cstheme="majorHAnsi"/>
        </w:rPr>
        <w:t>Denne bekreftelsen gjelder: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4"/>
        <w:gridCol w:w="6558"/>
      </w:tblGrid>
      <w:tr w:rsidR="000620AF" w:rsidRPr="002D250F" w14:paraId="47A88C74" w14:textId="77777777" w:rsidTr="006B1129">
        <w:tc>
          <w:tcPr>
            <w:tcW w:w="2432" w:type="dxa"/>
            <w:shd w:val="clear" w:color="auto" w:fill="F2F2F2" w:themeFill="background1" w:themeFillShade="F2"/>
          </w:tcPr>
          <w:p w14:paraId="019F1373" w14:textId="77777777" w:rsidR="000620AF" w:rsidRPr="002D250F" w:rsidRDefault="000620AF" w:rsidP="00D91F45">
            <w:pPr>
              <w:spacing w:line="240" w:lineRule="auto"/>
              <w:rPr>
                <w:rFonts w:ascii="Aptos" w:hAnsi="Aptos" w:cstheme="majorHAnsi"/>
                <w:b/>
                <w:bCs/>
              </w:rPr>
            </w:pPr>
            <w:r w:rsidRPr="002D250F">
              <w:rPr>
                <w:rFonts w:ascii="Aptos" w:hAnsi="Aptos" w:cstheme="majorHAnsi"/>
                <w:b/>
                <w:bCs/>
              </w:rPr>
              <w:t>Firma</w:t>
            </w:r>
          </w:p>
        </w:tc>
        <w:tc>
          <w:tcPr>
            <w:tcW w:w="6976" w:type="dxa"/>
          </w:tcPr>
          <w:p w14:paraId="4EB9C432" w14:textId="77777777" w:rsidR="000620AF" w:rsidRPr="002D250F" w:rsidRDefault="000620AF" w:rsidP="00D91F45">
            <w:pPr>
              <w:spacing w:line="240" w:lineRule="auto"/>
              <w:rPr>
                <w:rFonts w:ascii="Aptos" w:hAnsi="Aptos" w:cstheme="majorHAnsi"/>
              </w:rPr>
            </w:pPr>
          </w:p>
        </w:tc>
      </w:tr>
      <w:tr w:rsidR="000620AF" w:rsidRPr="002D250F" w14:paraId="568AEA1B" w14:textId="77777777" w:rsidTr="006B1129">
        <w:tc>
          <w:tcPr>
            <w:tcW w:w="2432" w:type="dxa"/>
            <w:shd w:val="clear" w:color="auto" w:fill="F2F2F2" w:themeFill="background1" w:themeFillShade="F2"/>
          </w:tcPr>
          <w:p w14:paraId="28211EBA" w14:textId="77777777" w:rsidR="000620AF" w:rsidRPr="002D250F" w:rsidRDefault="000620AF" w:rsidP="00D91F45">
            <w:pPr>
              <w:spacing w:line="240" w:lineRule="auto"/>
              <w:rPr>
                <w:rFonts w:ascii="Aptos" w:hAnsi="Aptos" w:cstheme="majorHAnsi"/>
                <w:b/>
                <w:bCs/>
              </w:rPr>
            </w:pPr>
            <w:r w:rsidRPr="002D250F">
              <w:rPr>
                <w:rFonts w:ascii="Aptos" w:hAnsi="Aptos" w:cstheme="majorHAnsi"/>
                <w:b/>
                <w:bCs/>
              </w:rPr>
              <w:t>Organisasjonsnummer</w:t>
            </w:r>
          </w:p>
        </w:tc>
        <w:tc>
          <w:tcPr>
            <w:tcW w:w="6976" w:type="dxa"/>
          </w:tcPr>
          <w:p w14:paraId="19A47E38" w14:textId="77777777" w:rsidR="000620AF" w:rsidRPr="002D250F" w:rsidRDefault="000620AF" w:rsidP="00D91F45">
            <w:pPr>
              <w:spacing w:line="240" w:lineRule="auto"/>
              <w:rPr>
                <w:rFonts w:ascii="Aptos" w:hAnsi="Aptos" w:cstheme="majorHAnsi"/>
              </w:rPr>
            </w:pPr>
          </w:p>
        </w:tc>
      </w:tr>
      <w:tr w:rsidR="000620AF" w:rsidRPr="002D250F" w14:paraId="4D2901F4" w14:textId="77777777" w:rsidTr="006B1129">
        <w:tc>
          <w:tcPr>
            <w:tcW w:w="2432" w:type="dxa"/>
            <w:shd w:val="clear" w:color="auto" w:fill="F2F2F2" w:themeFill="background1" w:themeFillShade="F2"/>
          </w:tcPr>
          <w:p w14:paraId="2A43FDC1" w14:textId="77777777" w:rsidR="000620AF" w:rsidRPr="002D250F" w:rsidRDefault="000620AF" w:rsidP="00D91F45">
            <w:pPr>
              <w:spacing w:line="240" w:lineRule="auto"/>
              <w:rPr>
                <w:rFonts w:ascii="Aptos" w:hAnsi="Aptos" w:cstheme="majorHAnsi"/>
                <w:b/>
                <w:bCs/>
              </w:rPr>
            </w:pPr>
            <w:r w:rsidRPr="002D250F">
              <w:rPr>
                <w:rFonts w:ascii="Aptos" w:hAnsi="Aptos" w:cstheme="majorHAnsi"/>
                <w:b/>
                <w:bCs/>
              </w:rPr>
              <w:t>Adresse</w:t>
            </w:r>
          </w:p>
        </w:tc>
        <w:tc>
          <w:tcPr>
            <w:tcW w:w="6976" w:type="dxa"/>
          </w:tcPr>
          <w:p w14:paraId="0D6A96D4" w14:textId="77777777" w:rsidR="000620AF" w:rsidRPr="002D250F" w:rsidRDefault="000620AF" w:rsidP="00D91F45">
            <w:pPr>
              <w:spacing w:line="240" w:lineRule="auto"/>
              <w:rPr>
                <w:rFonts w:ascii="Aptos" w:hAnsi="Aptos" w:cstheme="majorHAnsi"/>
              </w:rPr>
            </w:pPr>
          </w:p>
        </w:tc>
      </w:tr>
      <w:tr w:rsidR="000620AF" w:rsidRPr="002D250F" w14:paraId="63026B15" w14:textId="77777777" w:rsidTr="006B1129">
        <w:tc>
          <w:tcPr>
            <w:tcW w:w="2432" w:type="dxa"/>
            <w:shd w:val="clear" w:color="auto" w:fill="F2F2F2" w:themeFill="background1" w:themeFillShade="F2"/>
          </w:tcPr>
          <w:p w14:paraId="393CDDA9" w14:textId="77777777" w:rsidR="000620AF" w:rsidRPr="002D250F" w:rsidRDefault="000620AF" w:rsidP="00D91F45">
            <w:pPr>
              <w:spacing w:line="240" w:lineRule="auto"/>
              <w:rPr>
                <w:rFonts w:ascii="Aptos" w:hAnsi="Aptos" w:cstheme="majorHAnsi"/>
                <w:b/>
                <w:bCs/>
              </w:rPr>
            </w:pPr>
            <w:r w:rsidRPr="002D250F">
              <w:rPr>
                <w:rFonts w:ascii="Aptos" w:hAnsi="Aptos" w:cstheme="majorHAnsi"/>
                <w:b/>
                <w:bCs/>
              </w:rPr>
              <w:t>Postnr./sted</w:t>
            </w:r>
          </w:p>
        </w:tc>
        <w:tc>
          <w:tcPr>
            <w:tcW w:w="6976" w:type="dxa"/>
          </w:tcPr>
          <w:p w14:paraId="6F106513" w14:textId="77777777" w:rsidR="000620AF" w:rsidRPr="002D250F" w:rsidRDefault="000620AF" w:rsidP="00D91F45">
            <w:pPr>
              <w:spacing w:line="240" w:lineRule="auto"/>
              <w:rPr>
                <w:rFonts w:ascii="Aptos" w:hAnsi="Aptos" w:cstheme="majorHAnsi"/>
              </w:rPr>
            </w:pPr>
          </w:p>
        </w:tc>
      </w:tr>
      <w:tr w:rsidR="000620AF" w:rsidRPr="002D250F" w14:paraId="723CBC12" w14:textId="77777777" w:rsidTr="006B1129">
        <w:tc>
          <w:tcPr>
            <w:tcW w:w="2432" w:type="dxa"/>
            <w:shd w:val="clear" w:color="auto" w:fill="F2F2F2" w:themeFill="background1" w:themeFillShade="F2"/>
          </w:tcPr>
          <w:p w14:paraId="6ED2F518" w14:textId="77777777" w:rsidR="000620AF" w:rsidRPr="002D250F" w:rsidRDefault="000620AF" w:rsidP="00D91F45">
            <w:pPr>
              <w:spacing w:line="240" w:lineRule="auto"/>
              <w:rPr>
                <w:rFonts w:ascii="Aptos" w:hAnsi="Aptos" w:cstheme="majorHAnsi"/>
                <w:b/>
                <w:bCs/>
              </w:rPr>
            </w:pPr>
            <w:r w:rsidRPr="002D250F">
              <w:rPr>
                <w:rFonts w:ascii="Aptos" w:hAnsi="Aptos" w:cstheme="majorHAnsi"/>
                <w:b/>
                <w:bCs/>
              </w:rPr>
              <w:t>Land</w:t>
            </w:r>
          </w:p>
        </w:tc>
        <w:tc>
          <w:tcPr>
            <w:tcW w:w="6976" w:type="dxa"/>
          </w:tcPr>
          <w:p w14:paraId="2E118C36" w14:textId="77777777" w:rsidR="000620AF" w:rsidRPr="002D250F" w:rsidRDefault="000620AF" w:rsidP="00D91F45">
            <w:pPr>
              <w:spacing w:line="240" w:lineRule="auto"/>
              <w:rPr>
                <w:rFonts w:ascii="Aptos" w:hAnsi="Aptos" w:cstheme="majorHAnsi"/>
              </w:rPr>
            </w:pPr>
          </w:p>
        </w:tc>
      </w:tr>
    </w:tbl>
    <w:p w14:paraId="1F07F12F" w14:textId="77777777" w:rsidR="000620AF" w:rsidRPr="002D250F" w:rsidRDefault="000620AF" w:rsidP="00D91F45">
      <w:pPr>
        <w:spacing w:line="240" w:lineRule="auto"/>
        <w:rPr>
          <w:rFonts w:ascii="Aptos" w:hAnsi="Aptos" w:cstheme="majorHAnsi"/>
        </w:rPr>
      </w:pPr>
    </w:p>
    <w:p w14:paraId="621B1816" w14:textId="77777777" w:rsidR="00BA6860" w:rsidRDefault="000620AF" w:rsidP="00D91F45">
      <w:pPr>
        <w:spacing w:line="240" w:lineRule="auto"/>
        <w:rPr>
          <w:rFonts w:ascii="Aptos" w:hAnsi="Aptos" w:cstheme="majorHAnsi"/>
        </w:rPr>
      </w:pPr>
      <w:r w:rsidRPr="002D250F">
        <w:rPr>
          <w:rFonts w:ascii="Aptos" w:hAnsi="Aptos" w:cstheme="majorHAnsi"/>
        </w:rPr>
        <w:t xml:space="preserve">Det bekreftes at alle ansatte i vårt firma, innleide arbeidstakere og underleverandører som direkte medvirker til å oppfylle kontrakten, har lønns- og arbeidsvilkår i samsvar med følgende: </w:t>
      </w:r>
    </w:p>
    <w:p w14:paraId="078A21D2" w14:textId="77777777" w:rsidR="00BA6860" w:rsidRDefault="00BA6860" w:rsidP="00D91F45">
      <w:pPr>
        <w:spacing w:line="240" w:lineRule="auto"/>
        <w:rPr>
          <w:rFonts w:ascii="Aptos" w:hAnsi="Aptos" w:cstheme="majorHAnsi"/>
        </w:rPr>
      </w:pPr>
      <w:r>
        <w:rPr>
          <w:rFonts w:ascii="Aptos" w:hAnsi="Aptos" w:cstheme="majorHAnsi"/>
        </w:rPr>
        <w:t>P</w:t>
      </w:r>
      <w:r w:rsidR="000620AF" w:rsidRPr="002D250F">
        <w:rPr>
          <w:rFonts w:ascii="Aptos" w:hAnsi="Aptos" w:cstheme="majorHAnsi"/>
        </w:rPr>
        <w:t xml:space="preserve">å områder dekket av forskrift om allmenngjort tariffavtale bekreftes det at lønns- og arbeidsvilkår er i samsvar med gjeldende forskrifter; </w:t>
      </w:r>
    </w:p>
    <w:p w14:paraId="35207602" w14:textId="77777777" w:rsidR="00BA6860" w:rsidRDefault="000620AF" w:rsidP="00D91F45">
      <w:pPr>
        <w:spacing w:line="240" w:lineRule="auto"/>
        <w:rPr>
          <w:rFonts w:ascii="Aptos" w:hAnsi="Aptos" w:cstheme="majorHAnsi"/>
        </w:rPr>
      </w:pPr>
      <w:r w:rsidRPr="002D250F">
        <w:rPr>
          <w:rFonts w:ascii="Aptos" w:hAnsi="Aptos" w:cstheme="majorHAnsi"/>
        </w:rPr>
        <w:t xml:space="preserve">På områder som ikke er dekket av forskrift om allmenngjort tariffavtale, bekreftes det at lønns- og arbeidsvilkår er i henhold til gjeldende landsomfattende tariffavtale for den aktuelle bransje. </w:t>
      </w:r>
    </w:p>
    <w:p w14:paraId="0EBC4842" w14:textId="382DF9E8" w:rsidR="000620AF" w:rsidRPr="002D250F" w:rsidRDefault="00BA6860" w:rsidP="00D91F45">
      <w:pPr>
        <w:spacing w:line="240" w:lineRule="auto"/>
        <w:rPr>
          <w:rFonts w:ascii="Aptos" w:hAnsi="Aptos" w:cstheme="majorHAnsi"/>
        </w:rPr>
      </w:pPr>
      <w:r>
        <w:rPr>
          <w:rFonts w:ascii="Aptos" w:hAnsi="Aptos" w:cstheme="majorHAnsi"/>
        </w:rPr>
        <w:t>M</w:t>
      </w:r>
      <w:r w:rsidR="000620AF" w:rsidRPr="002D250F">
        <w:rPr>
          <w:rFonts w:ascii="Aptos" w:hAnsi="Aptos" w:cstheme="majorHAnsi"/>
        </w:rPr>
        <w:t xml:space="preserve">ed lønns- og arbeidsvilkår menes i denne sammenheng bestemmelser om minste arbeidstid, lønn, herunder overtidstillegg, skift- og turnustillegg og ulempetillegg, og dekning av utgifter </w:t>
      </w:r>
      <w:r w:rsidR="003D6656">
        <w:rPr>
          <w:rFonts w:ascii="Aptos" w:hAnsi="Aptos" w:cstheme="majorHAnsi"/>
        </w:rPr>
        <w:br/>
      </w:r>
      <w:r w:rsidR="000620AF" w:rsidRPr="002D250F">
        <w:rPr>
          <w:rFonts w:ascii="Aptos" w:hAnsi="Aptos" w:cstheme="majorHAnsi"/>
        </w:rPr>
        <w:t xml:space="preserve">til reise, kost og losji, i den grad slike bestemmelser følger av tariffavtalen. </w:t>
      </w:r>
    </w:p>
    <w:p w14:paraId="168BC465" w14:textId="6701E319" w:rsidR="000620AF" w:rsidRPr="002D250F" w:rsidRDefault="000620AF" w:rsidP="00D91F45">
      <w:pPr>
        <w:spacing w:line="240" w:lineRule="auto"/>
        <w:rPr>
          <w:rFonts w:ascii="Aptos" w:hAnsi="Aptos" w:cstheme="majorHAnsi"/>
        </w:rPr>
      </w:pPr>
      <w:r w:rsidRPr="002D250F">
        <w:rPr>
          <w:rFonts w:ascii="Aptos" w:hAnsi="Aptos" w:cstheme="majorHAnsi"/>
        </w:rPr>
        <w:t xml:space="preserve">Norges Bank krever i henhold til </w:t>
      </w:r>
      <w:r w:rsidR="00AB7F46">
        <w:rPr>
          <w:rFonts w:ascii="Aptos" w:hAnsi="Aptos" w:cstheme="majorHAnsi"/>
        </w:rPr>
        <w:t xml:space="preserve">lov om offentlige anskaffelser </w:t>
      </w:r>
      <w:r w:rsidR="003D6656">
        <w:rPr>
          <w:rFonts w:ascii="Aptos" w:hAnsi="Aptos" w:cstheme="majorHAnsi"/>
        </w:rPr>
        <w:t xml:space="preserve">§5e </w:t>
      </w:r>
      <w:r w:rsidRPr="002D250F">
        <w:rPr>
          <w:rFonts w:ascii="Aptos" w:hAnsi="Aptos" w:cstheme="majorHAnsi"/>
        </w:rPr>
        <w:t xml:space="preserve">at leverandører </w:t>
      </w:r>
      <w:r w:rsidR="003D6656">
        <w:rPr>
          <w:rFonts w:ascii="Aptos" w:hAnsi="Aptos" w:cstheme="majorHAnsi"/>
        </w:rPr>
        <w:br/>
      </w:r>
      <w:r w:rsidRPr="002D250F">
        <w:rPr>
          <w:rFonts w:ascii="Aptos" w:hAnsi="Aptos" w:cstheme="majorHAnsi"/>
        </w:rPr>
        <w:t xml:space="preserve">og eventuelle underleverandører som direkte medvirker til å oppfylle kontrakten, </w:t>
      </w:r>
      <w:r w:rsidR="003D6656">
        <w:rPr>
          <w:rFonts w:ascii="Aptos" w:hAnsi="Aptos" w:cstheme="majorHAnsi"/>
        </w:rPr>
        <w:br/>
      </w:r>
      <w:r w:rsidRPr="002D250F">
        <w:rPr>
          <w:rFonts w:ascii="Aptos" w:hAnsi="Aptos" w:cstheme="majorHAnsi"/>
        </w:rPr>
        <w:t xml:space="preserve">på forespørsel i kontraktsperioden kan dokumentere lønns- og arbeidsvilkårene </w:t>
      </w:r>
      <w:r w:rsidR="003D6656">
        <w:rPr>
          <w:rFonts w:ascii="Aptos" w:hAnsi="Aptos" w:cstheme="majorHAnsi"/>
        </w:rPr>
        <w:br/>
      </w:r>
      <w:r w:rsidRPr="002D250F">
        <w:rPr>
          <w:rFonts w:ascii="Aptos" w:hAnsi="Aptos" w:cstheme="majorHAnsi"/>
        </w:rPr>
        <w:t>til ansatte og innleide som medvirker til å gjennomføre kontrakten</w:t>
      </w:r>
      <w:r w:rsidR="008F2BFD">
        <w:rPr>
          <w:rFonts w:ascii="Aptos" w:hAnsi="Aptos" w:cstheme="majorHAnsi"/>
        </w:rPr>
        <w:t xml:space="preserve">, jfr. </w:t>
      </w:r>
      <w:r w:rsidR="000A5677">
        <w:rPr>
          <w:rFonts w:ascii="Aptos" w:hAnsi="Aptos" w:cstheme="majorHAnsi"/>
        </w:rPr>
        <w:t>LOA § 5i.</w:t>
      </w:r>
    </w:p>
    <w:p w14:paraId="0AFA1470" w14:textId="712111AC" w:rsidR="000620AF" w:rsidRPr="002D250F" w:rsidRDefault="000620AF" w:rsidP="00D91F45">
      <w:pPr>
        <w:spacing w:line="240" w:lineRule="auto"/>
        <w:rPr>
          <w:rFonts w:ascii="Aptos" w:hAnsi="Aptos" w:cstheme="majorHAnsi"/>
        </w:rPr>
      </w:pPr>
      <w:r w:rsidRPr="002D250F">
        <w:rPr>
          <w:rFonts w:ascii="Aptos" w:hAnsi="Aptos" w:cstheme="majorHAnsi"/>
        </w:rPr>
        <w:t xml:space="preserve">Dersom leverandøren ikke oppfyller denne forpliktelsen, har Norges Bank rett til å holde </w:t>
      </w:r>
      <w:r w:rsidR="00466CEC">
        <w:rPr>
          <w:rFonts w:ascii="Aptos" w:hAnsi="Aptos" w:cstheme="majorHAnsi"/>
        </w:rPr>
        <w:br/>
      </w:r>
      <w:r w:rsidRPr="002D250F">
        <w:rPr>
          <w:rFonts w:ascii="Aptos" w:hAnsi="Aptos" w:cstheme="majorHAnsi"/>
        </w:rPr>
        <w:t xml:space="preserve">tilbake deler av kontraktssum, tilsvarende </w:t>
      </w:r>
      <w:r w:rsidR="005233D9" w:rsidRPr="002D250F">
        <w:rPr>
          <w:rFonts w:ascii="Aptos" w:hAnsi="Aptos" w:cstheme="majorHAnsi"/>
        </w:rPr>
        <w:t>ca.</w:t>
      </w:r>
      <w:r w:rsidRPr="002D250F">
        <w:rPr>
          <w:rFonts w:ascii="Aptos" w:hAnsi="Aptos" w:cstheme="majorHAnsi"/>
        </w:rPr>
        <w:t xml:space="preserve"> to ganger innsparingen for leverandøren, </w:t>
      </w:r>
      <w:r w:rsidR="00466CEC">
        <w:rPr>
          <w:rFonts w:ascii="Aptos" w:hAnsi="Aptos" w:cstheme="majorHAnsi"/>
        </w:rPr>
        <w:br/>
      </w:r>
      <w:r w:rsidRPr="002D250F">
        <w:rPr>
          <w:rFonts w:ascii="Aptos" w:hAnsi="Aptos" w:cstheme="majorHAnsi"/>
        </w:rPr>
        <w:t xml:space="preserve">inntil det er dokumentert at forholdet er brakt i orden. Leverandøren og eventuelle underleverandører skal, på forespørsel, dokumentere lønns- og arbeidsvilkår </w:t>
      </w:r>
      <w:r w:rsidR="00466CEC">
        <w:rPr>
          <w:rFonts w:ascii="Aptos" w:hAnsi="Aptos" w:cstheme="majorHAnsi"/>
        </w:rPr>
        <w:br/>
      </w:r>
      <w:r w:rsidRPr="002D250F">
        <w:rPr>
          <w:rFonts w:ascii="Aptos" w:hAnsi="Aptos" w:cstheme="majorHAnsi"/>
        </w:rPr>
        <w:t>for personer nevnt i første ledd.</w:t>
      </w:r>
    </w:p>
    <w:p w14:paraId="36EEB393" w14:textId="77777777" w:rsidR="000620AF" w:rsidRPr="002D250F" w:rsidRDefault="000620AF" w:rsidP="00D91F45">
      <w:pPr>
        <w:spacing w:line="240" w:lineRule="auto"/>
        <w:rPr>
          <w:rFonts w:ascii="Aptos" w:hAnsi="Aptos" w:cstheme="majorHAnsi"/>
        </w:rPr>
      </w:pPr>
    </w:p>
    <w:p w14:paraId="7E6BF2A7" w14:textId="77777777" w:rsidR="000620AF" w:rsidRPr="002D250F" w:rsidRDefault="000620AF" w:rsidP="00D91F45">
      <w:pPr>
        <w:spacing w:line="240" w:lineRule="auto"/>
        <w:rPr>
          <w:rFonts w:ascii="Aptos" w:hAnsi="Aptos" w:cstheme="majorHAnsi"/>
        </w:rPr>
      </w:pPr>
      <w:r w:rsidRPr="002D250F">
        <w:rPr>
          <w:rFonts w:ascii="Aptos" w:hAnsi="Aptos" w:cstheme="majorHAnsi"/>
        </w:rPr>
        <w:t>Daglig leder (sign):________________________ Dato:_________________</w:t>
      </w:r>
    </w:p>
    <w:p w14:paraId="0E48F239" w14:textId="39A73643" w:rsidR="002B0A97" w:rsidRDefault="002B0A97" w:rsidP="00D91F45">
      <w:pPr>
        <w:spacing w:line="240" w:lineRule="auto"/>
        <w:rPr>
          <w:rFonts w:cstheme="minorHAnsi"/>
        </w:rPr>
      </w:pPr>
      <w:r>
        <w:rPr>
          <w:rFonts w:cstheme="minorHAnsi"/>
        </w:rPr>
        <w:br w:type="page"/>
      </w:r>
    </w:p>
    <w:p w14:paraId="222CB0F8" w14:textId="5EA6AE28" w:rsidR="002B0A97" w:rsidRDefault="002B0A97" w:rsidP="00D91F45">
      <w:pPr>
        <w:pStyle w:val="Heading1"/>
        <w:numPr>
          <w:ilvl w:val="0"/>
          <w:numId w:val="0"/>
        </w:numPr>
        <w:ind w:left="850" w:hanging="850"/>
        <w:rPr>
          <w:rFonts w:asciiTheme="minorHAnsi" w:hAnsiTheme="minorHAnsi" w:cstheme="minorHAnsi"/>
          <w:lang w:val="nb-NO"/>
        </w:rPr>
      </w:pPr>
      <w:bookmarkStart w:id="197" w:name="_Toc234568129"/>
      <w:r w:rsidRPr="00D10B65">
        <w:rPr>
          <w:rFonts w:asciiTheme="minorHAnsi" w:hAnsiTheme="minorHAnsi" w:cstheme="minorHAnsi"/>
          <w:lang w:val="nb-NO"/>
        </w:rPr>
        <w:lastRenderedPageBreak/>
        <w:t xml:space="preserve">vedlegg </w:t>
      </w:r>
      <w:r w:rsidR="00C8202C">
        <w:rPr>
          <w:rFonts w:asciiTheme="minorHAnsi" w:hAnsiTheme="minorHAnsi" w:cstheme="minorHAnsi"/>
          <w:lang w:val="nb-NO"/>
        </w:rPr>
        <w:t>6</w:t>
      </w:r>
      <w:r w:rsidRPr="00D10B65">
        <w:rPr>
          <w:rFonts w:asciiTheme="minorHAnsi" w:hAnsiTheme="minorHAnsi" w:cstheme="minorHAnsi"/>
          <w:lang w:val="nb-NO"/>
        </w:rPr>
        <w:t xml:space="preserve"> </w:t>
      </w:r>
      <w:r>
        <w:rPr>
          <w:rFonts w:asciiTheme="minorHAnsi" w:hAnsiTheme="minorHAnsi" w:cstheme="minorHAnsi"/>
          <w:lang w:val="nb-NO"/>
        </w:rPr>
        <w:t>–</w:t>
      </w:r>
      <w:r w:rsidRPr="00D10B65">
        <w:rPr>
          <w:rFonts w:asciiTheme="minorHAnsi" w:hAnsiTheme="minorHAnsi" w:cstheme="minorHAnsi"/>
          <w:lang w:val="nb-NO"/>
        </w:rPr>
        <w:t xml:space="preserve"> </w:t>
      </w:r>
      <w:r w:rsidR="000F0F83">
        <w:rPr>
          <w:rFonts w:asciiTheme="minorHAnsi" w:hAnsiTheme="minorHAnsi" w:cstheme="minorHAnsi"/>
          <w:lang w:val="nb-NO"/>
        </w:rPr>
        <w:t>K</w:t>
      </w:r>
      <w:r w:rsidR="00FB4869">
        <w:rPr>
          <w:rFonts w:asciiTheme="minorHAnsi" w:hAnsiTheme="minorHAnsi" w:cstheme="minorHAnsi"/>
          <w:lang w:val="nb-NO"/>
        </w:rPr>
        <w:t>ravspesifikasjon</w:t>
      </w:r>
      <w:bookmarkEnd w:id="197"/>
      <w:r w:rsidR="006F4BA8">
        <w:rPr>
          <w:rFonts w:asciiTheme="minorHAnsi" w:hAnsiTheme="minorHAnsi" w:cstheme="minorHAnsi"/>
          <w:lang w:val="nb-NO"/>
        </w:rPr>
        <w:t xml:space="preserve"> </w:t>
      </w:r>
    </w:p>
    <w:p w14:paraId="7B8F5279" w14:textId="2587E8EF" w:rsidR="009611B3" w:rsidRDefault="009611B3" w:rsidP="00D91F45">
      <w:pPr>
        <w:pStyle w:val="Heading1"/>
        <w:numPr>
          <w:ilvl w:val="0"/>
          <w:numId w:val="0"/>
        </w:numPr>
        <w:ind w:left="850" w:hanging="850"/>
        <w:rPr>
          <w:rFonts w:asciiTheme="minorHAnsi" w:hAnsiTheme="minorHAnsi" w:cstheme="minorHAnsi"/>
          <w:lang w:val="nb-NO"/>
        </w:rPr>
      </w:pPr>
      <w:bookmarkStart w:id="198" w:name="_Toc234568130"/>
      <w:r>
        <w:rPr>
          <w:rFonts w:asciiTheme="minorHAnsi" w:hAnsiTheme="minorHAnsi" w:cstheme="minorHAnsi"/>
          <w:lang w:val="nb-NO"/>
        </w:rPr>
        <w:t>eget dokument</w:t>
      </w:r>
      <w:bookmarkEnd w:id="198"/>
    </w:p>
    <w:p w14:paraId="14E739F1" w14:textId="77777777" w:rsidR="009611B3" w:rsidRDefault="009611B3" w:rsidP="00D91F45">
      <w:pPr>
        <w:spacing w:line="240" w:lineRule="auto"/>
        <w:rPr>
          <w:rFonts w:eastAsia="Times New Roman" w:cstheme="minorHAnsi"/>
          <w:b/>
          <w:bCs/>
          <w:caps/>
          <w:sz w:val="24"/>
          <w:szCs w:val="20"/>
          <w:lang w:eastAsia="nb-NO"/>
        </w:rPr>
      </w:pPr>
      <w:r>
        <w:rPr>
          <w:rFonts w:cstheme="minorHAnsi"/>
        </w:rPr>
        <w:br w:type="page"/>
      </w:r>
    </w:p>
    <w:p w14:paraId="5B24129E" w14:textId="4E39A7CD" w:rsidR="00E25C27" w:rsidRDefault="00E25C27" w:rsidP="00D91F45">
      <w:pPr>
        <w:pStyle w:val="Heading1"/>
        <w:numPr>
          <w:ilvl w:val="0"/>
          <w:numId w:val="0"/>
        </w:numPr>
        <w:spacing w:after="0"/>
        <w:rPr>
          <w:rFonts w:asciiTheme="minorHAnsi" w:hAnsiTheme="minorHAnsi" w:cstheme="minorHAnsi"/>
          <w:lang w:val="nb-NO"/>
        </w:rPr>
      </w:pPr>
      <w:bookmarkStart w:id="199" w:name="_Toc234568131"/>
      <w:r w:rsidRPr="00E25C27">
        <w:rPr>
          <w:rFonts w:asciiTheme="minorHAnsi" w:hAnsiTheme="minorHAnsi" w:cstheme="minorHAnsi"/>
          <w:lang w:val="nb-NO"/>
        </w:rPr>
        <w:lastRenderedPageBreak/>
        <w:t>vedlegg 7 – Prisskjema</w:t>
      </w:r>
      <w:bookmarkEnd w:id="199"/>
      <w:r w:rsidRPr="00E25C27">
        <w:rPr>
          <w:rFonts w:asciiTheme="minorHAnsi" w:hAnsiTheme="minorHAnsi" w:cstheme="minorHAnsi"/>
          <w:lang w:val="nb-NO"/>
        </w:rPr>
        <w:t xml:space="preserve"> </w:t>
      </w:r>
    </w:p>
    <w:p w14:paraId="47AE3BD7" w14:textId="100AD548" w:rsidR="00560CB0" w:rsidRDefault="00560CB0" w:rsidP="00D91F45">
      <w:pPr>
        <w:spacing w:line="240" w:lineRule="auto"/>
      </w:pPr>
      <w:r w:rsidRPr="00560CB0">
        <w:t xml:space="preserve">Prisene skal oppgis inklusive mva. inkludert alle leverandørens kostnader bl.a. lønn, fortjeneste, administrasjon, oppfølgingsmøter, sosiale utgifter, reisetid, reisekostnader, bompenger, </w:t>
      </w:r>
      <w:r w:rsidRPr="00560CB0">
        <w:br/>
        <w:t>parkering, frakt, emballasje, toll</w:t>
      </w:r>
      <w:r w:rsidR="00302D7E">
        <w:t xml:space="preserve"> og </w:t>
      </w:r>
      <w:r w:rsidRPr="00560CB0">
        <w:t>miljøavgifter mm.  Materiell skal være fritt levert Norges Bank</w:t>
      </w:r>
      <w:r>
        <w:t>.</w:t>
      </w:r>
      <w:r w:rsidR="00627A15">
        <w:br/>
      </w:r>
      <w:r w:rsidRPr="00560CB0">
        <w:t xml:space="preserve">Priser og påslagsprosent skal ikke oppgis i intervall. </w:t>
      </w:r>
      <w:r w:rsidRPr="00560CB0">
        <w:br/>
        <w:t>Dersom dette gjøres, vil høyeste pris/påslagsprosent bli lagt til grunn i evalueringen.</w:t>
      </w:r>
    </w:p>
    <w:p w14:paraId="3E0B9767" w14:textId="1C84DDA4" w:rsidR="004E62E8" w:rsidRPr="004E62E8" w:rsidRDefault="004E62E8" w:rsidP="00D91F45">
      <w:pPr>
        <w:spacing w:line="240" w:lineRule="auto"/>
        <w:rPr>
          <w:rFonts w:cstheme="minorHAnsi"/>
          <w:sz w:val="28"/>
          <w:szCs w:val="28"/>
        </w:rPr>
      </w:pPr>
      <w:r w:rsidRPr="004E62E8">
        <w:rPr>
          <w:rFonts w:cstheme="minorHAnsi"/>
          <w:sz w:val="28"/>
          <w:szCs w:val="28"/>
        </w:rPr>
        <w:t>Priser på materiell</w:t>
      </w:r>
    </w:p>
    <w:p w14:paraId="53733A94" w14:textId="794C672E" w:rsidR="007E2338" w:rsidRPr="00FF3846" w:rsidRDefault="00FF3846" w:rsidP="00D91F45">
      <w:pPr>
        <w:pStyle w:val="Heading1"/>
        <w:numPr>
          <w:ilvl w:val="0"/>
          <w:numId w:val="0"/>
        </w:numPr>
        <w:spacing w:after="0"/>
        <w:rPr>
          <w:rFonts w:ascii="Aptos" w:eastAsiaTheme="minorHAnsi" w:hAnsi="Aptos" w:cstheme="majorHAnsi"/>
          <w:caps w:val="0"/>
          <w:sz w:val="22"/>
          <w:szCs w:val="22"/>
          <w:lang w:val="nb-NO" w:eastAsia="en-US"/>
        </w:rPr>
      </w:pPr>
      <w:bookmarkStart w:id="200" w:name="_Toc234568132"/>
      <w:r w:rsidRPr="00FF3846">
        <w:rPr>
          <w:rFonts w:ascii="Aptos" w:eastAsiaTheme="minorHAnsi" w:hAnsi="Aptos" w:cstheme="majorHAnsi"/>
          <w:caps w:val="0"/>
          <w:sz w:val="22"/>
          <w:szCs w:val="22"/>
          <w:lang w:val="nb-NO" w:eastAsia="en-US"/>
        </w:rPr>
        <w:t>1.2</w:t>
      </w:r>
      <w:r w:rsidRPr="00FF3846">
        <w:rPr>
          <w:rFonts w:ascii="Aptos" w:eastAsiaTheme="minorHAnsi" w:hAnsi="Aptos" w:cstheme="majorHAnsi"/>
          <w:caps w:val="0"/>
          <w:sz w:val="22"/>
          <w:szCs w:val="22"/>
          <w:lang w:val="nb-NO" w:eastAsia="en-US"/>
        </w:rPr>
        <w:tab/>
        <w:t>Stripete folie på kontorvegger (Innsynsfolie)</w:t>
      </w:r>
      <w:bookmarkEnd w:id="200"/>
    </w:p>
    <w:tbl>
      <w:tblPr>
        <w:tblStyle w:val="TableGrid"/>
        <w:tblW w:w="9639" w:type="dxa"/>
        <w:tblLook w:val="04A0" w:firstRow="1" w:lastRow="0" w:firstColumn="1" w:lastColumn="0" w:noHBand="0" w:noVBand="1"/>
      </w:tblPr>
      <w:tblGrid>
        <w:gridCol w:w="3261"/>
        <w:gridCol w:w="3260"/>
        <w:gridCol w:w="3118"/>
      </w:tblGrid>
      <w:tr w:rsidR="007E2338" w14:paraId="72848D4A" w14:textId="77777777" w:rsidTr="00983194">
        <w:tc>
          <w:tcPr>
            <w:tcW w:w="3261" w:type="dxa"/>
            <w:tcBorders>
              <w:top w:val="nil"/>
              <w:left w:val="nil"/>
              <w:bottom w:val="single" w:sz="4" w:space="0" w:color="auto"/>
              <w:right w:val="nil"/>
            </w:tcBorders>
          </w:tcPr>
          <w:p w14:paraId="015328D2" w14:textId="1EB07273" w:rsidR="007E2338" w:rsidRDefault="007E2338" w:rsidP="00D91F45">
            <w:pPr>
              <w:rPr>
                <w:rFonts w:cstheme="minorHAnsi"/>
              </w:rPr>
            </w:pPr>
          </w:p>
        </w:tc>
        <w:tc>
          <w:tcPr>
            <w:tcW w:w="3260" w:type="dxa"/>
            <w:tcBorders>
              <w:top w:val="nil"/>
              <w:left w:val="nil"/>
              <w:bottom w:val="single" w:sz="4" w:space="0" w:color="auto"/>
              <w:right w:val="nil"/>
            </w:tcBorders>
          </w:tcPr>
          <w:p w14:paraId="6E51A095" w14:textId="66CDBD21" w:rsidR="00D47B2F" w:rsidRDefault="00FF3846" w:rsidP="00D91F45">
            <w:pPr>
              <w:rPr>
                <w:rFonts w:cstheme="minorHAnsi"/>
              </w:rPr>
            </w:pPr>
            <w:r>
              <w:rPr>
                <w:rFonts w:cstheme="minorHAnsi"/>
              </w:rPr>
              <w:t>Smal</w:t>
            </w:r>
            <w:r w:rsidR="00BB58B0">
              <w:rPr>
                <w:rFonts w:cstheme="minorHAnsi"/>
              </w:rPr>
              <w:t>t</w:t>
            </w:r>
            <w:r>
              <w:rPr>
                <w:rFonts w:cstheme="minorHAnsi"/>
              </w:rPr>
              <w:t xml:space="preserve"> vindu BxH 68x143cm</w:t>
            </w:r>
          </w:p>
        </w:tc>
        <w:tc>
          <w:tcPr>
            <w:tcW w:w="3118" w:type="dxa"/>
            <w:tcBorders>
              <w:top w:val="nil"/>
              <w:left w:val="nil"/>
              <w:bottom w:val="single" w:sz="4" w:space="0" w:color="auto"/>
              <w:right w:val="nil"/>
            </w:tcBorders>
          </w:tcPr>
          <w:p w14:paraId="4C8A58FC" w14:textId="6E9A1639" w:rsidR="007E2338" w:rsidRDefault="00FF3846" w:rsidP="00D91F45">
            <w:pPr>
              <w:rPr>
                <w:rFonts w:cstheme="minorHAnsi"/>
              </w:rPr>
            </w:pPr>
            <w:r>
              <w:rPr>
                <w:rFonts w:cstheme="minorHAnsi"/>
              </w:rPr>
              <w:t>Bred</w:t>
            </w:r>
            <w:r w:rsidR="00110258">
              <w:rPr>
                <w:rFonts w:cstheme="minorHAnsi"/>
              </w:rPr>
              <w:t>t</w:t>
            </w:r>
            <w:r>
              <w:rPr>
                <w:rFonts w:cstheme="minorHAnsi"/>
              </w:rPr>
              <w:t xml:space="preserve"> vindu BxH 158x143cm</w:t>
            </w:r>
          </w:p>
        </w:tc>
      </w:tr>
      <w:tr w:rsidR="007E2338" w14:paraId="2375C80A" w14:textId="77777777" w:rsidTr="00983194">
        <w:tc>
          <w:tcPr>
            <w:tcW w:w="3261" w:type="dxa"/>
            <w:tcBorders>
              <w:bottom w:val="single" w:sz="4" w:space="0" w:color="auto"/>
            </w:tcBorders>
          </w:tcPr>
          <w:p w14:paraId="7B0A10F9" w14:textId="084BFA39" w:rsidR="000A121E" w:rsidRPr="000A121E" w:rsidRDefault="000A121E" w:rsidP="00D91F45">
            <w:pPr>
              <w:rPr>
                <w:rFonts w:cstheme="minorHAnsi"/>
              </w:rPr>
            </w:pPr>
            <w:r w:rsidRPr="000A121E">
              <w:rPr>
                <w:rFonts w:cstheme="minorHAnsi"/>
              </w:rPr>
              <w:t xml:space="preserve">pris pr vindu </w:t>
            </w:r>
            <w:r w:rsidR="00983194">
              <w:rPr>
                <w:rFonts w:cstheme="minorHAnsi"/>
              </w:rPr>
              <w:t xml:space="preserve">(pr stk) </w:t>
            </w:r>
            <w:r w:rsidRPr="000A121E">
              <w:rPr>
                <w:rFonts w:cstheme="minorHAnsi"/>
              </w:rPr>
              <w:t>eks mva</w:t>
            </w:r>
          </w:p>
          <w:p w14:paraId="678D6A8B" w14:textId="68050F7B" w:rsidR="007E2338" w:rsidRPr="00983194" w:rsidRDefault="000A121E" w:rsidP="00D91F45">
            <w:pPr>
              <w:rPr>
                <w:rFonts w:cstheme="minorHAnsi"/>
              </w:rPr>
            </w:pPr>
            <w:r w:rsidRPr="000A121E">
              <w:rPr>
                <w:rFonts w:cstheme="minorHAnsi"/>
              </w:rPr>
              <w:t>ved kjøp av 1 - 10 stk</w:t>
            </w:r>
          </w:p>
        </w:tc>
        <w:tc>
          <w:tcPr>
            <w:tcW w:w="3260" w:type="dxa"/>
            <w:tcBorders>
              <w:bottom w:val="single" w:sz="4" w:space="0" w:color="auto"/>
            </w:tcBorders>
          </w:tcPr>
          <w:p w14:paraId="373D382A" w14:textId="77777777" w:rsidR="007E2338" w:rsidRDefault="007E2338" w:rsidP="00D91F45">
            <w:pPr>
              <w:rPr>
                <w:rFonts w:cstheme="minorHAnsi"/>
              </w:rPr>
            </w:pPr>
          </w:p>
        </w:tc>
        <w:tc>
          <w:tcPr>
            <w:tcW w:w="3118" w:type="dxa"/>
            <w:tcBorders>
              <w:bottom w:val="single" w:sz="4" w:space="0" w:color="auto"/>
            </w:tcBorders>
          </w:tcPr>
          <w:p w14:paraId="42A0875D" w14:textId="77777777" w:rsidR="007E2338" w:rsidRDefault="007E2338" w:rsidP="00D91F45">
            <w:pPr>
              <w:rPr>
                <w:rFonts w:cstheme="minorHAnsi"/>
              </w:rPr>
            </w:pPr>
          </w:p>
        </w:tc>
      </w:tr>
      <w:tr w:rsidR="00983194" w14:paraId="51D05CFE" w14:textId="77777777" w:rsidTr="00983194">
        <w:tc>
          <w:tcPr>
            <w:tcW w:w="3261" w:type="dxa"/>
            <w:tcBorders>
              <w:bottom w:val="single" w:sz="4" w:space="0" w:color="auto"/>
            </w:tcBorders>
          </w:tcPr>
          <w:p w14:paraId="39D59B4D" w14:textId="34C763FE" w:rsidR="00983194" w:rsidRPr="000A121E" w:rsidRDefault="00983194" w:rsidP="00D91F45">
            <w:pPr>
              <w:rPr>
                <w:rFonts w:cstheme="minorHAnsi"/>
              </w:rPr>
            </w:pPr>
            <w:r>
              <w:rPr>
                <w:rFonts w:ascii="Calibri" w:hAnsi="Calibri" w:cs="Calibri"/>
                <w:color w:val="000000"/>
              </w:rPr>
              <w:t>Fabrikat og typebetegnelse</w:t>
            </w:r>
          </w:p>
        </w:tc>
        <w:tc>
          <w:tcPr>
            <w:tcW w:w="3260" w:type="dxa"/>
            <w:tcBorders>
              <w:bottom w:val="single" w:sz="4" w:space="0" w:color="auto"/>
            </w:tcBorders>
          </w:tcPr>
          <w:p w14:paraId="52B3A5EC" w14:textId="77777777" w:rsidR="00983194" w:rsidRDefault="00983194" w:rsidP="00D91F45">
            <w:pPr>
              <w:rPr>
                <w:rFonts w:cstheme="minorHAnsi"/>
              </w:rPr>
            </w:pPr>
          </w:p>
        </w:tc>
        <w:tc>
          <w:tcPr>
            <w:tcW w:w="3118" w:type="dxa"/>
            <w:tcBorders>
              <w:bottom w:val="single" w:sz="4" w:space="0" w:color="auto"/>
            </w:tcBorders>
          </w:tcPr>
          <w:p w14:paraId="50F13D7A" w14:textId="77777777" w:rsidR="00983194" w:rsidRDefault="00983194" w:rsidP="00D91F45">
            <w:pPr>
              <w:rPr>
                <w:rFonts w:cstheme="minorHAnsi"/>
              </w:rPr>
            </w:pPr>
          </w:p>
        </w:tc>
      </w:tr>
      <w:tr w:rsidR="00983194" w14:paraId="2D3C9662" w14:textId="77777777" w:rsidTr="00983194">
        <w:tc>
          <w:tcPr>
            <w:tcW w:w="3261" w:type="dxa"/>
            <w:tcBorders>
              <w:top w:val="single" w:sz="4" w:space="0" w:color="auto"/>
              <w:left w:val="nil"/>
              <w:bottom w:val="single" w:sz="4" w:space="0" w:color="auto"/>
              <w:right w:val="nil"/>
            </w:tcBorders>
          </w:tcPr>
          <w:p w14:paraId="22E3F1AE" w14:textId="77777777" w:rsidR="00983194" w:rsidRPr="00983194" w:rsidRDefault="00983194" w:rsidP="00D91F45">
            <w:pPr>
              <w:rPr>
                <w:rFonts w:ascii="Calibri" w:hAnsi="Calibri" w:cs="Calibri"/>
                <w:color w:val="000000"/>
                <w:sz w:val="16"/>
                <w:szCs w:val="16"/>
              </w:rPr>
            </w:pPr>
          </w:p>
          <w:p w14:paraId="4D1265F0" w14:textId="6985F55C" w:rsidR="00983194" w:rsidRPr="00983194" w:rsidRDefault="009E1544" w:rsidP="00D91F45">
            <w:pPr>
              <w:rPr>
                <w:rFonts w:ascii="Calibri" w:hAnsi="Calibri" w:cs="Calibri"/>
                <w:color w:val="000000"/>
              </w:rPr>
            </w:pPr>
            <w:r w:rsidRPr="00983194">
              <w:rPr>
                <w:rFonts w:ascii="Calibri" w:hAnsi="Calibri" w:cs="Calibri"/>
                <w:color w:val="000000"/>
              </w:rPr>
              <w:t>A</w:t>
            </w:r>
            <w:r w:rsidR="00983194" w:rsidRPr="00983194">
              <w:rPr>
                <w:rFonts w:ascii="Calibri" w:hAnsi="Calibri" w:cs="Calibri"/>
                <w:color w:val="000000"/>
              </w:rPr>
              <w:t>lternativ</w:t>
            </w:r>
          </w:p>
        </w:tc>
        <w:tc>
          <w:tcPr>
            <w:tcW w:w="3260" w:type="dxa"/>
            <w:tcBorders>
              <w:top w:val="single" w:sz="4" w:space="0" w:color="auto"/>
              <w:left w:val="nil"/>
              <w:bottom w:val="single" w:sz="4" w:space="0" w:color="auto"/>
              <w:right w:val="nil"/>
            </w:tcBorders>
          </w:tcPr>
          <w:p w14:paraId="55DD791C" w14:textId="77777777" w:rsidR="00983194" w:rsidRPr="00983194" w:rsidRDefault="00983194" w:rsidP="00D91F45">
            <w:pPr>
              <w:rPr>
                <w:rFonts w:cstheme="minorHAnsi"/>
                <w:sz w:val="16"/>
                <w:szCs w:val="16"/>
              </w:rPr>
            </w:pPr>
          </w:p>
        </w:tc>
        <w:tc>
          <w:tcPr>
            <w:tcW w:w="3118" w:type="dxa"/>
            <w:tcBorders>
              <w:top w:val="single" w:sz="4" w:space="0" w:color="auto"/>
              <w:left w:val="nil"/>
              <w:bottom w:val="single" w:sz="4" w:space="0" w:color="auto"/>
              <w:right w:val="nil"/>
            </w:tcBorders>
          </w:tcPr>
          <w:p w14:paraId="2C7C079B" w14:textId="77777777" w:rsidR="00983194" w:rsidRPr="00983194" w:rsidRDefault="00983194" w:rsidP="00D91F45">
            <w:pPr>
              <w:rPr>
                <w:rFonts w:cstheme="minorHAnsi"/>
                <w:sz w:val="16"/>
                <w:szCs w:val="16"/>
              </w:rPr>
            </w:pPr>
          </w:p>
        </w:tc>
      </w:tr>
      <w:tr w:rsidR="007E2338" w14:paraId="0688CF35" w14:textId="77777777" w:rsidTr="00983194">
        <w:tc>
          <w:tcPr>
            <w:tcW w:w="3261" w:type="dxa"/>
            <w:tcBorders>
              <w:top w:val="single" w:sz="4" w:space="0" w:color="auto"/>
            </w:tcBorders>
          </w:tcPr>
          <w:p w14:paraId="60134517" w14:textId="77777777" w:rsidR="00983194" w:rsidRPr="000A121E" w:rsidRDefault="00983194" w:rsidP="00D91F45">
            <w:pPr>
              <w:rPr>
                <w:rFonts w:cstheme="minorHAnsi"/>
              </w:rPr>
            </w:pPr>
            <w:r w:rsidRPr="000A121E">
              <w:rPr>
                <w:rFonts w:cstheme="minorHAnsi"/>
              </w:rPr>
              <w:t xml:space="preserve">pris pr vindu </w:t>
            </w:r>
            <w:r>
              <w:rPr>
                <w:rFonts w:cstheme="minorHAnsi"/>
              </w:rPr>
              <w:t xml:space="preserve">(pr stk) </w:t>
            </w:r>
            <w:r w:rsidRPr="000A121E">
              <w:rPr>
                <w:rFonts w:cstheme="minorHAnsi"/>
              </w:rPr>
              <w:t>eks mva</w:t>
            </w:r>
          </w:p>
          <w:p w14:paraId="7887E585" w14:textId="5E4E78D7" w:rsidR="007E2338" w:rsidRPr="0046608F" w:rsidRDefault="00983194" w:rsidP="00D91F45">
            <w:pPr>
              <w:rPr>
                <w:rFonts w:ascii="Calibri" w:hAnsi="Calibri" w:cs="Calibri"/>
                <w:color w:val="000000"/>
              </w:rPr>
            </w:pPr>
            <w:r w:rsidRPr="000A121E">
              <w:rPr>
                <w:rFonts w:cstheme="minorHAnsi"/>
              </w:rPr>
              <w:t>ved kjøp av 1 - 10 stk</w:t>
            </w:r>
          </w:p>
        </w:tc>
        <w:tc>
          <w:tcPr>
            <w:tcW w:w="3260" w:type="dxa"/>
            <w:tcBorders>
              <w:top w:val="single" w:sz="4" w:space="0" w:color="auto"/>
            </w:tcBorders>
          </w:tcPr>
          <w:p w14:paraId="107D20DF" w14:textId="77777777" w:rsidR="007E2338" w:rsidRDefault="007E2338" w:rsidP="00D91F45">
            <w:pPr>
              <w:rPr>
                <w:rFonts w:cstheme="minorHAnsi"/>
              </w:rPr>
            </w:pPr>
          </w:p>
        </w:tc>
        <w:tc>
          <w:tcPr>
            <w:tcW w:w="3118" w:type="dxa"/>
            <w:tcBorders>
              <w:top w:val="single" w:sz="4" w:space="0" w:color="auto"/>
            </w:tcBorders>
          </w:tcPr>
          <w:p w14:paraId="2B62C0BD" w14:textId="77777777" w:rsidR="007E2338" w:rsidRDefault="007E2338" w:rsidP="00D91F45">
            <w:pPr>
              <w:rPr>
                <w:rFonts w:cstheme="minorHAnsi"/>
              </w:rPr>
            </w:pPr>
          </w:p>
        </w:tc>
      </w:tr>
      <w:tr w:rsidR="007E2338" w14:paraId="3D9BF1EC" w14:textId="77777777" w:rsidTr="009362CB">
        <w:tc>
          <w:tcPr>
            <w:tcW w:w="3261" w:type="dxa"/>
          </w:tcPr>
          <w:p w14:paraId="4981CEBD" w14:textId="1629F865" w:rsidR="007E2338" w:rsidRPr="0046608F" w:rsidRDefault="0046608F" w:rsidP="00D91F45">
            <w:pPr>
              <w:rPr>
                <w:rFonts w:ascii="Calibri" w:hAnsi="Calibri" w:cs="Calibri"/>
                <w:color w:val="000000"/>
              </w:rPr>
            </w:pPr>
            <w:r>
              <w:rPr>
                <w:rFonts w:ascii="Calibri" w:hAnsi="Calibri" w:cs="Calibri"/>
                <w:color w:val="000000"/>
              </w:rPr>
              <w:t>Fabrikat og typebetegnelse</w:t>
            </w:r>
          </w:p>
        </w:tc>
        <w:tc>
          <w:tcPr>
            <w:tcW w:w="3260" w:type="dxa"/>
          </w:tcPr>
          <w:p w14:paraId="13E50221" w14:textId="77777777" w:rsidR="007E2338" w:rsidRDefault="007E2338" w:rsidP="00D91F45">
            <w:pPr>
              <w:rPr>
                <w:rFonts w:cstheme="minorHAnsi"/>
              </w:rPr>
            </w:pPr>
          </w:p>
        </w:tc>
        <w:tc>
          <w:tcPr>
            <w:tcW w:w="3118" w:type="dxa"/>
          </w:tcPr>
          <w:p w14:paraId="538F5AD1" w14:textId="77777777" w:rsidR="007E2338" w:rsidRDefault="007E2338" w:rsidP="00D91F45">
            <w:pPr>
              <w:rPr>
                <w:rFonts w:cstheme="minorHAnsi"/>
              </w:rPr>
            </w:pPr>
          </w:p>
        </w:tc>
      </w:tr>
    </w:tbl>
    <w:p w14:paraId="5B8DCCD5" w14:textId="1FDDF35A" w:rsidR="00BE2C58" w:rsidRPr="00FF3846" w:rsidRDefault="00BE2C58" w:rsidP="00D91F45">
      <w:pPr>
        <w:pStyle w:val="Heading1"/>
        <w:numPr>
          <w:ilvl w:val="0"/>
          <w:numId w:val="0"/>
        </w:numPr>
        <w:spacing w:after="0"/>
        <w:rPr>
          <w:rFonts w:ascii="Aptos" w:eastAsiaTheme="minorHAnsi" w:hAnsi="Aptos" w:cstheme="majorHAnsi"/>
          <w:caps w:val="0"/>
          <w:sz w:val="22"/>
          <w:szCs w:val="22"/>
          <w:lang w:val="nb-NO" w:eastAsia="en-US"/>
        </w:rPr>
      </w:pPr>
      <w:bookmarkStart w:id="201" w:name="_Toc234568133"/>
      <w:r w:rsidRPr="00FF3846">
        <w:rPr>
          <w:rFonts w:ascii="Aptos" w:eastAsiaTheme="minorHAnsi" w:hAnsi="Aptos" w:cstheme="majorHAnsi"/>
          <w:caps w:val="0"/>
          <w:sz w:val="22"/>
          <w:szCs w:val="22"/>
          <w:lang w:val="nb-NO" w:eastAsia="en-US"/>
        </w:rPr>
        <w:t>1.</w:t>
      </w:r>
      <w:r>
        <w:rPr>
          <w:rFonts w:ascii="Aptos" w:eastAsiaTheme="minorHAnsi" w:hAnsi="Aptos" w:cstheme="majorHAnsi"/>
          <w:caps w:val="0"/>
          <w:sz w:val="22"/>
          <w:szCs w:val="22"/>
          <w:lang w:val="nb-NO" w:eastAsia="en-US"/>
        </w:rPr>
        <w:t>3</w:t>
      </w:r>
      <w:r w:rsidRPr="00FF3846">
        <w:rPr>
          <w:rFonts w:ascii="Aptos" w:eastAsiaTheme="minorHAnsi" w:hAnsi="Aptos" w:cstheme="majorHAnsi"/>
          <w:caps w:val="0"/>
          <w:sz w:val="22"/>
          <w:szCs w:val="22"/>
          <w:lang w:val="nb-NO" w:eastAsia="en-US"/>
        </w:rPr>
        <w:tab/>
      </w:r>
      <w:r>
        <w:rPr>
          <w:rFonts w:ascii="Aptos" w:eastAsiaTheme="minorHAnsi" w:hAnsi="Aptos" w:cstheme="majorHAnsi"/>
          <w:caps w:val="0"/>
          <w:sz w:val="22"/>
          <w:szCs w:val="22"/>
          <w:lang w:val="nb-NO" w:eastAsia="en-US"/>
        </w:rPr>
        <w:t>Heldekkende innsynsfolie</w:t>
      </w:r>
      <w:bookmarkEnd w:id="201"/>
    </w:p>
    <w:tbl>
      <w:tblPr>
        <w:tblStyle w:val="TableGrid"/>
        <w:tblW w:w="9639" w:type="dxa"/>
        <w:tblLook w:val="04A0" w:firstRow="1" w:lastRow="0" w:firstColumn="1" w:lastColumn="0" w:noHBand="0" w:noVBand="1"/>
      </w:tblPr>
      <w:tblGrid>
        <w:gridCol w:w="3261"/>
        <w:gridCol w:w="1559"/>
        <w:gridCol w:w="1701"/>
        <w:gridCol w:w="1559"/>
        <w:gridCol w:w="1559"/>
      </w:tblGrid>
      <w:tr w:rsidR="00A369D6" w14:paraId="0A8D1E22" w14:textId="77777777" w:rsidTr="001F25A2">
        <w:tc>
          <w:tcPr>
            <w:tcW w:w="3261" w:type="dxa"/>
            <w:tcBorders>
              <w:top w:val="nil"/>
              <w:left w:val="nil"/>
              <w:bottom w:val="nil"/>
              <w:right w:val="nil"/>
            </w:tcBorders>
          </w:tcPr>
          <w:p w14:paraId="2B7646A7" w14:textId="77777777" w:rsidR="00A369D6" w:rsidRDefault="00A369D6" w:rsidP="00D91F45">
            <w:pPr>
              <w:rPr>
                <w:rFonts w:cstheme="minorHAnsi"/>
              </w:rPr>
            </w:pPr>
          </w:p>
        </w:tc>
        <w:tc>
          <w:tcPr>
            <w:tcW w:w="1559" w:type="dxa"/>
            <w:tcBorders>
              <w:top w:val="nil"/>
              <w:left w:val="nil"/>
              <w:bottom w:val="nil"/>
              <w:right w:val="nil"/>
            </w:tcBorders>
          </w:tcPr>
          <w:p w14:paraId="429309D9" w14:textId="4F01EEF6" w:rsidR="00A369D6" w:rsidRDefault="009362CB" w:rsidP="00D91F45">
            <w:pPr>
              <w:rPr>
                <w:rFonts w:cstheme="minorHAnsi"/>
              </w:rPr>
            </w:pPr>
            <w:r>
              <w:rPr>
                <w:rFonts w:cstheme="minorHAnsi"/>
              </w:rPr>
              <w:br/>
            </w:r>
            <w:r w:rsidR="00A369D6">
              <w:rPr>
                <w:rFonts w:cstheme="minorHAnsi"/>
              </w:rPr>
              <w:t xml:space="preserve">Smalt vindu </w:t>
            </w:r>
            <w:r w:rsidR="00A369D6">
              <w:rPr>
                <w:rFonts w:cstheme="minorHAnsi"/>
              </w:rPr>
              <w:br/>
              <w:t>BxH 68x143cm</w:t>
            </w:r>
          </w:p>
        </w:tc>
        <w:tc>
          <w:tcPr>
            <w:tcW w:w="1701" w:type="dxa"/>
            <w:tcBorders>
              <w:top w:val="nil"/>
              <w:left w:val="nil"/>
              <w:bottom w:val="nil"/>
              <w:right w:val="nil"/>
            </w:tcBorders>
          </w:tcPr>
          <w:p w14:paraId="425A46A6" w14:textId="183943C3" w:rsidR="00A369D6" w:rsidRDefault="009362CB" w:rsidP="00D91F45">
            <w:pPr>
              <w:rPr>
                <w:rFonts w:cstheme="minorHAnsi"/>
              </w:rPr>
            </w:pPr>
            <w:r>
              <w:rPr>
                <w:rFonts w:cstheme="minorHAnsi"/>
              </w:rPr>
              <w:br/>
            </w:r>
            <w:r w:rsidR="00A369D6">
              <w:rPr>
                <w:rFonts w:cstheme="minorHAnsi"/>
              </w:rPr>
              <w:t xml:space="preserve">Bredt vindu </w:t>
            </w:r>
            <w:r w:rsidR="00A369D6">
              <w:rPr>
                <w:rFonts w:cstheme="minorHAnsi"/>
              </w:rPr>
              <w:br/>
              <w:t xml:space="preserve">BxH 258x143cm </w:t>
            </w:r>
          </w:p>
        </w:tc>
        <w:tc>
          <w:tcPr>
            <w:tcW w:w="1559" w:type="dxa"/>
            <w:tcBorders>
              <w:top w:val="nil"/>
              <w:left w:val="nil"/>
              <w:bottom w:val="nil"/>
              <w:right w:val="nil"/>
            </w:tcBorders>
          </w:tcPr>
          <w:p w14:paraId="376D55E6" w14:textId="240A6288" w:rsidR="00A369D6" w:rsidRDefault="00A369D6" w:rsidP="00D91F45">
            <w:pPr>
              <w:rPr>
                <w:rFonts w:cstheme="minorHAnsi"/>
              </w:rPr>
            </w:pPr>
            <w:r>
              <w:rPr>
                <w:rFonts w:cstheme="minorHAnsi"/>
              </w:rPr>
              <w:t xml:space="preserve">Smal sokkel /toppvindu BxH </w:t>
            </w:r>
            <w:r w:rsidR="009362CB">
              <w:rPr>
                <w:rFonts w:cstheme="minorHAnsi"/>
              </w:rPr>
              <w:t>68x53cm</w:t>
            </w:r>
          </w:p>
        </w:tc>
        <w:tc>
          <w:tcPr>
            <w:tcW w:w="1559" w:type="dxa"/>
            <w:tcBorders>
              <w:top w:val="nil"/>
              <w:left w:val="nil"/>
              <w:bottom w:val="nil"/>
              <w:right w:val="nil"/>
            </w:tcBorders>
          </w:tcPr>
          <w:p w14:paraId="1510C444" w14:textId="77777777" w:rsidR="00A369D6" w:rsidRDefault="009362CB" w:rsidP="00D91F45">
            <w:pPr>
              <w:rPr>
                <w:rFonts w:cstheme="minorHAnsi"/>
              </w:rPr>
            </w:pPr>
            <w:r>
              <w:rPr>
                <w:rFonts w:cstheme="minorHAnsi"/>
              </w:rPr>
              <w:t>Bred sokkel /toppvindu</w:t>
            </w:r>
          </w:p>
          <w:p w14:paraId="1C552C31" w14:textId="1DAB0D18" w:rsidR="009362CB" w:rsidRDefault="009362CB" w:rsidP="00D91F45">
            <w:pPr>
              <w:rPr>
                <w:rFonts w:cstheme="minorHAnsi"/>
              </w:rPr>
            </w:pPr>
            <w:r>
              <w:rPr>
                <w:rFonts w:cstheme="minorHAnsi"/>
              </w:rPr>
              <w:t>BxH 158x53cm</w:t>
            </w:r>
          </w:p>
        </w:tc>
      </w:tr>
      <w:tr w:rsidR="00A369D6" w14:paraId="3767A70D" w14:textId="77777777" w:rsidTr="008B4DF6">
        <w:tc>
          <w:tcPr>
            <w:tcW w:w="3261" w:type="dxa"/>
            <w:tcBorders>
              <w:bottom w:val="single" w:sz="4" w:space="0" w:color="auto"/>
            </w:tcBorders>
          </w:tcPr>
          <w:p w14:paraId="62C9B905" w14:textId="6FDB4CE0" w:rsidR="00A369D6" w:rsidRPr="000A121E" w:rsidRDefault="00A369D6" w:rsidP="00D91F45">
            <w:pPr>
              <w:rPr>
                <w:rFonts w:cstheme="minorHAnsi"/>
              </w:rPr>
            </w:pPr>
            <w:r w:rsidRPr="000A121E">
              <w:rPr>
                <w:rFonts w:cstheme="minorHAnsi"/>
              </w:rPr>
              <w:t xml:space="preserve">pris pr vindu </w:t>
            </w:r>
            <w:r w:rsidR="009E1544">
              <w:rPr>
                <w:rFonts w:cstheme="minorHAnsi"/>
              </w:rPr>
              <w:t xml:space="preserve">(pr stk) </w:t>
            </w:r>
            <w:r w:rsidRPr="000A121E">
              <w:rPr>
                <w:rFonts w:cstheme="minorHAnsi"/>
              </w:rPr>
              <w:t>eks mva</w:t>
            </w:r>
          </w:p>
          <w:p w14:paraId="7A0E65D4" w14:textId="436D3C0B" w:rsidR="00A369D6" w:rsidRPr="009E1544" w:rsidRDefault="00A369D6" w:rsidP="00D91F45">
            <w:pPr>
              <w:rPr>
                <w:rFonts w:cstheme="minorHAnsi"/>
              </w:rPr>
            </w:pPr>
            <w:r w:rsidRPr="000A121E">
              <w:rPr>
                <w:rFonts w:cstheme="minorHAnsi"/>
              </w:rPr>
              <w:t>ved kjøp av 1 - 10 stk</w:t>
            </w:r>
          </w:p>
        </w:tc>
        <w:tc>
          <w:tcPr>
            <w:tcW w:w="1559" w:type="dxa"/>
            <w:tcBorders>
              <w:bottom w:val="single" w:sz="4" w:space="0" w:color="auto"/>
            </w:tcBorders>
          </w:tcPr>
          <w:p w14:paraId="6B354398" w14:textId="77777777" w:rsidR="00A369D6" w:rsidRDefault="00A369D6" w:rsidP="00D91F45">
            <w:pPr>
              <w:rPr>
                <w:rFonts w:cstheme="minorHAnsi"/>
              </w:rPr>
            </w:pPr>
          </w:p>
        </w:tc>
        <w:tc>
          <w:tcPr>
            <w:tcW w:w="1701" w:type="dxa"/>
            <w:tcBorders>
              <w:bottom w:val="single" w:sz="4" w:space="0" w:color="auto"/>
            </w:tcBorders>
          </w:tcPr>
          <w:p w14:paraId="15656849" w14:textId="43C1570C" w:rsidR="00A369D6" w:rsidRDefault="00A369D6" w:rsidP="00D91F45">
            <w:pPr>
              <w:rPr>
                <w:rFonts w:cstheme="minorHAnsi"/>
              </w:rPr>
            </w:pPr>
          </w:p>
        </w:tc>
        <w:tc>
          <w:tcPr>
            <w:tcW w:w="1559" w:type="dxa"/>
            <w:tcBorders>
              <w:bottom w:val="single" w:sz="4" w:space="0" w:color="auto"/>
            </w:tcBorders>
          </w:tcPr>
          <w:p w14:paraId="2403D709" w14:textId="77777777" w:rsidR="00A369D6" w:rsidRDefault="00A369D6" w:rsidP="00D91F45">
            <w:pPr>
              <w:rPr>
                <w:rFonts w:cstheme="minorHAnsi"/>
              </w:rPr>
            </w:pPr>
          </w:p>
        </w:tc>
        <w:tc>
          <w:tcPr>
            <w:tcW w:w="1559" w:type="dxa"/>
            <w:tcBorders>
              <w:bottom w:val="single" w:sz="4" w:space="0" w:color="auto"/>
            </w:tcBorders>
          </w:tcPr>
          <w:p w14:paraId="6E5E6C25" w14:textId="77777777" w:rsidR="00A369D6" w:rsidRDefault="00A369D6" w:rsidP="00D91F45">
            <w:pPr>
              <w:rPr>
                <w:rFonts w:cstheme="minorHAnsi"/>
              </w:rPr>
            </w:pPr>
          </w:p>
        </w:tc>
      </w:tr>
      <w:tr w:rsidR="00B8143C" w14:paraId="2E2C1A4C" w14:textId="77777777" w:rsidTr="008B4DF6">
        <w:tc>
          <w:tcPr>
            <w:tcW w:w="3261" w:type="dxa"/>
            <w:tcBorders>
              <w:bottom w:val="single" w:sz="4" w:space="0" w:color="auto"/>
            </w:tcBorders>
          </w:tcPr>
          <w:p w14:paraId="41643A48" w14:textId="3D94B664" w:rsidR="00B8143C" w:rsidRDefault="009E1544" w:rsidP="00D91F45">
            <w:pPr>
              <w:rPr>
                <w:rFonts w:ascii="Calibri" w:hAnsi="Calibri" w:cs="Calibri"/>
                <w:color w:val="000000"/>
              </w:rPr>
            </w:pPr>
            <w:r>
              <w:rPr>
                <w:rFonts w:ascii="Calibri" w:hAnsi="Calibri" w:cs="Calibri"/>
                <w:color w:val="000000"/>
              </w:rPr>
              <w:t>Fabrikat og typebetegnelse</w:t>
            </w:r>
          </w:p>
        </w:tc>
        <w:tc>
          <w:tcPr>
            <w:tcW w:w="1559" w:type="dxa"/>
            <w:tcBorders>
              <w:bottom w:val="single" w:sz="4" w:space="0" w:color="auto"/>
            </w:tcBorders>
          </w:tcPr>
          <w:p w14:paraId="5CC479E2" w14:textId="77777777" w:rsidR="00B8143C" w:rsidRDefault="00B8143C" w:rsidP="00D91F45">
            <w:pPr>
              <w:rPr>
                <w:rFonts w:cstheme="minorHAnsi"/>
              </w:rPr>
            </w:pPr>
          </w:p>
        </w:tc>
        <w:tc>
          <w:tcPr>
            <w:tcW w:w="1701" w:type="dxa"/>
            <w:tcBorders>
              <w:bottom w:val="single" w:sz="4" w:space="0" w:color="auto"/>
            </w:tcBorders>
          </w:tcPr>
          <w:p w14:paraId="3D1CBEC3" w14:textId="5F69112B" w:rsidR="00B8143C" w:rsidRDefault="00B8143C" w:rsidP="00D91F45">
            <w:pPr>
              <w:rPr>
                <w:rFonts w:cstheme="minorHAnsi"/>
              </w:rPr>
            </w:pPr>
          </w:p>
        </w:tc>
        <w:tc>
          <w:tcPr>
            <w:tcW w:w="1559" w:type="dxa"/>
            <w:tcBorders>
              <w:bottom w:val="single" w:sz="4" w:space="0" w:color="auto"/>
            </w:tcBorders>
          </w:tcPr>
          <w:p w14:paraId="44EA80D5" w14:textId="77777777" w:rsidR="00B8143C" w:rsidRDefault="00B8143C" w:rsidP="00D91F45">
            <w:pPr>
              <w:rPr>
                <w:rFonts w:cstheme="minorHAnsi"/>
              </w:rPr>
            </w:pPr>
          </w:p>
        </w:tc>
        <w:tc>
          <w:tcPr>
            <w:tcW w:w="1559" w:type="dxa"/>
            <w:tcBorders>
              <w:bottom w:val="single" w:sz="4" w:space="0" w:color="auto"/>
            </w:tcBorders>
          </w:tcPr>
          <w:p w14:paraId="12CF1A2E" w14:textId="55309C56" w:rsidR="00B8143C" w:rsidRDefault="00B8143C" w:rsidP="00D91F45">
            <w:pPr>
              <w:rPr>
                <w:rFonts w:cstheme="minorHAnsi"/>
              </w:rPr>
            </w:pPr>
          </w:p>
        </w:tc>
      </w:tr>
      <w:tr w:rsidR="008B4DF6" w14:paraId="1319AB17" w14:textId="77777777" w:rsidTr="008B4DF6">
        <w:tc>
          <w:tcPr>
            <w:tcW w:w="3261" w:type="dxa"/>
            <w:tcBorders>
              <w:top w:val="single" w:sz="4" w:space="0" w:color="auto"/>
              <w:left w:val="nil"/>
              <w:bottom w:val="single" w:sz="4" w:space="0" w:color="auto"/>
              <w:right w:val="nil"/>
            </w:tcBorders>
          </w:tcPr>
          <w:p w14:paraId="4629F707" w14:textId="77777777" w:rsidR="008B4DF6" w:rsidRPr="00983194" w:rsidRDefault="008B4DF6" w:rsidP="00D91F45">
            <w:pPr>
              <w:rPr>
                <w:rFonts w:ascii="Calibri" w:hAnsi="Calibri" w:cs="Calibri"/>
                <w:color w:val="000000"/>
                <w:sz w:val="16"/>
                <w:szCs w:val="16"/>
              </w:rPr>
            </w:pPr>
          </w:p>
          <w:p w14:paraId="3B946342" w14:textId="52F6B191" w:rsidR="008B4DF6" w:rsidRDefault="008B4DF6" w:rsidP="00D91F45">
            <w:pPr>
              <w:rPr>
                <w:rFonts w:ascii="Calibri" w:hAnsi="Calibri" w:cs="Calibri"/>
                <w:color w:val="000000"/>
              </w:rPr>
            </w:pPr>
            <w:r w:rsidRPr="00983194">
              <w:rPr>
                <w:rFonts w:ascii="Calibri" w:hAnsi="Calibri" w:cs="Calibri"/>
                <w:color w:val="000000"/>
              </w:rPr>
              <w:t>Alternativ</w:t>
            </w:r>
          </w:p>
        </w:tc>
        <w:tc>
          <w:tcPr>
            <w:tcW w:w="1559" w:type="dxa"/>
            <w:tcBorders>
              <w:top w:val="single" w:sz="4" w:space="0" w:color="auto"/>
              <w:left w:val="nil"/>
              <w:bottom w:val="single" w:sz="4" w:space="0" w:color="auto"/>
              <w:right w:val="nil"/>
            </w:tcBorders>
          </w:tcPr>
          <w:p w14:paraId="46B0B7D0" w14:textId="77777777" w:rsidR="008B4DF6" w:rsidRDefault="008B4DF6" w:rsidP="00D91F45">
            <w:pPr>
              <w:rPr>
                <w:rFonts w:cstheme="minorHAnsi"/>
              </w:rPr>
            </w:pPr>
          </w:p>
        </w:tc>
        <w:tc>
          <w:tcPr>
            <w:tcW w:w="1701" w:type="dxa"/>
            <w:tcBorders>
              <w:top w:val="single" w:sz="4" w:space="0" w:color="auto"/>
              <w:left w:val="nil"/>
              <w:bottom w:val="single" w:sz="4" w:space="0" w:color="auto"/>
              <w:right w:val="nil"/>
            </w:tcBorders>
          </w:tcPr>
          <w:p w14:paraId="0488826E" w14:textId="77777777" w:rsidR="008B4DF6" w:rsidRDefault="008B4DF6" w:rsidP="00D91F45">
            <w:pPr>
              <w:rPr>
                <w:rFonts w:cstheme="minorHAnsi"/>
              </w:rPr>
            </w:pPr>
          </w:p>
        </w:tc>
        <w:tc>
          <w:tcPr>
            <w:tcW w:w="1559" w:type="dxa"/>
            <w:tcBorders>
              <w:top w:val="single" w:sz="4" w:space="0" w:color="auto"/>
              <w:left w:val="nil"/>
              <w:bottom w:val="single" w:sz="4" w:space="0" w:color="auto"/>
              <w:right w:val="nil"/>
            </w:tcBorders>
          </w:tcPr>
          <w:p w14:paraId="04005D9A" w14:textId="683BED66" w:rsidR="008B4DF6" w:rsidRDefault="008B4DF6" w:rsidP="00D91F45">
            <w:pPr>
              <w:rPr>
                <w:rFonts w:cstheme="minorHAnsi"/>
              </w:rPr>
            </w:pPr>
          </w:p>
        </w:tc>
        <w:tc>
          <w:tcPr>
            <w:tcW w:w="1559" w:type="dxa"/>
            <w:tcBorders>
              <w:top w:val="single" w:sz="4" w:space="0" w:color="auto"/>
              <w:left w:val="nil"/>
              <w:bottom w:val="single" w:sz="4" w:space="0" w:color="auto"/>
              <w:right w:val="nil"/>
            </w:tcBorders>
          </w:tcPr>
          <w:p w14:paraId="1D1393CC" w14:textId="77777777" w:rsidR="008B4DF6" w:rsidRDefault="008B4DF6" w:rsidP="00D91F45">
            <w:pPr>
              <w:rPr>
                <w:rFonts w:cstheme="minorHAnsi"/>
              </w:rPr>
            </w:pPr>
          </w:p>
        </w:tc>
      </w:tr>
      <w:tr w:rsidR="008B4DF6" w14:paraId="22E7D198" w14:textId="77777777" w:rsidTr="008B4DF6">
        <w:tc>
          <w:tcPr>
            <w:tcW w:w="3261" w:type="dxa"/>
            <w:tcBorders>
              <w:top w:val="single" w:sz="4" w:space="0" w:color="auto"/>
            </w:tcBorders>
          </w:tcPr>
          <w:p w14:paraId="3CE704D3" w14:textId="77777777" w:rsidR="008B4DF6" w:rsidRPr="000A121E" w:rsidRDefault="008B4DF6" w:rsidP="00D91F45">
            <w:pPr>
              <w:rPr>
                <w:rFonts w:cstheme="minorHAnsi"/>
              </w:rPr>
            </w:pPr>
            <w:r w:rsidRPr="000A121E">
              <w:rPr>
                <w:rFonts w:cstheme="minorHAnsi"/>
              </w:rPr>
              <w:t xml:space="preserve">pris pr vindu </w:t>
            </w:r>
            <w:r>
              <w:rPr>
                <w:rFonts w:cstheme="minorHAnsi"/>
              </w:rPr>
              <w:t xml:space="preserve">(pr stk) </w:t>
            </w:r>
            <w:r w:rsidRPr="000A121E">
              <w:rPr>
                <w:rFonts w:cstheme="minorHAnsi"/>
              </w:rPr>
              <w:t>eks mva</w:t>
            </w:r>
          </w:p>
          <w:p w14:paraId="35043F20" w14:textId="05B0E082" w:rsidR="008B4DF6" w:rsidRDefault="008B4DF6" w:rsidP="00D91F45">
            <w:pPr>
              <w:rPr>
                <w:rFonts w:ascii="Calibri" w:hAnsi="Calibri" w:cs="Calibri"/>
                <w:color w:val="000000"/>
              </w:rPr>
            </w:pPr>
            <w:r w:rsidRPr="000A121E">
              <w:rPr>
                <w:rFonts w:cstheme="minorHAnsi"/>
              </w:rPr>
              <w:t>ved kjøp av 1 - 10 stk</w:t>
            </w:r>
          </w:p>
        </w:tc>
        <w:tc>
          <w:tcPr>
            <w:tcW w:w="1559" w:type="dxa"/>
            <w:tcBorders>
              <w:top w:val="single" w:sz="4" w:space="0" w:color="auto"/>
            </w:tcBorders>
          </w:tcPr>
          <w:p w14:paraId="7EF67C79" w14:textId="77777777" w:rsidR="008B4DF6" w:rsidRDefault="008B4DF6" w:rsidP="00D91F45">
            <w:pPr>
              <w:rPr>
                <w:rFonts w:cstheme="minorHAnsi"/>
              </w:rPr>
            </w:pPr>
          </w:p>
        </w:tc>
        <w:tc>
          <w:tcPr>
            <w:tcW w:w="1701" w:type="dxa"/>
            <w:tcBorders>
              <w:top w:val="single" w:sz="4" w:space="0" w:color="auto"/>
            </w:tcBorders>
          </w:tcPr>
          <w:p w14:paraId="51122398" w14:textId="77777777" w:rsidR="008B4DF6" w:rsidRDefault="008B4DF6" w:rsidP="00D91F45">
            <w:pPr>
              <w:rPr>
                <w:rFonts w:cstheme="minorHAnsi"/>
              </w:rPr>
            </w:pPr>
          </w:p>
        </w:tc>
        <w:tc>
          <w:tcPr>
            <w:tcW w:w="1559" w:type="dxa"/>
            <w:tcBorders>
              <w:top w:val="single" w:sz="4" w:space="0" w:color="auto"/>
            </w:tcBorders>
          </w:tcPr>
          <w:p w14:paraId="3FEC5EF4" w14:textId="77777777" w:rsidR="008B4DF6" w:rsidRDefault="008B4DF6" w:rsidP="00D91F45">
            <w:pPr>
              <w:rPr>
                <w:rFonts w:cstheme="minorHAnsi"/>
              </w:rPr>
            </w:pPr>
          </w:p>
        </w:tc>
        <w:tc>
          <w:tcPr>
            <w:tcW w:w="1559" w:type="dxa"/>
            <w:tcBorders>
              <w:top w:val="single" w:sz="4" w:space="0" w:color="auto"/>
            </w:tcBorders>
          </w:tcPr>
          <w:p w14:paraId="6A037D39" w14:textId="77777777" w:rsidR="008B4DF6" w:rsidRDefault="008B4DF6" w:rsidP="00D91F45">
            <w:pPr>
              <w:rPr>
                <w:rFonts w:cstheme="minorHAnsi"/>
              </w:rPr>
            </w:pPr>
          </w:p>
        </w:tc>
      </w:tr>
      <w:tr w:rsidR="008B4DF6" w14:paraId="3C1E260C" w14:textId="77777777" w:rsidTr="008B4DF6">
        <w:tc>
          <w:tcPr>
            <w:tcW w:w="3261" w:type="dxa"/>
            <w:tcBorders>
              <w:bottom w:val="single" w:sz="4" w:space="0" w:color="auto"/>
            </w:tcBorders>
          </w:tcPr>
          <w:p w14:paraId="430426AD" w14:textId="6DA18423" w:rsidR="008B4DF6" w:rsidRDefault="008B4DF6" w:rsidP="00D91F45">
            <w:pPr>
              <w:rPr>
                <w:rFonts w:ascii="Calibri" w:hAnsi="Calibri" w:cs="Calibri"/>
                <w:color w:val="000000"/>
              </w:rPr>
            </w:pPr>
            <w:r>
              <w:rPr>
                <w:rFonts w:ascii="Calibri" w:hAnsi="Calibri" w:cs="Calibri"/>
                <w:color w:val="000000"/>
              </w:rPr>
              <w:t>Fabrikat og typebetegnelse</w:t>
            </w:r>
          </w:p>
        </w:tc>
        <w:tc>
          <w:tcPr>
            <w:tcW w:w="1559" w:type="dxa"/>
            <w:tcBorders>
              <w:bottom w:val="single" w:sz="4" w:space="0" w:color="auto"/>
            </w:tcBorders>
          </w:tcPr>
          <w:p w14:paraId="114C9C74" w14:textId="77777777" w:rsidR="008B4DF6" w:rsidRDefault="008B4DF6" w:rsidP="00D91F45">
            <w:pPr>
              <w:rPr>
                <w:rFonts w:cstheme="minorHAnsi"/>
              </w:rPr>
            </w:pPr>
          </w:p>
        </w:tc>
        <w:tc>
          <w:tcPr>
            <w:tcW w:w="1701" w:type="dxa"/>
            <w:tcBorders>
              <w:bottom w:val="single" w:sz="4" w:space="0" w:color="auto"/>
            </w:tcBorders>
          </w:tcPr>
          <w:p w14:paraId="431AD433" w14:textId="77777777" w:rsidR="008B4DF6" w:rsidRDefault="008B4DF6" w:rsidP="00D91F45">
            <w:pPr>
              <w:rPr>
                <w:rFonts w:cstheme="minorHAnsi"/>
              </w:rPr>
            </w:pPr>
          </w:p>
        </w:tc>
        <w:tc>
          <w:tcPr>
            <w:tcW w:w="1559" w:type="dxa"/>
            <w:tcBorders>
              <w:bottom w:val="single" w:sz="4" w:space="0" w:color="auto"/>
            </w:tcBorders>
          </w:tcPr>
          <w:p w14:paraId="774B7BFF" w14:textId="77777777" w:rsidR="008B4DF6" w:rsidRDefault="008B4DF6" w:rsidP="00D91F45">
            <w:pPr>
              <w:rPr>
                <w:rFonts w:cstheme="minorHAnsi"/>
              </w:rPr>
            </w:pPr>
          </w:p>
        </w:tc>
        <w:tc>
          <w:tcPr>
            <w:tcW w:w="1559" w:type="dxa"/>
            <w:tcBorders>
              <w:bottom w:val="single" w:sz="4" w:space="0" w:color="auto"/>
            </w:tcBorders>
          </w:tcPr>
          <w:p w14:paraId="25E0CCD1" w14:textId="77777777" w:rsidR="008B4DF6" w:rsidRDefault="008B4DF6" w:rsidP="00D91F45">
            <w:pPr>
              <w:rPr>
                <w:rFonts w:cstheme="minorHAnsi"/>
              </w:rPr>
            </w:pPr>
          </w:p>
        </w:tc>
      </w:tr>
      <w:tr w:rsidR="008B4DF6" w14:paraId="513657CE" w14:textId="77777777" w:rsidTr="008B4DF6">
        <w:tc>
          <w:tcPr>
            <w:tcW w:w="3261" w:type="dxa"/>
            <w:tcBorders>
              <w:top w:val="single" w:sz="4" w:space="0" w:color="auto"/>
              <w:left w:val="nil"/>
              <w:bottom w:val="nil"/>
              <w:right w:val="nil"/>
            </w:tcBorders>
          </w:tcPr>
          <w:p w14:paraId="7687ABB8" w14:textId="7254FCF9" w:rsidR="008B4DF6" w:rsidRPr="00627A15" w:rsidRDefault="008B4DF6" w:rsidP="00D91F45">
            <w:pPr>
              <w:rPr>
                <w:rFonts w:ascii="Calibri" w:hAnsi="Calibri" w:cs="Calibri"/>
                <w:color w:val="000000"/>
                <w:sz w:val="16"/>
                <w:szCs w:val="16"/>
              </w:rPr>
            </w:pPr>
          </w:p>
        </w:tc>
        <w:tc>
          <w:tcPr>
            <w:tcW w:w="1559" w:type="dxa"/>
            <w:tcBorders>
              <w:top w:val="single" w:sz="4" w:space="0" w:color="auto"/>
              <w:left w:val="nil"/>
              <w:bottom w:val="nil"/>
              <w:right w:val="nil"/>
            </w:tcBorders>
          </w:tcPr>
          <w:p w14:paraId="4DD39DF7" w14:textId="77777777" w:rsidR="008B4DF6" w:rsidRPr="00627A15" w:rsidRDefault="008B4DF6" w:rsidP="00D91F45">
            <w:pPr>
              <w:rPr>
                <w:rFonts w:cstheme="minorHAnsi"/>
                <w:sz w:val="16"/>
                <w:szCs w:val="16"/>
              </w:rPr>
            </w:pPr>
          </w:p>
        </w:tc>
        <w:tc>
          <w:tcPr>
            <w:tcW w:w="1701" w:type="dxa"/>
            <w:tcBorders>
              <w:top w:val="single" w:sz="4" w:space="0" w:color="auto"/>
              <w:left w:val="nil"/>
              <w:bottom w:val="nil"/>
              <w:right w:val="nil"/>
            </w:tcBorders>
          </w:tcPr>
          <w:p w14:paraId="4A5FEAC4" w14:textId="77777777" w:rsidR="008B4DF6" w:rsidRPr="00627A15" w:rsidRDefault="008B4DF6" w:rsidP="00D91F45">
            <w:pPr>
              <w:rPr>
                <w:rFonts w:cstheme="minorHAnsi"/>
                <w:sz w:val="16"/>
                <w:szCs w:val="16"/>
              </w:rPr>
            </w:pPr>
          </w:p>
        </w:tc>
        <w:tc>
          <w:tcPr>
            <w:tcW w:w="1559" w:type="dxa"/>
            <w:tcBorders>
              <w:top w:val="single" w:sz="4" w:space="0" w:color="auto"/>
              <w:left w:val="nil"/>
              <w:bottom w:val="nil"/>
              <w:right w:val="nil"/>
            </w:tcBorders>
          </w:tcPr>
          <w:p w14:paraId="5CBE3978" w14:textId="77777777" w:rsidR="008B4DF6" w:rsidRPr="00627A15" w:rsidRDefault="008B4DF6" w:rsidP="00D91F45">
            <w:pPr>
              <w:rPr>
                <w:rFonts w:cstheme="minorHAnsi"/>
                <w:sz w:val="16"/>
                <w:szCs w:val="16"/>
              </w:rPr>
            </w:pPr>
          </w:p>
        </w:tc>
        <w:tc>
          <w:tcPr>
            <w:tcW w:w="1559" w:type="dxa"/>
            <w:tcBorders>
              <w:top w:val="single" w:sz="4" w:space="0" w:color="auto"/>
              <w:left w:val="nil"/>
              <w:bottom w:val="nil"/>
              <w:right w:val="nil"/>
            </w:tcBorders>
          </w:tcPr>
          <w:p w14:paraId="08AF8963" w14:textId="77777777" w:rsidR="008B4DF6" w:rsidRPr="00627A15" w:rsidRDefault="008B4DF6" w:rsidP="00D91F45">
            <w:pPr>
              <w:rPr>
                <w:rFonts w:cstheme="minorHAnsi"/>
                <w:sz w:val="16"/>
                <w:szCs w:val="16"/>
              </w:rPr>
            </w:pPr>
          </w:p>
        </w:tc>
      </w:tr>
      <w:tr w:rsidR="00B8143C" w14:paraId="544AD0F4" w14:textId="77777777" w:rsidTr="001F25A2">
        <w:tc>
          <w:tcPr>
            <w:tcW w:w="3261" w:type="dxa"/>
          </w:tcPr>
          <w:p w14:paraId="706F4474" w14:textId="067A0243" w:rsidR="00B8143C" w:rsidRPr="0046608F" w:rsidRDefault="009E1544" w:rsidP="00D91F45">
            <w:pPr>
              <w:rPr>
                <w:rFonts w:ascii="Calibri" w:hAnsi="Calibri" w:cs="Calibri"/>
                <w:color w:val="000000"/>
              </w:rPr>
            </w:pPr>
            <w:r w:rsidRPr="00F840E0">
              <w:rPr>
                <w:rFonts w:ascii="Calibri" w:hAnsi="Calibri" w:cs="Calibri"/>
                <w:color w:val="000000"/>
              </w:rPr>
              <w:t xml:space="preserve">Pris pr. m² </w:t>
            </w:r>
            <w:r>
              <w:rPr>
                <w:rFonts w:ascii="Calibri" w:hAnsi="Calibri" w:cs="Calibri"/>
                <w:color w:val="000000"/>
              </w:rPr>
              <w:t xml:space="preserve">eks mva </w:t>
            </w:r>
            <w:r w:rsidRPr="00F840E0">
              <w:rPr>
                <w:rFonts w:ascii="Calibri" w:hAnsi="Calibri" w:cs="Calibri"/>
                <w:color w:val="000000"/>
              </w:rPr>
              <w:t>for vinduer som ikke er nevnt over</w:t>
            </w:r>
          </w:p>
        </w:tc>
        <w:tc>
          <w:tcPr>
            <w:tcW w:w="1559" w:type="dxa"/>
          </w:tcPr>
          <w:p w14:paraId="1FD84890" w14:textId="77777777" w:rsidR="00B8143C" w:rsidRDefault="00B8143C" w:rsidP="00D91F45">
            <w:pPr>
              <w:rPr>
                <w:rFonts w:cstheme="minorHAnsi"/>
              </w:rPr>
            </w:pPr>
          </w:p>
        </w:tc>
        <w:tc>
          <w:tcPr>
            <w:tcW w:w="1701" w:type="dxa"/>
          </w:tcPr>
          <w:p w14:paraId="77A2142B" w14:textId="5F8581FA" w:rsidR="00B8143C" w:rsidRDefault="00B8143C" w:rsidP="00D91F45">
            <w:pPr>
              <w:rPr>
                <w:rFonts w:cstheme="minorHAnsi"/>
              </w:rPr>
            </w:pPr>
          </w:p>
        </w:tc>
        <w:tc>
          <w:tcPr>
            <w:tcW w:w="1559" w:type="dxa"/>
          </w:tcPr>
          <w:p w14:paraId="434D190E" w14:textId="77777777" w:rsidR="00B8143C" w:rsidRDefault="00B8143C" w:rsidP="00D91F45">
            <w:pPr>
              <w:jc w:val="center"/>
              <w:rPr>
                <w:rFonts w:cstheme="minorHAnsi"/>
              </w:rPr>
            </w:pPr>
          </w:p>
        </w:tc>
        <w:tc>
          <w:tcPr>
            <w:tcW w:w="1559" w:type="dxa"/>
          </w:tcPr>
          <w:p w14:paraId="1FECA38B" w14:textId="5D69EA44" w:rsidR="00B8143C" w:rsidRDefault="00B8143C" w:rsidP="00D91F45">
            <w:pPr>
              <w:jc w:val="center"/>
              <w:rPr>
                <w:rFonts w:cstheme="minorHAnsi"/>
              </w:rPr>
            </w:pPr>
          </w:p>
        </w:tc>
      </w:tr>
      <w:tr w:rsidR="00B8143C" w14:paraId="6E9A4F8A" w14:textId="77777777" w:rsidTr="001F25A2">
        <w:tc>
          <w:tcPr>
            <w:tcW w:w="3261" w:type="dxa"/>
          </w:tcPr>
          <w:p w14:paraId="553F0917" w14:textId="77777777" w:rsidR="00B8143C" w:rsidRPr="0046608F" w:rsidRDefault="00B8143C" w:rsidP="00D91F45">
            <w:pPr>
              <w:rPr>
                <w:rFonts w:ascii="Calibri" w:hAnsi="Calibri" w:cs="Calibri"/>
                <w:color w:val="000000"/>
              </w:rPr>
            </w:pPr>
            <w:r>
              <w:rPr>
                <w:rFonts w:ascii="Calibri" w:hAnsi="Calibri" w:cs="Calibri"/>
                <w:color w:val="000000"/>
              </w:rPr>
              <w:t>Fabrikat og typebetegnelse</w:t>
            </w:r>
          </w:p>
        </w:tc>
        <w:tc>
          <w:tcPr>
            <w:tcW w:w="1559" w:type="dxa"/>
          </w:tcPr>
          <w:p w14:paraId="62C7BDD5" w14:textId="77777777" w:rsidR="00B8143C" w:rsidRDefault="00B8143C" w:rsidP="00D91F45">
            <w:pPr>
              <w:rPr>
                <w:rFonts w:cstheme="minorHAnsi"/>
              </w:rPr>
            </w:pPr>
          </w:p>
        </w:tc>
        <w:tc>
          <w:tcPr>
            <w:tcW w:w="1701" w:type="dxa"/>
          </w:tcPr>
          <w:p w14:paraId="6E4C9922" w14:textId="70F78575" w:rsidR="00B8143C" w:rsidRDefault="00B8143C" w:rsidP="00D91F45">
            <w:pPr>
              <w:rPr>
                <w:rFonts w:cstheme="minorHAnsi"/>
              </w:rPr>
            </w:pPr>
          </w:p>
        </w:tc>
        <w:tc>
          <w:tcPr>
            <w:tcW w:w="1559" w:type="dxa"/>
          </w:tcPr>
          <w:p w14:paraId="75AC5EA1" w14:textId="77777777" w:rsidR="00B8143C" w:rsidRDefault="00B8143C" w:rsidP="00D91F45">
            <w:pPr>
              <w:rPr>
                <w:rFonts w:cstheme="minorHAnsi"/>
              </w:rPr>
            </w:pPr>
          </w:p>
        </w:tc>
        <w:tc>
          <w:tcPr>
            <w:tcW w:w="1559" w:type="dxa"/>
          </w:tcPr>
          <w:p w14:paraId="0B9BAF22" w14:textId="38A038B6" w:rsidR="00B8143C" w:rsidRDefault="00B8143C" w:rsidP="00D91F45">
            <w:pPr>
              <w:rPr>
                <w:rFonts w:cstheme="minorHAnsi"/>
              </w:rPr>
            </w:pPr>
          </w:p>
        </w:tc>
      </w:tr>
    </w:tbl>
    <w:p w14:paraId="338CC3DA" w14:textId="3A9108FB" w:rsidR="005552BE" w:rsidRPr="00FF3846" w:rsidRDefault="005552BE" w:rsidP="00D91F45">
      <w:pPr>
        <w:pStyle w:val="Heading1"/>
        <w:numPr>
          <w:ilvl w:val="0"/>
          <w:numId w:val="0"/>
        </w:numPr>
        <w:spacing w:after="0"/>
        <w:rPr>
          <w:rFonts w:ascii="Aptos" w:eastAsiaTheme="minorHAnsi" w:hAnsi="Aptos" w:cstheme="majorHAnsi"/>
          <w:caps w:val="0"/>
          <w:sz w:val="22"/>
          <w:szCs w:val="22"/>
          <w:lang w:val="nb-NO" w:eastAsia="en-US"/>
        </w:rPr>
      </w:pPr>
      <w:bookmarkStart w:id="202" w:name="_Toc234568134"/>
      <w:r w:rsidRPr="00FF3846">
        <w:rPr>
          <w:rFonts w:ascii="Aptos" w:eastAsiaTheme="minorHAnsi" w:hAnsi="Aptos" w:cstheme="majorHAnsi"/>
          <w:caps w:val="0"/>
          <w:sz w:val="22"/>
          <w:szCs w:val="22"/>
          <w:lang w:val="nb-NO" w:eastAsia="en-US"/>
        </w:rPr>
        <w:t>1.</w:t>
      </w:r>
      <w:r w:rsidR="007828E9">
        <w:rPr>
          <w:rFonts w:ascii="Aptos" w:eastAsiaTheme="minorHAnsi" w:hAnsi="Aptos" w:cstheme="majorHAnsi"/>
          <w:caps w:val="0"/>
          <w:sz w:val="22"/>
          <w:szCs w:val="22"/>
          <w:lang w:val="nb-NO" w:eastAsia="en-US"/>
        </w:rPr>
        <w:t>4</w:t>
      </w:r>
      <w:r w:rsidRPr="00FF3846">
        <w:rPr>
          <w:rFonts w:ascii="Aptos" w:eastAsiaTheme="minorHAnsi" w:hAnsi="Aptos" w:cstheme="majorHAnsi"/>
          <w:caps w:val="0"/>
          <w:sz w:val="22"/>
          <w:szCs w:val="22"/>
          <w:lang w:val="nb-NO" w:eastAsia="en-US"/>
        </w:rPr>
        <w:tab/>
      </w:r>
      <w:r w:rsidR="007828E9">
        <w:rPr>
          <w:rFonts w:ascii="Aptos" w:eastAsiaTheme="minorHAnsi" w:hAnsi="Aptos" w:cstheme="majorHAnsi"/>
          <w:caps w:val="0"/>
          <w:sz w:val="22"/>
          <w:szCs w:val="22"/>
          <w:lang w:val="nb-NO" w:eastAsia="en-US"/>
        </w:rPr>
        <w:t>Innsynsfolie mot fasade (innsynsfolie)</w:t>
      </w:r>
      <w:bookmarkEnd w:id="202"/>
    </w:p>
    <w:tbl>
      <w:tblPr>
        <w:tblStyle w:val="TableGrid"/>
        <w:tblW w:w="9639" w:type="dxa"/>
        <w:tblLook w:val="04A0" w:firstRow="1" w:lastRow="0" w:firstColumn="1" w:lastColumn="0" w:noHBand="0" w:noVBand="1"/>
      </w:tblPr>
      <w:tblGrid>
        <w:gridCol w:w="2977"/>
        <w:gridCol w:w="1808"/>
        <w:gridCol w:w="1694"/>
        <w:gridCol w:w="1602"/>
        <w:gridCol w:w="1558"/>
      </w:tblGrid>
      <w:tr w:rsidR="00B66183" w14:paraId="657D5A16" w14:textId="77777777" w:rsidTr="00E30EB6">
        <w:tc>
          <w:tcPr>
            <w:tcW w:w="2977" w:type="dxa"/>
            <w:tcBorders>
              <w:top w:val="nil"/>
              <w:left w:val="nil"/>
              <w:bottom w:val="nil"/>
              <w:right w:val="nil"/>
            </w:tcBorders>
          </w:tcPr>
          <w:p w14:paraId="4AECB9D6" w14:textId="77777777" w:rsidR="00B66183" w:rsidRDefault="00B66183" w:rsidP="00D91F45">
            <w:pPr>
              <w:rPr>
                <w:rFonts w:cstheme="minorHAnsi"/>
              </w:rPr>
            </w:pPr>
          </w:p>
        </w:tc>
        <w:tc>
          <w:tcPr>
            <w:tcW w:w="1808" w:type="dxa"/>
            <w:tcBorders>
              <w:top w:val="nil"/>
              <w:left w:val="nil"/>
              <w:bottom w:val="nil"/>
              <w:right w:val="nil"/>
            </w:tcBorders>
          </w:tcPr>
          <w:p w14:paraId="76A21B2F" w14:textId="10CA74A0" w:rsidR="00B66183" w:rsidRDefault="00B66183" w:rsidP="00D91F45">
            <w:pPr>
              <w:rPr>
                <w:rFonts w:cstheme="minorHAnsi"/>
              </w:rPr>
            </w:pPr>
            <w:r>
              <w:rPr>
                <w:rFonts w:cstheme="minorHAnsi"/>
              </w:rPr>
              <w:t xml:space="preserve">Smalt vindu </w:t>
            </w:r>
            <w:r>
              <w:rPr>
                <w:rFonts w:cstheme="minorHAnsi"/>
              </w:rPr>
              <w:br/>
              <w:t xml:space="preserve">BxH </w:t>
            </w:r>
            <w:r w:rsidR="00D96E5F">
              <w:rPr>
                <w:rFonts w:cstheme="minorHAnsi"/>
              </w:rPr>
              <w:t>15,5</w:t>
            </w:r>
            <w:r>
              <w:rPr>
                <w:rFonts w:cstheme="minorHAnsi"/>
              </w:rPr>
              <w:t>x</w:t>
            </w:r>
            <w:r w:rsidR="00D96E5F">
              <w:rPr>
                <w:rFonts w:cstheme="minorHAnsi"/>
              </w:rPr>
              <w:t>258</w:t>
            </w:r>
            <w:r w:rsidR="00E30EB6">
              <w:rPr>
                <w:rFonts w:cstheme="minorHAnsi"/>
              </w:rPr>
              <w:t xml:space="preserve"> </w:t>
            </w:r>
            <w:r>
              <w:rPr>
                <w:rFonts w:cstheme="minorHAnsi"/>
              </w:rPr>
              <w:t>cm</w:t>
            </w:r>
          </w:p>
        </w:tc>
        <w:tc>
          <w:tcPr>
            <w:tcW w:w="1694" w:type="dxa"/>
            <w:tcBorders>
              <w:top w:val="nil"/>
              <w:left w:val="nil"/>
              <w:bottom w:val="nil"/>
              <w:right w:val="nil"/>
            </w:tcBorders>
          </w:tcPr>
          <w:p w14:paraId="43F9CF1D" w14:textId="72672B09" w:rsidR="00B66183" w:rsidRDefault="00B66183" w:rsidP="00D91F45">
            <w:pPr>
              <w:rPr>
                <w:rFonts w:cstheme="minorHAnsi"/>
              </w:rPr>
            </w:pPr>
            <w:r>
              <w:rPr>
                <w:rFonts w:cstheme="minorHAnsi"/>
              </w:rPr>
              <w:t xml:space="preserve">Bredt vindu </w:t>
            </w:r>
            <w:r>
              <w:rPr>
                <w:rFonts w:cstheme="minorHAnsi"/>
              </w:rPr>
              <w:br/>
              <w:t xml:space="preserve">BxH </w:t>
            </w:r>
            <w:r w:rsidR="00E30EB6">
              <w:rPr>
                <w:rFonts w:cstheme="minorHAnsi"/>
              </w:rPr>
              <w:t>1</w:t>
            </w:r>
            <w:r>
              <w:rPr>
                <w:rFonts w:cstheme="minorHAnsi"/>
              </w:rPr>
              <w:t>5</w:t>
            </w:r>
            <w:r w:rsidR="00E30EB6">
              <w:rPr>
                <w:rFonts w:cstheme="minorHAnsi"/>
              </w:rPr>
              <w:t>9</w:t>
            </w:r>
            <w:r>
              <w:rPr>
                <w:rFonts w:cstheme="minorHAnsi"/>
              </w:rPr>
              <w:t>x</w:t>
            </w:r>
            <w:r w:rsidR="00E30EB6">
              <w:rPr>
                <w:rFonts w:cstheme="minorHAnsi"/>
              </w:rPr>
              <w:t>258</w:t>
            </w:r>
            <w:r>
              <w:rPr>
                <w:rFonts w:cstheme="minorHAnsi"/>
              </w:rPr>
              <w:t xml:space="preserve">cm </w:t>
            </w:r>
          </w:p>
        </w:tc>
        <w:tc>
          <w:tcPr>
            <w:tcW w:w="1602" w:type="dxa"/>
            <w:tcBorders>
              <w:top w:val="nil"/>
              <w:left w:val="nil"/>
              <w:bottom w:val="nil"/>
              <w:right w:val="nil"/>
            </w:tcBorders>
          </w:tcPr>
          <w:p w14:paraId="618B5AE2" w14:textId="767B4751" w:rsidR="00B66183" w:rsidRDefault="00B66183" w:rsidP="00D91F45">
            <w:pPr>
              <w:rPr>
                <w:rFonts w:cstheme="minorHAnsi"/>
              </w:rPr>
            </w:pPr>
            <w:r>
              <w:rPr>
                <w:rFonts w:cstheme="minorHAnsi"/>
              </w:rPr>
              <w:t>Hjørnevindu BxH</w:t>
            </w:r>
            <w:r w:rsidR="00D253F3">
              <w:rPr>
                <w:rFonts w:cstheme="minorHAnsi"/>
              </w:rPr>
              <w:t>277</w:t>
            </w:r>
            <w:r>
              <w:rPr>
                <w:rFonts w:cstheme="minorHAnsi"/>
              </w:rPr>
              <w:t>x</w:t>
            </w:r>
            <w:r w:rsidR="00025D1C">
              <w:rPr>
                <w:rFonts w:cstheme="minorHAnsi"/>
              </w:rPr>
              <w:t>342</w:t>
            </w:r>
            <w:r>
              <w:rPr>
                <w:rFonts w:cstheme="minorHAnsi"/>
              </w:rPr>
              <w:t>cm</w:t>
            </w:r>
          </w:p>
        </w:tc>
        <w:tc>
          <w:tcPr>
            <w:tcW w:w="1558" w:type="dxa"/>
            <w:tcBorders>
              <w:top w:val="nil"/>
              <w:left w:val="nil"/>
              <w:bottom w:val="nil"/>
              <w:right w:val="nil"/>
            </w:tcBorders>
          </w:tcPr>
          <w:p w14:paraId="0A3D1C8F" w14:textId="5671233F" w:rsidR="00B66183" w:rsidRDefault="00025D1C" w:rsidP="00D91F45">
            <w:pPr>
              <w:rPr>
                <w:rFonts w:cstheme="minorHAnsi"/>
              </w:rPr>
            </w:pPr>
            <w:r>
              <w:rPr>
                <w:rFonts w:cstheme="minorHAnsi"/>
              </w:rPr>
              <w:t>Dør</w:t>
            </w:r>
            <w:r w:rsidR="00E30EB6">
              <w:rPr>
                <w:rFonts w:cstheme="minorHAnsi"/>
              </w:rPr>
              <w:t xml:space="preserve"> </w:t>
            </w:r>
            <w:r w:rsidR="00B66183">
              <w:rPr>
                <w:rFonts w:cstheme="minorHAnsi"/>
              </w:rPr>
              <w:t xml:space="preserve">BxH </w:t>
            </w:r>
            <w:r>
              <w:rPr>
                <w:rFonts w:cstheme="minorHAnsi"/>
              </w:rPr>
              <w:t>61,1</w:t>
            </w:r>
            <w:r w:rsidR="00B66183">
              <w:rPr>
                <w:rFonts w:cstheme="minorHAnsi"/>
              </w:rPr>
              <w:t>x</w:t>
            </w:r>
            <w:r>
              <w:rPr>
                <w:rFonts w:cstheme="minorHAnsi"/>
              </w:rPr>
              <w:t>222,5</w:t>
            </w:r>
            <w:r w:rsidR="00B66183">
              <w:rPr>
                <w:rFonts w:cstheme="minorHAnsi"/>
              </w:rPr>
              <w:t>cm</w:t>
            </w:r>
          </w:p>
        </w:tc>
      </w:tr>
      <w:tr w:rsidR="00B66183" w14:paraId="10F55281" w14:textId="77777777" w:rsidTr="00E30EB6">
        <w:tc>
          <w:tcPr>
            <w:tcW w:w="2977" w:type="dxa"/>
            <w:tcBorders>
              <w:bottom w:val="single" w:sz="4" w:space="0" w:color="auto"/>
            </w:tcBorders>
          </w:tcPr>
          <w:p w14:paraId="14F5EA6B" w14:textId="77777777" w:rsidR="00B66183" w:rsidRPr="000A121E" w:rsidRDefault="00B66183" w:rsidP="00D91F45">
            <w:pPr>
              <w:rPr>
                <w:rFonts w:cstheme="minorHAnsi"/>
              </w:rPr>
            </w:pPr>
            <w:r w:rsidRPr="000A121E">
              <w:rPr>
                <w:rFonts w:cstheme="minorHAnsi"/>
              </w:rPr>
              <w:t xml:space="preserve">pris pr vindu </w:t>
            </w:r>
            <w:r>
              <w:rPr>
                <w:rFonts w:cstheme="minorHAnsi"/>
              </w:rPr>
              <w:t xml:space="preserve">(pr stk) </w:t>
            </w:r>
            <w:r w:rsidRPr="000A121E">
              <w:rPr>
                <w:rFonts w:cstheme="minorHAnsi"/>
              </w:rPr>
              <w:t>eks mva</w:t>
            </w:r>
          </w:p>
          <w:p w14:paraId="392EB7FB" w14:textId="77777777" w:rsidR="00B66183" w:rsidRPr="009E1544" w:rsidRDefault="00B66183" w:rsidP="00D91F45">
            <w:pPr>
              <w:rPr>
                <w:rFonts w:cstheme="minorHAnsi"/>
              </w:rPr>
            </w:pPr>
            <w:r w:rsidRPr="000A121E">
              <w:rPr>
                <w:rFonts w:cstheme="minorHAnsi"/>
              </w:rPr>
              <w:t>ved kjøp av 1 - 10 stk</w:t>
            </w:r>
          </w:p>
        </w:tc>
        <w:tc>
          <w:tcPr>
            <w:tcW w:w="1808" w:type="dxa"/>
            <w:tcBorders>
              <w:bottom w:val="single" w:sz="4" w:space="0" w:color="auto"/>
            </w:tcBorders>
          </w:tcPr>
          <w:p w14:paraId="5054D8FF" w14:textId="77777777" w:rsidR="00B66183" w:rsidRDefault="00B66183" w:rsidP="00D91F45">
            <w:pPr>
              <w:rPr>
                <w:rFonts w:cstheme="minorHAnsi"/>
              </w:rPr>
            </w:pPr>
          </w:p>
        </w:tc>
        <w:tc>
          <w:tcPr>
            <w:tcW w:w="1694" w:type="dxa"/>
            <w:tcBorders>
              <w:bottom w:val="single" w:sz="4" w:space="0" w:color="auto"/>
            </w:tcBorders>
          </w:tcPr>
          <w:p w14:paraId="62158D0B" w14:textId="77777777" w:rsidR="00B66183" w:rsidRDefault="00B66183" w:rsidP="00D91F45">
            <w:pPr>
              <w:rPr>
                <w:rFonts w:cstheme="minorHAnsi"/>
              </w:rPr>
            </w:pPr>
          </w:p>
        </w:tc>
        <w:tc>
          <w:tcPr>
            <w:tcW w:w="1602" w:type="dxa"/>
            <w:tcBorders>
              <w:bottom w:val="single" w:sz="4" w:space="0" w:color="auto"/>
            </w:tcBorders>
          </w:tcPr>
          <w:p w14:paraId="6FD0DA1A" w14:textId="77777777" w:rsidR="00B66183" w:rsidRDefault="00B66183" w:rsidP="00D91F45">
            <w:pPr>
              <w:rPr>
                <w:rFonts w:cstheme="minorHAnsi"/>
              </w:rPr>
            </w:pPr>
          </w:p>
        </w:tc>
        <w:tc>
          <w:tcPr>
            <w:tcW w:w="1558" w:type="dxa"/>
            <w:tcBorders>
              <w:bottom w:val="single" w:sz="4" w:space="0" w:color="auto"/>
            </w:tcBorders>
          </w:tcPr>
          <w:p w14:paraId="3A4C01FE" w14:textId="77777777" w:rsidR="00B66183" w:rsidRDefault="00B66183" w:rsidP="00D91F45">
            <w:pPr>
              <w:rPr>
                <w:rFonts w:cstheme="minorHAnsi"/>
              </w:rPr>
            </w:pPr>
          </w:p>
        </w:tc>
      </w:tr>
      <w:tr w:rsidR="00B66183" w14:paraId="3FF1A18E" w14:textId="77777777" w:rsidTr="00E30EB6">
        <w:tc>
          <w:tcPr>
            <w:tcW w:w="2977" w:type="dxa"/>
            <w:tcBorders>
              <w:bottom w:val="single" w:sz="4" w:space="0" w:color="auto"/>
            </w:tcBorders>
          </w:tcPr>
          <w:p w14:paraId="2E6AE18D" w14:textId="77777777" w:rsidR="00B66183" w:rsidRDefault="00B66183" w:rsidP="00D91F45">
            <w:pPr>
              <w:rPr>
                <w:rFonts w:ascii="Calibri" w:hAnsi="Calibri" w:cs="Calibri"/>
                <w:color w:val="000000"/>
              </w:rPr>
            </w:pPr>
            <w:r>
              <w:rPr>
                <w:rFonts w:ascii="Calibri" w:hAnsi="Calibri" w:cs="Calibri"/>
                <w:color w:val="000000"/>
              </w:rPr>
              <w:t>Fabrikat og typebetegnelse</w:t>
            </w:r>
          </w:p>
        </w:tc>
        <w:tc>
          <w:tcPr>
            <w:tcW w:w="1808" w:type="dxa"/>
            <w:tcBorders>
              <w:bottom w:val="single" w:sz="4" w:space="0" w:color="auto"/>
            </w:tcBorders>
          </w:tcPr>
          <w:p w14:paraId="555BAB06" w14:textId="77777777" w:rsidR="00B66183" w:rsidRDefault="00B66183" w:rsidP="00D91F45">
            <w:pPr>
              <w:rPr>
                <w:rFonts w:cstheme="minorHAnsi"/>
              </w:rPr>
            </w:pPr>
          </w:p>
        </w:tc>
        <w:tc>
          <w:tcPr>
            <w:tcW w:w="1694" w:type="dxa"/>
            <w:tcBorders>
              <w:bottom w:val="single" w:sz="4" w:space="0" w:color="auto"/>
            </w:tcBorders>
          </w:tcPr>
          <w:p w14:paraId="38BCE5FD" w14:textId="77777777" w:rsidR="00B66183" w:rsidRDefault="00B66183" w:rsidP="00D91F45">
            <w:pPr>
              <w:rPr>
                <w:rFonts w:cstheme="minorHAnsi"/>
              </w:rPr>
            </w:pPr>
          </w:p>
        </w:tc>
        <w:tc>
          <w:tcPr>
            <w:tcW w:w="1602" w:type="dxa"/>
            <w:tcBorders>
              <w:bottom w:val="single" w:sz="4" w:space="0" w:color="auto"/>
            </w:tcBorders>
          </w:tcPr>
          <w:p w14:paraId="41CFE876" w14:textId="77777777" w:rsidR="00B66183" w:rsidRDefault="00B66183" w:rsidP="00D91F45">
            <w:pPr>
              <w:rPr>
                <w:rFonts w:cstheme="minorHAnsi"/>
              </w:rPr>
            </w:pPr>
          </w:p>
        </w:tc>
        <w:tc>
          <w:tcPr>
            <w:tcW w:w="1558" w:type="dxa"/>
            <w:tcBorders>
              <w:bottom w:val="single" w:sz="4" w:space="0" w:color="auto"/>
            </w:tcBorders>
          </w:tcPr>
          <w:p w14:paraId="6015D0A1" w14:textId="77777777" w:rsidR="00B66183" w:rsidRDefault="00B66183" w:rsidP="00D91F45">
            <w:pPr>
              <w:rPr>
                <w:rFonts w:cstheme="minorHAnsi"/>
              </w:rPr>
            </w:pPr>
          </w:p>
        </w:tc>
      </w:tr>
      <w:tr w:rsidR="00B66183" w14:paraId="256BD889" w14:textId="77777777" w:rsidTr="00E30EB6">
        <w:tc>
          <w:tcPr>
            <w:tcW w:w="2977" w:type="dxa"/>
            <w:tcBorders>
              <w:top w:val="single" w:sz="4" w:space="0" w:color="auto"/>
              <w:left w:val="nil"/>
              <w:bottom w:val="single" w:sz="4" w:space="0" w:color="auto"/>
              <w:right w:val="nil"/>
            </w:tcBorders>
          </w:tcPr>
          <w:p w14:paraId="33CFA219" w14:textId="77777777" w:rsidR="00B66183" w:rsidRPr="00983194" w:rsidRDefault="00B66183" w:rsidP="00D91F45">
            <w:pPr>
              <w:rPr>
                <w:rFonts w:ascii="Calibri" w:hAnsi="Calibri" w:cs="Calibri"/>
                <w:color w:val="000000"/>
                <w:sz w:val="16"/>
                <w:szCs w:val="16"/>
              </w:rPr>
            </w:pPr>
          </w:p>
          <w:p w14:paraId="3F8A66EF" w14:textId="77777777" w:rsidR="00B66183" w:rsidRDefault="00B66183" w:rsidP="00D91F45">
            <w:pPr>
              <w:rPr>
                <w:rFonts w:ascii="Calibri" w:hAnsi="Calibri" w:cs="Calibri"/>
                <w:color w:val="000000"/>
              </w:rPr>
            </w:pPr>
            <w:r w:rsidRPr="00983194">
              <w:rPr>
                <w:rFonts w:ascii="Calibri" w:hAnsi="Calibri" w:cs="Calibri"/>
                <w:color w:val="000000"/>
              </w:rPr>
              <w:t>Alternativ</w:t>
            </w:r>
          </w:p>
        </w:tc>
        <w:tc>
          <w:tcPr>
            <w:tcW w:w="1808" w:type="dxa"/>
            <w:tcBorders>
              <w:top w:val="single" w:sz="4" w:space="0" w:color="auto"/>
              <w:left w:val="nil"/>
              <w:bottom w:val="single" w:sz="4" w:space="0" w:color="auto"/>
              <w:right w:val="nil"/>
            </w:tcBorders>
          </w:tcPr>
          <w:p w14:paraId="3B9BAE19" w14:textId="77777777" w:rsidR="00B66183" w:rsidRDefault="00B66183" w:rsidP="00D91F45">
            <w:pPr>
              <w:rPr>
                <w:rFonts w:cstheme="minorHAnsi"/>
              </w:rPr>
            </w:pPr>
          </w:p>
        </w:tc>
        <w:tc>
          <w:tcPr>
            <w:tcW w:w="1694" w:type="dxa"/>
            <w:tcBorders>
              <w:top w:val="single" w:sz="4" w:space="0" w:color="auto"/>
              <w:left w:val="nil"/>
              <w:bottom w:val="single" w:sz="4" w:space="0" w:color="auto"/>
              <w:right w:val="nil"/>
            </w:tcBorders>
          </w:tcPr>
          <w:p w14:paraId="5E72D5AA" w14:textId="77777777" w:rsidR="00B66183" w:rsidRDefault="00B66183" w:rsidP="00D91F45">
            <w:pPr>
              <w:rPr>
                <w:rFonts w:cstheme="minorHAnsi"/>
              </w:rPr>
            </w:pPr>
          </w:p>
        </w:tc>
        <w:tc>
          <w:tcPr>
            <w:tcW w:w="1602" w:type="dxa"/>
            <w:tcBorders>
              <w:top w:val="single" w:sz="4" w:space="0" w:color="auto"/>
              <w:left w:val="nil"/>
              <w:bottom w:val="single" w:sz="4" w:space="0" w:color="auto"/>
              <w:right w:val="nil"/>
            </w:tcBorders>
          </w:tcPr>
          <w:p w14:paraId="767BB9C4" w14:textId="77777777" w:rsidR="00B66183" w:rsidRDefault="00B66183" w:rsidP="00D91F45">
            <w:pPr>
              <w:rPr>
                <w:rFonts w:cstheme="minorHAnsi"/>
              </w:rPr>
            </w:pPr>
          </w:p>
        </w:tc>
        <w:tc>
          <w:tcPr>
            <w:tcW w:w="1558" w:type="dxa"/>
            <w:tcBorders>
              <w:top w:val="single" w:sz="4" w:space="0" w:color="auto"/>
              <w:left w:val="nil"/>
              <w:bottom w:val="single" w:sz="4" w:space="0" w:color="auto"/>
              <w:right w:val="nil"/>
            </w:tcBorders>
          </w:tcPr>
          <w:p w14:paraId="03927A56" w14:textId="77777777" w:rsidR="00B66183" w:rsidRDefault="00B66183" w:rsidP="00D91F45">
            <w:pPr>
              <w:rPr>
                <w:rFonts w:cstheme="minorHAnsi"/>
              </w:rPr>
            </w:pPr>
          </w:p>
        </w:tc>
      </w:tr>
      <w:tr w:rsidR="00B66183" w14:paraId="3761251C" w14:textId="77777777" w:rsidTr="00E30EB6">
        <w:tc>
          <w:tcPr>
            <w:tcW w:w="2977" w:type="dxa"/>
            <w:tcBorders>
              <w:top w:val="single" w:sz="4" w:space="0" w:color="auto"/>
            </w:tcBorders>
          </w:tcPr>
          <w:p w14:paraId="355EC873" w14:textId="77777777" w:rsidR="00B66183" w:rsidRPr="000A121E" w:rsidRDefault="00B66183" w:rsidP="00D91F45">
            <w:pPr>
              <w:rPr>
                <w:rFonts w:cstheme="minorHAnsi"/>
              </w:rPr>
            </w:pPr>
            <w:r w:rsidRPr="000A121E">
              <w:rPr>
                <w:rFonts w:cstheme="minorHAnsi"/>
              </w:rPr>
              <w:t xml:space="preserve">pris pr vindu </w:t>
            </w:r>
            <w:r>
              <w:rPr>
                <w:rFonts w:cstheme="minorHAnsi"/>
              </w:rPr>
              <w:t xml:space="preserve">(pr stk) </w:t>
            </w:r>
            <w:r w:rsidRPr="000A121E">
              <w:rPr>
                <w:rFonts w:cstheme="minorHAnsi"/>
              </w:rPr>
              <w:t>eks mva</w:t>
            </w:r>
          </w:p>
          <w:p w14:paraId="103CC4F6" w14:textId="77777777" w:rsidR="00B66183" w:rsidRDefault="00B66183" w:rsidP="00D91F45">
            <w:pPr>
              <w:rPr>
                <w:rFonts w:ascii="Calibri" w:hAnsi="Calibri" w:cs="Calibri"/>
                <w:color w:val="000000"/>
              </w:rPr>
            </w:pPr>
            <w:r w:rsidRPr="000A121E">
              <w:rPr>
                <w:rFonts w:cstheme="minorHAnsi"/>
              </w:rPr>
              <w:t>ved kjøp av 1 - 10 stk</w:t>
            </w:r>
          </w:p>
        </w:tc>
        <w:tc>
          <w:tcPr>
            <w:tcW w:w="1808" w:type="dxa"/>
            <w:tcBorders>
              <w:top w:val="single" w:sz="4" w:space="0" w:color="auto"/>
            </w:tcBorders>
          </w:tcPr>
          <w:p w14:paraId="065CDB66" w14:textId="77777777" w:rsidR="00B66183" w:rsidRDefault="00B66183" w:rsidP="00D91F45">
            <w:pPr>
              <w:rPr>
                <w:rFonts w:cstheme="minorHAnsi"/>
              </w:rPr>
            </w:pPr>
          </w:p>
        </w:tc>
        <w:tc>
          <w:tcPr>
            <w:tcW w:w="1694" w:type="dxa"/>
            <w:tcBorders>
              <w:top w:val="single" w:sz="4" w:space="0" w:color="auto"/>
            </w:tcBorders>
          </w:tcPr>
          <w:p w14:paraId="33599D37" w14:textId="77777777" w:rsidR="00B66183" w:rsidRDefault="00B66183" w:rsidP="00D91F45">
            <w:pPr>
              <w:rPr>
                <w:rFonts w:cstheme="minorHAnsi"/>
              </w:rPr>
            </w:pPr>
          </w:p>
        </w:tc>
        <w:tc>
          <w:tcPr>
            <w:tcW w:w="1602" w:type="dxa"/>
            <w:tcBorders>
              <w:top w:val="single" w:sz="4" w:space="0" w:color="auto"/>
            </w:tcBorders>
          </w:tcPr>
          <w:p w14:paraId="0FF1138F" w14:textId="77777777" w:rsidR="00B66183" w:rsidRDefault="00B66183" w:rsidP="00D91F45">
            <w:pPr>
              <w:rPr>
                <w:rFonts w:cstheme="minorHAnsi"/>
              </w:rPr>
            </w:pPr>
          </w:p>
        </w:tc>
        <w:tc>
          <w:tcPr>
            <w:tcW w:w="1558" w:type="dxa"/>
            <w:tcBorders>
              <w:top w:val="single" w:sz="4" w:space="0" w:color="auto"/>
            </w:tcBorders>
          </w:tcPr>
          <w:p w14:paraId="2E8820DA" w14:textId="77777777" w:rsidR="00B66183" w:rsidRDefault="00B66183" w:rsidP="00D91F45">
            <w:pPr>
              <w:rPr>
                <w:rFonts w:cstheme="minorHAnsi"/>
              </w:rPr>
            </w:pPr>
          </w:p>
        </w:tc>
      </w:tr>
      <w:tr w:rsidR="00B66183" w14:paraId="6728B65A" w14:textId="77777777" w:rsidTr="00E30EB6">
        <w:tc>
          <w:tcPr>
            <w:tcW w:w="2977" w:type="dxa"/>
            <w:tcBorders>
              <w:bottom w:val="single" w:sz="4" w:space="0" w:color="auto"/>
            </w:tcBorders>
          </w:tcPr>
          <w:p w14:paraId="24D97BD0" w14:textId="77777777" w:rsidR="00B66183" w:rsidRDefault="00B66183" w:rsidP="00D91F45">
            <w:pPr>
              <w:rPr>
                <w:rFonts w:ascii="Calibri" w:hAnsi="Calibri" w:cs="Calibri"/>
                <w:color w:val="000000"/>
              </w:rPr>
            </w:pPr>
            <w:r>
              <w:rPr>
                <w:rFonts w:ascii="Calibri" w:hAnsi="Calibri" w:cs="Calibri"/>
                <w:color w:val="000000"/>
              </w:rPr>
              <w:t>Fabrikat og typebetegnelse</w:t>
            </w:r>
          </w:p>
        </w:tc>
        <w:tc>
          <w:tcPr>
            <w:tcW w:w="1808" w:type="dxa"/>
            <w:tcBorders>
              <w:bottom w:val="single" w:sz="4" w:space="0" w:color="auto"/>
            </w:tcBorders>
          </w:tcPr>
          <w:p w14:paraId="466FAFD5" w14:textId="77777777" w:rsidR="00B66183" w:rsidRDefault="00B66183" w:rsidP="00D91F45">
            <w:pPr>
              <w:rPr>
                <w:rFonts w:cstheme="minorHAnsi"/>
              </w:rPr>
            </w:pPr>
          </w:p>
        </w:tc>
        <w:tc>
          <w:tcPr>
            <w:tcW w:w="1694" w:type="dxa"/>
            <w:tcBorders>
              <w:bottom w:val="single" w:sz="4" w:space="0" w:color="auto"/>
            </w:tcBorders>
          </w:tcPr>
          <w:p w14:paraId="45B94CFB" w14:textId="77777777" w:rsidR="00B66183" w:rsidRDefault="00B66183" w:rsidP="00D91F45">
            <w:pPr>
              <w:rPr>
                <w:rFonts w:cstheme="minorHAnsi"/>
              </w:rPr>
            </w:pPr>
          </w:p>
        </w:tc>
        <w:tc>
          <w:tcPr>
            <w:tcW w:w="1602" w:type="dxa"/>
            <w:tcBorders>
              <w:bottom w:val="single" w:sz="4" w:space="0" w:color="auto"/>
            </w:tcBorders>
          </w:tcPr>
          <w:p w14:paraId="70CB0169" w14:textId="77777777" w:rsidR="00B66183" w:rsidRDefault="00B66183" w:rsidP="00D91F45">
            <w:pPr>
              <w:rPr>
                <w:rFonts w:cstheme="minorHAnsi"/>
              </w:rPr>
            </w:pPr>
          </w:p>
        </w:tc>
        <w:tc>
          <w:tcPr>
            <w:tcW w:w="1558" w:type="dxa"/>
            <w:tcBorders>
              <w:bottom w:val="single" w:sz="4" w:space="0" w:color="auto"/>
            </w:tcBorders>
          </w:tcPr>
          <w:p w14:paraId="37021D3E" w14:textId="77777777" w:rsidR="00B66183" w:rsidRDefault="00B66183" w:rsidP="00D91F45">
            <w:pPr>
              <w:rPr>
                <w:rFonts w:cstheme="minorHAnsi"/>
              </w:rPr>
            </w:pPr>
          </w:p>
        </w:tc>
      </w:tr>
    </w:tbl>
    <w:p w14:paraId="4AAF723B" w14:textId="77777777" w:rsidR="00627A15" w:rsidRDefault="00627A15" w:rsidP="00D91F45">
      <w:pPr>
        <w:pStyle w:val="Heading1"/>
        <w:numPr>
          <w:ilvl w:val="0"/>
          <w:numId w:val="0"/>
        </w:numPr>
        <w:spacing w:before="0" w:after="0"/>
        <w:rPr>
          <w:rFonts w:ascii="Aptos" w:eastAsiaTheme="minorHAnsi" w:hAnsi="Aptos" w:cstheme="majorHAnsi"/>
          <w:caps w:val="0"/>
          <w:sz w:val="22"/>
          <w:szCs w:val="22"/>
          <w:lang w:val="nb-NO" w:eastAsia="en-US"/>
        </w:rPr>
      </w:pPr>
    </w:p>
    <w:p w14:paraId="642332D9" w14:textId="77777777" w:rsidR="00627A15" w:rsidRDefault="00627A15">
      <w:pPr>
        <w:rPr>
          <w:rFonts w:ascii="Aptos" w:hAnsi="Aptos" w:cstheme="majorHAnsi"/>
          <w:b/>
          <w:bCs/>
        </w:rPr>
      </w:pPr>
      <w:r>
        <w:rPr>
          <w:rFonts w:ascii="Aptos" w:hAnsi="Aptos" w:cstheme="majorHAnsi"/>
          <w:caps/>
        </w:rPr>
        <w:br w:type="page"/>
      </w:r>
    </w:p>
    <w:p w14:paraId="1835A107" w14:textId="47BE21CB" w:rsidR="00696827" w:rsidRPr="00FF3846" w:rsidRDefault="00696827" w:rsidP="00D91F45">
      <w:pPr>
        <w:pStyle w:val="Heading1"/>
        <w:numPr>
          <w:ilvl w:val="0"/>
          <w:numId w:val="0"/>
        </w:numPr>
        <w:spacing w:before="0" w:after="0"/>
        <w:rPr>
          <w:rFonts w:ascii="Aptos" w:eastAsiaTheme="minorHAnsi" w:hAnsi="Aptos" w:cstheme="majorHAnsi"/>
          <w:caps w:val="0"/>
          <w:sz w:val="22"/>
          <w:szCs w:val="22"/>
          <w:lang w:val="nb-NO" w:eastAsia="en-US"/>
        </w:rPr>
      </w:pPr>
      <w:bookmarkStart w:id="203" w:name="_Toc234568135"/>
      <w:r w:rsidRPr="00FF3846">
        <w:rPr>
          <w:rFonts w:ascii="Aptos" w:eastAsiaTheme="minorHAnsi" w:hAnsi="Aptos" w:cstheme="majorHAnsi"/>
          <w:caps w:val="0"/>
          <w:sz w:val="22"/>
          <w:szCs w:val="22"/>
          <w:lang w:val="nb-NO" w:eastAsia="en-US"/>
        </w:rPr>
        <w:lastRenderedPageBreak/>
        <w:t>1.</w:t>
      </w:r>
      <w:r>
        <w:rPr>
          <w:rFonts w:ascii="Aptos" w:eastAsiaTheme="minorHAnsi" w:hAnsi="Aptos" w:cstheme="majorHAnsi"/>
          <w:caps w:val="0"/>
          <w:sz w:val="22"/>
          <w:szCs w:val="22"/>
          <w:lang w:val="nb-NO" w:eastAsia="en-US"/>
        </w:rPr>
        <w:t>5</w:t>
      </w:r>
      <w:r w:rsidRPr="00FF3846">
        <w:rPr>
          <w:rFonts w:ascii="Aptos" w:eastAsiaTheme="minorHAnsi" w:hAnsi="Aptos" w:cstheme="majorHAnsi"/>
          <w:caps w:val="0"/>
          <w:sz w:val="22"/>
          <w:szCs w:val="22"/>
          <w:lang w:val="nb-NO" w:eastAsia="en-US"/>
        </w:rPr>
        <w:tab/>
      </w:r>
      <w:r>
        <w:rPr>
          <w:rFonts w:ascii="Aptos" w:eastAsiaTheme="minorHAnsi" w:hAnsi="Aptos" w:cstheme="majorHAnsi"/>
          <w:caps w:val="0"/>
          <w:sz w:val="22"/>
          <w:szCs w:val="22"/>
          <w:lang w:val="nb-NO" w:eastAsia="en-US"/>
        </w:rPr>
        <w:t>Vindusfilm for solavskjerming (solfilm)</w:t>
      </w:r>
      <w:bookmarkEnd w:id="203"/>
    </w:p>
    <w:tbl>
      <w:tblPr>
        <w:tblStyle w:val="TableGrid"/>
        <w:tblW w:w="9639" w:type="dxa"/>
        <w:tblLook w:val="04A0" w:firstRow="1" w:lastRow="0" w:firstColumn="1" w:lastColumn="0" w:noHBand="0" w:noVBand="1"/>
      </w:tblPr>
      <w:tblGrid>
        <w:gridCol w:w="2977"/>
        <w:gridCol w:w="1701"/>
        <w:gridCol w:w="1701"/>
        <w:gridCol w:w="1701"/>
        <w:gridCol w:w="1559"/>
      </w:tblGrid>
      <w:tr w:rsidR="00696827" w14:paraId="3E83BDD3" w14:textId="77777777" w:rsidTr="005C1C12">
        <w:tc>
          <w:tcPr>
            <w:tcW w:w="2977" w:type="dxa"/>
            <w:tcBorders>
              <w:top w:val="nil"/>
              <w:left w:val="nil"/>
              <w:bottom w:val="nil"/>
              <w:right w:val="nil"/>
            </w:tcBorders>
          </w:tcPr>
          <w:p w14:paraId="5C6F354D" w14:textId="77777777" w:rsidR="00696827" w:rsidRDefault="00696827" w:rsidP="00D91F45">
            <w:pPr>
              <w:rPr>
                <w:rFonts w:cstheme="minorHAnsi"/>
              </w:rPr>
            </w:pPr>
          </w:p>
        </w:tc>
        <w:tc>
          <w:tcPr>
            <w:tcW w:w="1701" w:type="dxa"/>
            <w:tcBorders>
              <w:top w:val="nil"/>
              <w:left w:val="nil"/>
              <w:bottom w:val="nil"/>
              <w:right w:val="nil"/>
            </w:tcBorders>
          </w:tcPr>
          <w:p w14:paraId="315CA7CF" w14:textId="3D7F7F61" w:rsidR="00696827" w:rsidRDefault="00696827" w:rsidP="00D91F45">
            <w:pPr>
              <w:rPr>
                <w:rFonts w:cstheme="minorHAnsi"/>
              </w:rPr>
            </w:pPr>
            <w:r>
              <w:rPr>
                <w:rFonts w:cstheme="minorHAnsi"/>
              </w:rPr>
              <w:t>Smalt vindu BxH 15,5x258cm</w:t>
            </w:r>
          </w:p>
        </w:tc>
        <w:tc>
          <w:tcPr>
            <w:tcW w:w="1701" w:type="dxa"/>
            <w:tcBorders>
              <w:top w:val="nil"/>
              <w:left w:val="nil"/>
              <w:bottom w:val="nil"/>
              <w:right w:val="nil"/>
            </w:tcBorders>
          </w:tcPr>
          <w:p w14:paraId="4A9E8C10" w14:textId="2BD5C954" w:rsidR="00696827" w:rsidRDefault="00696827" w:rsidP="00D91F45">
            <w:pPr>
              <w:rPr>
                <w:rFonts w:cstheme="minorHAnsi"/>
              </w:rPr>
            </w:pPr>
            <w:r>
              <w:rPr>
                <w:rFonts w:cstheme="minorHAnsi"/>
              </w:rPr>
              <w:t xml:space="preserve">Bredt vindu </w:t>
            </w:r>
            <w:r>
              <w:rPr>
                <w:rFonts w:cstheme="minorHAnsi"/>
              </w:rPr>
              <w:br/>
              <w:t xml:space="preserve">BxH 159x258cm </w:t>
            </w:r>
          </w:p>
        </w:tc>
        <w:tc>
          <w:tcPr>
            <w:tcW w:w="1701" w:type="dxa"/>
            <w:tcBorders>
              <w:top w:val="nil"/>
              <w:left w:val="nil"/>
              <w:bottom w:val="nil"/>
              <w:right w:val="nil"/>
            </w:tcBorders>
          </w:tcPr>
          <w:p w14:paraId="3F700FD0" w14:textId="05ED6FA3" w:rsidR="00696827" w:rsidRDefault="005A5A80" w:rsidP="00D91F45">
            <w:pPr>
              <w:rPr>
                <w:rFonts w:cstheme="minorHAnsi"/>
              </w:rPr>
            </w:pPr>
            <w:r>
              <w:rPr>
                <w:rFonts w:cstheme="minorHAnsi"/>
              </w:rPr>
              <w:t>Hjørnev</w:t>
            </w:r>
            <w:r w:rsidR="00696827">
              <w:rPr>
                <w:rFonts w:cstheme="minorHAnsi"/>
              </w:rPr>
              <w:t xml:space="preserve">indu BxH </w:t>
            </w:r>
            <w:r>
              <w:rPr>
                <w:rFonts w:cstheme="minorHAnsi"/>
              </w:rPr>
              <w:t>277</w:t>
            </w:r>
            <w:r w:rsidR="00696827">
              <w:rPr>
                <w:rFonts w:cstheme="minorHAnsi"/>
              </w:rPr>
              <w:t>x</w:t>
            </w:r>
            <w:r>
              <w:rPr>
                <w:rFonts w:cstheme="minorHAnsi"/>
              </w:rPr>
              <w:t>342</w:t>
            </w:r>
            <w:r w:rsidR="00696827">
              <w:rPr>
                <w:rFonts w:cstheme="minorHAnsi"/>
              </w:rPr>
              <w:t>cm</w:t>
            </w:r>
          </w:p>
        </w:tc>
        <w:tc>
          <w:tcPr>
            <w:tcW w:w="1559" w:type="dxa"/>
            <w:tcBorders>
              <w:top w:val="nil"/>
              <w:left w:val="nil"/>
              <w:bottom w:val="nil"/>
              <w:right w:val="nil"/>
            </w:tcBorders>
          </w:tcPr>
          <w:p w14:paraId="3E683345" w14:textId="140A4624" w:rsidR="00696827" w:rsidRDefault="005A5A80" w:rsidP="00D91F45">
            <w:pPr>
              <w:rPr>
                <w:rFonts w:cstheme="minorHAnsi"/>
              </w:rPr>
            </w:pPr>
            <w:r>
              <w:rPr>
                <w:rFonts w:cstheme="minorHAnsi"/>
              </w:rPr>
              <w:t xml:space="preserve">Dør </w:t>
            </w:r>
            <w:r w:rsidR="00696827">
              <w:rPr>
                <w:rFonts w:cstheme="minorHAnsi"/>
              </w:rPr>
              <w:t xml:space="preserve">BxH </w:t>
            </w:r>
            <w:r>
              <w:rPr>
                <w:rFonts w:cstheme="minorHAnsi"/>
              </w:rPr>
              <w:t>61,1</w:t>
            </w:r>
            <w:r w:rsidR="00696827">
              <w:rPr>
                <w:rFonts w:cstheme="minorHAnsi"/>
              </w:rPr>
              <w:t>x</w:t>
            </w:r>
            <w:r w:rsidR="005C1C12">
              <w:rPr>
                <w:rFonts w:cstheme="minorHAnsi"/>
              </w:rPr>
              <w:t>222,5</w:t>
            </w:r>
            <w:r w:rsidR="00696827">
              <w:rPr>
                <w:rFonts w:cstheme="minorHAnsi"/>
              </w:rPr>
              <w:t>cm</w:t>
            </w:r>
          </w:p>
        </w:tc>
      </w:tr>
      <w:tr w:rsidR="00696827" w14:paraId="57E7F274" w14:textId="77777777" w:rsidTr="00AB72D0">
        <w:trPr>
          <w:trHeight w:val="255"/>
        </w:trPr>
        <w:tc>
          <w:tcPr>
            <w:tcW w:w="2977" w:type="dxa"/>
            <w:tcBorders>
              <w:bottom w:val="single" w:sz="4" w:space="0" w:color="auto"/>
            </w:tcBorders>
          </w:tcPr>
          <w:p w14:paraId="5F1626BC" w14:textId="77777777" w:rsidR="00696827" w:rsidRPr="000A121E" w:rsidRDefault="00696827" w:rsidP="00D91F45">
            <w:pPr>
              <w:rPr>
                <w:rFonts w:cstheme="minorHAnsi"/>
              </w:rPr>
            </w:pPr>
            <w:r w:rsidRPr="000A121E">
              <w:rPr>
                <w:rFonts w:cstheme="minorHAnsi"/>
              </w:rPr>
              <w:t xml:space="preserve">pris pr vindu </w:t>
            </w:r>
            <w:r>
              <w:rPr>
                <w:rFonts w:cstheme="minorHAnsi"/>
              </w:rPr>
              <w:t xml:space="preserve">(pr stk) </w:t>
            </w:r>
            <w:r w:rsidRPr="000A121E">
              <w:rPr>
                <w:rFonts w:cstheme="minorHAnsi"/>
              </w:rPr>
              <w:t>eks mva</w:t>
            </w:r>
          </w:p>
          <w:p w14:paraId="6FD8E764" w14:textId="77777777" w:rsidR="00696827" w:rsidRPr="009E1544" w:rsidRDefault="00696827" w:rsidP="00D91F45">
            <w:pPr>
              <w:rPr>
                <w:rFonts w:cstheme="minorHAnsi"/>
              </w:rPr>
            </w:pPr>
            <w:r w:rsidRPr="000A121E">
              <w:rPr>
                <w:rFonts w:cstheme="minorHAnsi"/>
              </w:rPr>
              <w:t>ved kjøp av 1 - 10 stk</w:t>
            </w:r>
          </w:p>
        </w:tc>
        <w:tc>
          <w:tcPr>
            <w:tcW w:w="1701" w:type="dxa"/>
            <w:tcBorders>
              <w:bottom w:val="single" w:sz="4" w:space="0" w:color="auto"/>
            </w:tcBorders>
          </w:tcPr>
          <w:p w14:paraId="6F31D326" w14:textId="77777777" w:rsidR="00696827" w:rsidRDefault="00696827" w:rsidP="00D91F45">
            <w:pPr>
              <w:rPr>
                <w:rFonts w:cstheme="minorHAnsi"/>
              </w:rPr>
            </w:pPr>
          </w:p>
        </w:tc>
        <w:tc>
          <w:tcPr>
            <w:tcW w:w="1701" w:type="dxa"/>
            <w:tcBorders>
              <w:bottom w:val="single" w:sz="4" w:space="0" w:color="auto"/>
            </w:tcBorders>
          </w:tcPr>
          <w:p w14:paraId="657E4154" w14:textId="77777777" w:rsidR="00696827" w:rsidRDefault="00696827" w:rsidP="00D91F45">
            <w:pPr>
              <w:rPr>
                <w:rFonts w:cstheme="minorHAnsi"/>
              </w:rPr>
            </w:pPr>
          </w:p>
        </w:tc>
        <w:tc>
          <w:tcPr>
            <w:tcW w:w="1701" w:type="dxa"/>
            <w:tcBorders>
              <w:bottom w:val="single" w:sz="4" w:space="0" w:color="auto"/>
            </w:tcBorders>
          </w:tcPr>
          <w:p w14:paraId="379D1C57" w14:textId="77777777" w:rsidR="00696827" w:rsidRDefault="00696827" w:rsidP="00D91F45">
            <w:pPr>
              <w:rPr>
                <w:rFonts w:cstheme="minorHAnsi"/>
              </w:rPr>
            </w:pPr>
          </w:p>
        </w:tc>
        <w:tc>
          <w:tcPr>
            <w:tcW w:w="1559" w:type="dxa"/>
            <w:tcBorders>
              <w:bottom w:val="single" w:sz="4" w:space="0" w:color="auto"/>
            </w:tcBorders>
          </w:tcPr>
          <w:p w14:paraId="215513DE" w14:textId="77777777" w:rsidR="00696827" w:rsidRDefault="00696827" w:rsidP="00D91F45">
            <w:pPr>
              <w:rPr>
                <w:rFonts w:cstheme="minorHAnsi"/>
              </w:rPr>
            </w:pPr>
          </w:p>
        </w:tc>
      </w:tr>
      <w:tr w:rsidR="00696827" w14:paraId="209D8A2B" w14:textId="77777777" w:rsidTr="005C1C12">
        <w:tc>
          <w:tcPr>
            <w:tcW w:w="2977" w:type="dxa"/>
            <w:tcBorders>
              <w:bottom w:val="single" w:sz="4" w:space="0" w:color="auto"/>
            </w:tcBorders>
          </w:tcPr>
          <w:p w14:paraId="784D3EED" w14:textId="77777777" w:rsidR="00696827" w:rsidRDefault="00696827" w:rsidP="00D91F45">
            <w:pPr>
              <w:rPr>
                <w:rFonts w:ascii="Calibri" w:hAnsi="Calibri" w:cs="Calibri"/>
                <w:color w:val="000000"/>
              </w:rPr>
            </w:pPr>
            <w:r>
              <w:rPr>
                <w:rFonts w:ascii="Calibri" w:hAnsi="Calibri" w:cs="Calibri"/>
                <w:color w:val="000000"/>
              </w:rPr>
              <w:t>Fabrikat og typebetegnelse</w:t>
            </w:r>
          </w:p>
        </w:tc>
        <w:tc>
          <w:tcPr>
            <w:tcW w:w="1701" w:type="dxa"/>
            <w:tcBorders>
              <w:bottom w:val="single" w:sz="4" w:space="0" w:color="auto"/>
            </w:tcBorders>
          </w:tcPr>
          <w:p w14:paraId="467414CA" w14:textId="77777777" w:rsidR="00696827" w:rsidRDefault="00696827" w:rsidP="00D91F45">
            <w:pPr>
              <w:rPr>
                <w:rFonts w:cstheme="minorHAnsi"/>
              </w:rPr>
            </w:pPr>
          </w:p>
        </w:tc>
        <w:tc>
          <w:tcPr>
            <w:tcW w:w="1701" w:type="dxa"/>
            <w:tcBorders>
              <w:bottom w:val="single" w:sz="4" w:space="0" w:color="auto"/>
            </w:tcBorders>
          </w:tcPr>
          <w:p w14:paraId="6E4E6B9C" w14:textId="77777777" w:rsidR="00696827" w:rsidRDefault="00696827" w:rsidP="00D91F45">
            <w:pPr>
              <w:rPr>
                <w:rFonts w:cstheme="minorHAnsi"/>
              </w:rPr>
            </w:pPr>
          </w:p>
        </w:tc>
        <w:tc>
          <w:tcPr>
            <w:tcW w:w="1701" w:type="dxa"/>
            <w:tcBorders>
              <w:bottom w:val="single" w:sz="4" w:space="0" w:color="auto"/>
            </w:tcBorders>
          </w:tcPr>
          <w:p w14:paraId="518344E5" w14:textId="77777777" w:rsidR="00696827" w:rsidRDefault="00696827" w:rsidP="00D91F45">
            <w:pPr>
              <w:rPr>
                <w:rFonts w:cstheme="minorHAnsi"/>
              </w:rPr>
            </w:pPr>
          </w:p>
        </w:tc>
        <w:tc>
          <w:tcPr>
            <w:tcW w:w="1559" w:type="dxa"/>
            <w:tcBorders>
              <w:bottom w:val="single" w:sz="4" w:space="0" w:color="auto"/>
            </w:tcBorders>
          </w:tcPr>
          <w:p w14:paraId="33F6DD88" w14:textId="77777777" w:rsidR="00696827" w:rsidRDefault="00696827" w:rsidP="00D91F45">
            <w:pPr>
              <w:rPr>
                <w:rFonts w:cstheme="minorHAnsi"/>
              </w:rPr>
            </w:pPr>
          </w:p>
        </w:tc>
      </w:tr>
      <w:tr w:rsidR="00696827" w14:paraId="04B9A0CA" w14:textId="77777777" w:rsidTr="005C1C12">
        <w:tc>
          <w:tcPr>
            <w:tcW w:w="2977" w:type="dxa"/>
            <w:tcBorders>
              <w:top w:val="single" w:sz="4" w:space="0" w:color="auto"/>
              <w:left w:val="nil"/>
              <w:bottom w:val="single" w:sz="4" w:space="0" w:color="auto"/>
              <w:right w:val="nil"/>
            </w:tcBorders>
          </w:tcPr>
          <w:p w14:paraId="56CA4C57" w14:textId="77777777" w:rsidR="00696827" w:rsidRPr="00983194" w:rsidRDefault="00696827" w:rsidP="00D91F45">
            <w:pPr>
              <w:rPr>
                <w:rFonts w:ascii="Calibri" w:hAnsi="Calibri" w:cs="Calibri"/>
                <w:color w:val="000000"/>
                <w:sz w:val="16"/>
                <w:szCs w:val="16"/>
              </w:rPr>
            </w:pPr>
          </w:p>
          <w:p w14:paraId="29DF92B4" w14:textId="77777777" w:rsidR="00696827" w:rsidRDefault="00696827" w:rsidP="00D91F45">
            <w:pPr>
              <w:rPr>
                <w:rFonts w:ascii="Calibri" w:hAnsi="Calibri" w:cs="Calibri"/>
                <w:color w:val="000000"/>
              </w:rPr>
            </w:pPr>
            <w:r w:rsidRPr="00983194">
              <w:rPr>
                <w:rFonts w:ascii="Calibri" w:hAnsi="Calibri" w:cs="Calibri"/>
                <w:color w:val="000000"/>
              </w:rPr>
              <w:t>Alternativ</w:t>
            </w:r>
          </w:p>
        </w:tc>
        <w:tc>
          <w:tcPr>
            <w:tcW w:w="1701" w:type="dxa"/>
            <w:tcBorders>
              <w:top w:val="single" w:sz="4" w:space="0" w:color="auto"/>
              <w:left w:val="nil"/>
              <w:bottom w:val="single" w:sz="4" w:space="0" w:color="auto"/>
              <w:right w:val="nil"/>
            </w:tcBorders>
          </w:tcPr>
          <w:p w14:paraId="010BC8DA" w14:textId="77777777" w:rsidR="00696827" w:rsidRDefault="00696827" w:rsidP="00D91F45">
            <w:pPr>
              <w:rPr>
                <w:rFonts w:cstheme="minorHAnsi"/>
              </w:rPr>
            </w:pPr>
          </w:p>
        </w:tc>
        <w:tc>
          <w:tcPr>
            <w:tcW w:w="1701" w:type="dxa"/>
            <w:tcBorders>
              <w:top w:val="single" w:sz="4" w:space="0" w:color="auto"/>
              <w:left w:val="nil"/>
              <w:bottom w:val="single" w:sz="4" w:space="0" w:color="auto"/>
              <w:right w:val="nil"/>
            </w:tcBorders>
          </w:tcPr>
          <w:p w14:paraId="3C251548" w14:textId="77777777" w:rsidR="00696827" w:rsidRDefault="00696827" w:rsidP="00D91F45">
            <w:pPr>
              <w:rPr>
                <w:rFonts w:cstheme="minorHAnsi"/>
              </w:rPr>
            </w:pPr>
          </w:p>
        </w:tc>
        <w:tc>
          <w:tcPr>
            <w:tcW w:w="1701" w:type="dxa"/>
            <w:tcBorders>
              <w:top w:val="single" w:sz="4" w:space="0" w:color="auto"/>
              <w:left w:val="nil"/>
              <w:bottom w:val="single" w:sz="4" w:space="0" w:color="auto"/>
              <w:right w:val="nil"/>
            </w:tcBorders>
          </w:tcPr>
          <w:p w14:paraId="75AE4CF0" w14:textId="77777777" w:rsidR="00696827" w:rsidRDefault="00696827" w:rsidP="00D91F45">
            <w:pPr>
              <w:rPr>
                <w:rFonts w:cstheme="minorHAnsi"/>
              </w:rPr>
            </w:pPr>
          </w:p>
        </w:tc>
        <w:tc>
          <w:tcPr>
            <w:tcW w:w="1559" w:type="dxa"/>
            <w:tcBorders>
              <w:top w:val="single" w:sz="4" w:space="0" w:color="auto"/>
              <w:left w:val="nil"/>
              <w:bottom w:val="single" w:sz="4" w:space="0" w:color="auto"/>
              <w:right w:val="nil"/>
            </w:tcBorders>
          </w:tcPr>
          <w:p w14:paraId="3ACA7A11" w14:textId="77777777" w:rsidR="00696827" w:rsidRDefault="00696827" w:rsidP="00D91F45">
            <w:pPr>
              <w:rPr>
                <w:rFonts w:cstheme="minorHAnsi"/>
              </w:rPr>
            </w:pPr>
          </w:p>
        </w:tc>
      </w:tr>
      <w:tr w:rsidR="00696827" w14:paraId="5492BBFA" w14:textId="77777777" w:rsidTr="005C1C12">
        <w:tc>
          <w:tcPr>
            <w:tcW w:w="2977" w:type="dxa"/>
            <w:tcBorders>
              <w:top w:val="single" w:sz="4" w:space="0" w:color="auto"/>
            </w:tcBorders>
          </w:tcPr>
          <w:p w14:paraId="605A2B37" w14:textId="77777777" w:rsidR="00696827" w:rsidRPr="000A121E" w:rsidRDefault="00696827" w:rsidP="00D91F45">
            <w:pPr>
              <w:rPr>
                <w:rFonts w:cstheme="minorHAnsi"/>
              </w:rPr>
            </w:pPr>
            <w:r w:rsidRPr="000A121E">
              <w:rPr>
                <w:rFonts w:cstheme="minorHAnsi"/>
              </w:rPr>
              <w:t xml:space="preserve">pris pr vindu </w:t>
            </w:r>
            <w:r>
              <w:rPr>
                <w:rFonts w:cstheme="minorHAnsi"/>
              </w:rPr>
              <w:t xml:space="preserve">(pr stk) </w:t>
            </w:r>
            <w:r w:rsidRPr="000A121E">
              <w:rPr>
                <w:rFonts w:cstheme="minorHAnsi"/>
              </w:rPr>
              <w:t>eks mva</w:t>
            </w:r>
          </w:p>
          <w:p w14:paraId="7E38C1E8" w14:textId="77777777" w:rsidR="00696827" w:rsidRDefault="00696827" w:rsidP="00D91F45">
            <w:pPr>
              <w:rPr>
                <w:rFonts w:ascii="Calibri" w:hAnsi="Calibri" w:cs="Calibri"/>
                <w:color w:val="000000"/>
              </w:rPr>
            </w:pPr>
            <w:r w:rsidRPr="000A121E">
              <w:rPr>
                <w:rFonts w:cstheme="minorHAnsi"/>
              </w:rPr>
              <w:t>ved kjøp av 1 - 10 stk</w:t>
            </w:r>
          </w:p>
        </w:tc>
        <w:tc>
          <w:tcPr>
            <w:tcW w:w="1701" w:type="dxa"/>
            <w:tcBorders>
              <w:top w:val="single" w:sz="4" w:space="0" w:color="auto"/>
            </w:tcBorders>
          </w:tcPr>
          <w:p w14:paraId="6273D4D2" w14:textId="77777777" w:rsidR="00696827" w:rsidRDefault="00696827" w:rsidP="00D91F45">
            <w:pPr>
              <w:rPr>
                <w:rFonts w:cstheme="minorHAnsi"/>
              </w:rPr>
            </w:pPr>
          </w:p>
        </w:tc>
        <w:tc>
          <w:tcPr>
            <w:tcW w:w="1701" w:type="dxa"/>
            <w:tcBorders>
              <w:top w:val="single" w:sz="4" w:space="0" w:color="auto"/>
            </w:tcBorders>
          </w:tcPr>
          <w:p w14:paraId="10B859BA" w14:textId="77777777" w:rsidR="00696827" w:rsidRDefault="00696827" w:rsidP="00D91F45">
            <w:pPr>
              <w:rPr>
                <w:rFonts w:cstheme="minorHAnsi"/>
              </w:rPr>
            </w:pPr>
          </w:p>
        </w:tc>
        <w:tc>
          <w:tcPr>
            <w:tcW w:w="1701" w:type="dxa"/>
            <w:tcBorders>
              <w:top w:val="single" w:sz="4" w:space="0" w:color="auto"/>
            </w:tcBorders>
          </w:tcPr>
          <w:p w14:paraId="0B56FB75" w14:textId="77777777" w:rsidR="00696827" w:rsidRDefault="00696827" w:rsidP="00D91F45">
            <w:pPr>
              <w:rPr>
                <w:rFonts w:cstheme="minorHAnsi"/>
              </w:rPr>
            </w:pPr>
          </w:p>
        </w:tc>
        <w:tc>
          <w:tcPr>
            <w:tcW w:w="1559" w:type="dxa"/>
            <w:tcBorders>
              <w:top w:val="single" w:sz="4" w:space="0" w:color="auto"/>
            </w:tcBorders>
          </w:tcPr>
          <w:p w14:paraId="22F9648A" w14:textId="77777777" w:rsidR="00696827" w:rsidRDefault="00696827" w:rsidP="00D91F45">
            <w:pPr>
              <w:rPr>
                <w:rFonts w:cstheme="minorHAnsi"/>
              </w:rPr>
            </w:pPr>
          </w:p>
        </w:tc>
      </w:tr>
      <w:tr w:rsidR="00696827" w14:paraId="29A5519C" w14:textId="77777777" w:rsidTr="005C1C12">
        <w:tc>
          <w:tcPr>
            <w:tcW w:w="2977" w:type="dxa"/>
            <w:tcBorders>
              <w:bottom w:val="single" w:sz="4" w:space="0" w:color="auto"/>
            </w:tcBorders>
          </w:tcPr>
          <w:p w14:paraId="1C42485B" w14:textId="77777777" w:rsidR="00696827" w:rsidRDefault="00696827" w:rsidP="00D91F45">
            <w:pPr>
              <w:rPr>
                <w:rFonts w:ascii="Calibri" w:hAnsi="Calibri" w:cs="Calibri"/>
                <w:color w:val="000000"/>
              </w:rPr>
            </w:pPr>
            <w:r>
              <w:rPr>
                <w:rFonts w:ascii="Calibri" w:hAnsi="Calibri" w:cs="Calibri"/>
                <w:color w:val="000000"/>
              </w:rPr>
              <w:t>Fabrikat og typebetegnelse</w:t>
            </w:r>
          </w:p>
        </w:tc>
        <w:tc>
          <w:tcPr>
            <w:tcW w:w="1701" w:type="dxa"/>
            <w:tcBorders>
              <w:bottom w:val="single" w:sz="4" w:space="0" w:color="auto"/>
            </w:tcBorders>
          </w:tcPr>
          <w:p w14:paraId="35DE7911" w14:textId="77777777" w:rsidR="00696827" w:rsidRDefault="00696827" w:rsidP="00D91F45">
            <w:pPr>
              <w:rPr>
                <w:rFonts w:cstheme="minorHAnsi"/>
              </w:rPr>
            </w:pPr>
          </w:p>
        </w:tc>
        <w:tc>
          <w:tcPr>
            <w:tcW w:w="1701" w:type="dxa"/>
            <w:tcBorders>
              <w:bottom w:val="single" w:sz="4" w:space="0" w:color="auto"/>
            </w:tcBorders>
          </w:tcPr>
          <w:p w14:paraId="32D748E2" w14:textId="77777777" w:rsidR="00696827" w:rsidRDefault="00696827" w:rsidP="00D91F45">
            <w:pPr>
              <w:rPr>
                <w:rFonts w:cstheme="minorHAnsi"/>
              </w:rPr>
            </w:pPr>
          </w:p>
        </w:tc>
        <w:tc>
          <w:tcPr>
            <w:tcW w:w="1701" w:type="dxa"/>
            <w:tcBorders>
              <w:bottom w:val="single" w:sz="4" w:space="0" w:color="auto"/>
            </w:tcBorders>
          </w:tcPr>
          <w:p w14:paraId="0813D96D" w14:textId="77777777" w:rsidR="00696827" w:rsidRDefault="00696827" w:rsidP="00D91F45">
            <w:pPr>
              <w:rPr>
                <w:rFonts w:cstheme="minorHAnsi"/>
              </w:rPr>
            </w:pPr>
          </w:p>
        </w:tc>
        <w:tc>
          <w:tcPr>
            <w:tcW w:w="1559" w:type="dxa"/>
            <w:tcBorders>
              <w:bottom w:val="single" w:sz="4" w:space="0" w:color="auto"/>
            </w:tcBorders>
          </w:tcPr>
          <w:p w14:paraId="7C88DD78" w14:textId="77777777" w:rsidR="00696827" w:rsidRDefault="00696827" w:rsidP="00D91F45">
            <w:pPr>
              <w:rPr>
                <w:rFonts w:cstheme="minorHAnsi"/>
              </w:rPr>
            </w:pPr>
          </w:p>
        </w:tc>
      </w:tr>
      <w:tr w:rsidR="00696827" w14:paraId="1A816065" w14:textId="77777777" w:rsidTr="00AB72D0">
        <w:trPr>
          <w:trHeight w:val="67"/>
        </w:trPr>
        <w:tc>
          <w:tcPr>
            <w:tcW w:w="2977" w:type="dxa"/>
            <w:tcBorders>
              <w:top w:val="single" w:sz="4" w:space="0" w:color="auto"/>
              <w:left w:val="nil"/>
              <w:bottom w:val="nil"/>
              <w:right w:val="nil"/>
            </w:tcBorders>
          </w:tcPr>
          <w:p w14:paraId="4638A1D1" w14:textId="77777777" w:rsidR="00696827" w:rsidRPr="00AB72D0" w:rsidRDefault="00696827" w:rsidP="00D91F45">
            <w:pPr>
              <w:rPr>
                <w:rFonts w:ascii="Calibri" w:hAnsi="Calibri" w:cs="Calibri"/>
                <w:color w:val="000000"/>
                <w:sz w:val="16"/>
                <w:szCs w:val="16"/>
              </w:rPr>
            </w:pPr>
          </w:p>
        </w:tc>
        <w:tc>
          <w:tcPr>
            <w:tcW w:w="1701" w:type="dxa"/>
            <w:tcBorders>
              <w:top w:val="single" w:sz="4" w:space="0" w:color="auto"/>
              <w:left w:val="nil"/>
              <w:bottom w:val="nil"/>
              <w:right w:val="nil"/>
            </w:tcBorders>
          </w:tcPr>
          <w:p w14:paraId="05A4A818" w14:textId="77777777" w:rsidR="00696827" w:rsidRPr="00AB72D0" w:rsidRDefault="00696827" w:rsidP="00D91F45">
            <w:pPr>
              <w:rPr>
                <w:rFonts w:cstheme="minorHAnsi"/>
                <w:sz w:val="16"/>
                <w:szCs w:val="16"/>
              </w:rPr>
            </w:pPr>
          </w:p>
        </w:tc>
        <w:tc>
          <w:tcPr>
            <w:tcW w:w="1701" w:type="dxa"/>
            <w:tcBorders>
              <w:top w:val="single" w:sz="4" w:space="0" w:color="auto"/>
              <w:left w:val="nil"/>
              <w:bottom w:val="nil"/>
              <w:right w:val="nil"/>
            </w:tcBorders>
          </w:tcPr>
          <w:p w14:paraId="18D15A0B" w14:textId="77777777" w:rsidR="00696827" w:rsidRPr="00AB72D0" w:rsidRDefault="00696827" w:rsidP="00D91F45">
            <w:pPr>
              <w:rPr>
                <w:rFonts w:cstheme="minorHAnsi"/>
                <w:sz w:val="16"/>
                <w:szCs w:val="16"/>
              </w:rPr>
            </w:pPr>
          </w:p>
        </w:tc>
        <w:tc>
          <w:tcPr>
            <w:tcW w:w="1701" w:type="dxa"/>
            <w:tcBorders>
              <w:top w:val="single" w:sz="4" w:space="0" w:color="auto"/>
              <w:left w:val="nil"/>
              <w:bottom w:val="nil"/>
              <w:right w:val="nil"/>
            </w:tcBorders>
          </w:tcPr>
          <w:p w14:paraId="327809C0" w14:textId="77777777" w:rsidR="00696827" w:rsidRPr="00AB72D0" w:rsidRDefault="00696827" w:rsidP="00D91F45">
            <w:pPr>
              <w:rPr>
                <w:rFonts w:cstheme="minorHAnsi"/>
                <w:sz w:val="16"/>
                <w:szCs w:val="16"/>
              </w:rPr>
            </w:pPr>
          </w:p>
        </w:tc>
        <w:tc>
          <w:tcPr>
            <w:tcW w:w="1559" w:type="dxa"/>
            <w:tcBorders>
              <w:top w:val="single" w:sz="4" w:space="0" w:color="auto"/>
              <w:left w:val="nil"/>
              <w:bottom w:val="nil"/>
              <w:right w:val="nil"/>
            </w:tcBorders>
          </w:tcPr>
          <w:p w14:paraId="421AD59B" w14:textId="77777777" w:rsidR="00696827" w:rsidRPr="00AB72D0" w:rsidRDefault="00696827" w:rsidP="00D91F45">
            <w:pPr>
              <w:rPr>
                <w:rFonts w:cstheme="minorHAnsi"/>
                <w:sz w:val="16"/>
                <w:szCs w:val="16"/>
              </w:rPr>
            </w:pPr>
          </w:p>
        </w:tc>
      </w:tr>
      <w:tr w:rsidR="00696827" w14:paraId="68F06E3F" w14:textId="77777777" w:rsidTr="005C1C12">
        <w:tc>
          <w:tcPr>
            <w:tcW w:w="2977" w:type="dxa"/>
          </w:tcPr>
          <w:p w14:paraId="705BC84C" w14:textId="77777777" w:rsidR="00696827" w:rsidRPr="0046608F" w:rsidRDefault="00696827" w:rsidP="00D91F45">
            <w:pPr>
              <w:rPr>
                <w:rFonts w:ascii="Calibri" w:hAnsi="Calibri" w:cs="Calibri"/>
                <w:color w:val="000000"/>
              </w:rPr>
            </w:pPr>
            <w:r w:rsidRPr="00F840E0">
              <w:rPr>
                <w:rFonts w:ascii="Calibri" w:hAnsi="Calibri" w:cs="Calibri"/>
                <w:color w:val="000000"/>
              </w:rPr>
              <w:t xml:space="preserve">Pris pr. m² </w:t>
            </w:r>
            <w:r>
              <w:rPr>
                <w:rFonts w:ascii="Calibri" w:hAnsi="Calibri" w:cs="Calibri"/>
                <w:color w:val="000000"/>
              </w:rPr>
              <w:t xml:space="preserve">eks mva </w:t>
            </w:r>
            <w:r w:rsidRPr="00F840E0">
              <w:rPr>
                <w:rFonts w:ascii="Calibri" w:hAnsi="Calibri" w:cs="Calibri"/>
                <w:color w:val="000000"/>
              </w:rPr>
              <w:t>for vinduer som ikke er nevnt over</w:t>
            </w:r>
          </w:p>
        </w:tc>
        <w:tc>
          <w:tcPr>
            <w:tcW w:w="1701" w:type="dxa"/>
          </w:tcPr>
          <w:p w14:paraId="0C200200" w14:textId="77777777" w:rsidR="00696827" w:rsidRDefault="00696827" w:rsidP="00D91F45">
            <w:pPr>
              <w:rPr>
                <w:rFonts w:cstheme="minorHAnsi"/>
              </w:rPr>
            </w:pPr>
          </w:p>
        </w:tc>
        <w:tc>
          <w:tcPr>
            <w:tcW w:w="1701" w:type="dxa"/>
          </w:tcPr>
          <w:p w14:paraId="42F96D2D" w14:textId="77777777" w:rsidR="00696827" w:rsidRDefault="00696827" w:rsidP="00D91F45">
            <w:pPr>
              <w:rPr>
                <w:rFonts w:cstheme="minorHAnsi"/>
              </w:rPr>
            </w:pPr>
          </w:p>
        </w:tc>
        <w:tc>
          <w:tcPr>
            <w:tcW w:w="1701" w:type="dxa"/>
          </w:tcPr>
          <w:p w14:paraId="75DE3382" w14:textId="77777777" w:rsidR="00696827" w:rsidRDefault="00696827" w:rsidP="00D91F45">
            <w:pPr>
              <w:jc w:val="center"/>
              <w:rPr>
                <w:rFonts w:cstheme="minorHAnsi"/>
              </w:rPr>
            </w:pPr>
          </w:p>
        </w:tc>
        <w:tc>
          <w:tcPr>
            <w:tcW w:w="1559" w:type="dxa"/>
          </w:tcPr>
          <w:p w14:paraId="686AEC19" w14:textId="77777777" w:rsidR="00696827" w:rsidRDefault="00696827" w:rsidP="00D91F45">
            <w:pPr>
              <w:jc w:val="center"/>
              <w:rPr>
                <w:rFonts w:cstheme="minorHAnsi"/>
              </w:rPr>
            </w:pPr>
          </w:p>
        </w:tc>
      </w:tr>
      <w:tr w:rsidR="00696827" w14:paraId="604CC77F" w14:textId="77777777" w:rsidTr="005C1C12">
        <w:tc>
          <w:tcPr>
            <w:tcW w:w="2977" w:type="dxa"/>
          </w:tcPr>
          <w:p w14:paraId="6AC247B1" w14:textId="77777777" w:rsidR="00696827" w:rsidRPr="0046608F" w:rsidRDefault="00696827" w:rsidP="00D91F45">
            <w:pPr>
              <w:rPr>
                <w:rFonts w:ascii="Calibri" w:hAnsi="Calibri" w:cs="Calibri"/>
                <w:color w:val="000000"/>
              </w:rPr>
            </w:pPr>
            <w:r>
              <w:rPr>
                <w:rFonts w:ascii="Calibri" w:hAnsi="Calibri" w:cs="Calibri"/>
                <w:color w:val="000000"/>
              </w:rPr>
              <w:t>Fabrikat og typebetegnelse</w:t>
            </w:r>
          </w:p>
        </w:tc>
        <w:tc>
          <w:tcPr>
            <w:tcW w:w="1701" w:type="dxa"/>
          </w:tcPr>
          <w:p w14:paraId="3A454537" w14:textId="77777777" w:rsidR="00696827" w:rsidRDefault="00696827" w:rsidP="00D91F45">
            <w:pPr>
              <w:rPr>
                <w:rFonts w:cstheme="minorHAnsi"/>
              </w:rPr>
            </w:pPr>
          </w:p>
        </w:tc>
        <w:tc>
          <w:tcPr>
            <w:tcW w:w="1701" w:type="dxa"/>
          </w:tcPr>
          <w:p w14:paraId="0E7D28BF" w14:textId="77777777" w:rsidR="00696827" w:rsidRDefault="00696827" w:rsidP="00D91F45">
            <w:pPr>
              <w:rPr>
                <w:rFonts w:cstheme="minorHAnsi"/>
              </w:rPr>
            </w:pPr>
          </w:p>
        </w:tc>
        <w:tc>
          <w:tcPr>
            <w:tcW w:w="1701" w:type="dxa"/>
          </w:tcPr>
          <w:p w14:paraId="7290F216" w14:textId="77777777" w:rsidR="00696827" w:rsidRDefault="00696827" w:rsidP="00D91F45">
            <w:pPr>
              <w:rPr>
                <w:rFonts w:cstheme="minorHAnsi"/>
              </w:rPr>
            </w:pPr>
          </w:p>
        </w:tc>
        <w:tc>
          <w:tcPr>
            <w:tcW w:w="1559" w:type="dxa"/>
          </w:tcPr>
          <w:p w14:paraId="3DA439DE" w14:textId="77777777" w:rsidR="00696827" w:rsidRDefault="00696827" w:rsidP="00D91F45">
            <w:pPr>
              <w:rPr>
                <w:rFonts w:cstheme="minorHAnsi"/>
              </w:rPr>
            </w:pPr>
          </w:p>
        </w:tc>
      </w:tr>
    </w:tbl>
    <w:p w14:paraId="3184A4D9" w14:textId="475CEF35" w:rsidR="005C1C12" w:rsidRPr="00FF3846" w:rsidRDefault="005C1C12" w:rsidP="00D91F45">
      <w:pPr>
        <w:pStyle w:val="Heading1"/>
        <w:numPr>
          <w:ilvl w:val="0"/>
          <w:numId w:val="0"/>
        </w:numPr>
        <w:spacing w:after="0"/>
        <w:rPr>
          <w:rFonts w:ascii="Aptos" w:eastAsiaTheme="minorHAnsi" w:hAnsi="Aptos" w:cstheme="majorHAnsi"/>
          <w:caps w:val="0"/>
          <w:sz w:val="22"/>
          <w:szCs w:val="22"/>
          <w:lang w:val="nb-NO" w:eastAsia="en-US"/>
        </w:rPr>
      </w:pPr>
      <w:bookmarkStart w:id="204" w:name="_Toc234568136"/>
      <w:r>
        <w:rPr>
          <w:rFonts w:ascii="Aptos" w:eastAsiaTheme="minorHAnsi" w:hAnsi="Aptos" w:cstheme="majorHAnsi"/>
          <w:caps w:val="0"/>
          <w:sz w:val="22"/>
          <w:szCs w:val="22"/>
          <w:lang w:val="nb-NO" w:eastAsia="en-US"/>
        </w:rPr>
        <w:t>1.6</w:t>
      </w:r>
      <w:r w:rsidRPr="00FF3846">
        <w:rPr>
          <w:rFonts w:ascii="Aptos" w:eastAsiaTheme="minorHAnsi" w:hAnsi="Aptos" w:cstheme="majorHAnsi"/>
          <w:caps w:val="0"/>
          <w:sz w:val="22"/>
          <w:szCs w:val="22"/>
          <w:lang w:val="nb-NO" w:eastAsia="en-US"/>
        </w:rPr>
        <w:tab/>
      </w:r>
      <w:r>
        <w:rPr>
          <w:rFonts w:ascii="Aptos" w:eastAsiaTheme="minorHAnsi" w:hAnsi="Aptos" w:cstheme="majorHAnsi"/>
          <w:caps w:val="0"/>
          <w:sz w:val="22"/>
          <w:szCs w:val="22"/>
          <w:lang w:val="nb-NO" w:eastAsia="en-US"/>
        </w:rPr>
        <w:t>Vindusfilm med strøm</w:t>
      </w:r>
      <w:bookmarkEnd w:id="204"/>
    </w:p>
    <w:tbl>
      <w:tblPr>
        <w:tblStyle w:val="TableGrid"/>
        <w:tblW w:w="9639" w:type="dxa"/>
        <w:tblLook w:val="04A0" w:firstRow="1" w:lastRow="0" w:firstColumn="1" w:lastColumn="0" w:noHBand="0" w:noVBand="1"/>
      </w:tblPr>
      <w:tblGrid>
        <w:gridCol w:w="2977"/>
        <w:gridCol w:w="1701"/>
        <w:gridCol w:w="1701"/>
        <w:gridCol w:w="1701"/>
        <w:gridCol w:w="1559"/>
      </w:tblGrid>
      <w:tr w:rsidR="005C1C12" w14:paraId="2F473476" w14:textId="77777777" w:rsidTr="00AA4A1B">
        <w:tc>
          <w:tcPr>
            <w:tcW w:w="2977" w:type="dxa"/>
            <w:tcBorders>
              <w:top w:val="nil"/>
              <w:left w:val="nil"/>
              <w:bottom w:val="nil"/>
              <w:right w:val="nil"/>
            </w:tcBorders>
          </w:tcPr>
          <w:p w14:paraId="48B4E748" w14:textId="77777777" w:rsidR="005C1C12" w:rsidRDefault="005C1C12" w:rsidP="00D91F45">
            <w:pPr>
              <w:rPr>
                <w:rFonts w:cstheme="minorHAnsi"/>
              </w:rPr>
            </w:pPr>
          </w:p>
        </w:tc>
        <w:tc>
          <w:tcPr>
            <w:tcW w:w="1701" w:type="dxa"/>
            <w:tcBorders>
              <w:top w:val="nil"/>
              <w:left w:val="nil"/>
              <w:bottom w:val="nil"/>
              <w:right w:val="nil"/>
            </w:tcBorders>
          </w:tcPr>
          <w:p w14:paraId="5F1995D0" w14:textId="77777777" w:rsidR="005C1C12" w:rsidRDefault="005C1C12" w:rsidP="00D91F45">
            <w:pPr>
              <w:rPr>
                <w:rFonts w:cstheme="minorHAnsi"/>
              </w:rPr>
            </w:pPr>
            <w:r>
              <w:rPr>
                <w:rFonts w:cstheme="minorHAnsi"/>
              </w:rPr>
              <w:t>Smalt vindu BxH 15,5x258cm</w:t>
            </w:r>
          </w:p>
        </w:tc>
        <w:tc>
          <w:tcPr>
            <w:tcW w:w="1701" w:type="dxa"/>
            <w:tcBorders>
              <w:top w:val="nil"/>
              <w:left w:val="nil"/>
              <w:bottom w:val="nil"/>
              <w:right w:val="nil"/>
            </w:tcBorders>
          </w:tcPr>
          <w:p w14:paraId="73953289" w14:textId="77777777" w:rsidR="005C1C12" w:rsidRDefault="005C1C12" w:rsidP="00D91F45">
            <w:pPr>
              <w:rPr>
                <w:rFonts w:cstheme="minorHAnsi"/>
              </w:rPr>
            </w:pPr>
            <w:r>
              <w:rPr>
                <w:rFonts w:cstheme="minorHAnsi"/>
              </w:rPr>
              <w:t xml:space="preserve">Bredt vindu </w:t>
            </w:r>
            <w:r>
              <w:rPr>
                <w:rFonts w:cstheme="minorHAnsi"/>
              </w:rPr>
              <w:br/>
              <w:t xml:space="preserve">BxH 159x258cm </w:t>
            </w:r>
          </w:p>
        </w:tc>
        <w:tc>
          <w:tcPr>
            <w:tcW w:w="1701" w:type="dxa"/>
            <w:tcBorders>
              <w:top w:val="nil"/>
              <w:left w:val="nil"/>
              <w:bottom w:val="nil"/>
              <w:right w:val="nil"/>
            </w:tcBorders>
          </w:tcPr>
          <w:p w14:paraId="3DC0BA24" w14:textId="77777777" w:rsidR="005C1C12" w:rsidRDefault="005C1C12" w:rsidP="00D91F45">
            <w:pPr>
              <w:rPr>
                <w:rFonts w:cstheme="minorHAnsi"/>
              </w:rPr>
            </w:pPr>
            <w:r>
              <w:rPr>
                <w:rFonts w:cstheme="minorHAnsi"/>
              </w:rPr>
              <w:t>Hjørnevindu BxH 277x342cm</w:t>
            </w:r>
          </w:p>
        </w:tc>
        <w:tc>
          <w:tcPr>
            <w:tcW w:w="1559" w:type="dxa"/>
            <w:tcBorders>
              <w:top w:val="nil"/>
              <w:left w:val="nil"/>
              <w:bottom w:val="nil"/>
              <w:right w:val="nil"/>
            </w:tcBorders>
          </w:tcPr>
          <w:p w14:paraId="25B1C109" w14:textId="77777777" w:rsidR="005C1C12" w:rsidRDefault="005C1C12" w:rsidP="00D91F45">
            <w:pPr>
              <w:rPr>
                <w:rFonts w:cstheme="minorHAnsi"/>
              </w:rPr>
            </w:pPr>
            <w:r>
              <w:rPr>
                <w:rFonts w:cstheme="minorHAnsi"/>
              </w:rPr>
              <w:t>Dør BxH 61,1x222,5cm</w:t>
            </w:r>
          </w:p>
        </w:tc>
      </w:tr>
      <w:tr w:rsidR="005C1C12" w14:paraId="18367348" w14:textId="77777777" w:rsidTr="00AA4A1B">
        <w:tc>
          <w:tcPr>
            <w:tcW w:w="2977" w:type="dxa"/>
            <w:tcBorders>
              <w:bottom w:val="single" w:sz="4" w:space="0" w:color="auto"/>
            </w:tcBorders>
          </w:tcPr>
          <w:p w14:paraId="59B46390" w14:textId="77777777" w:rsidR="005C1C12" w:rsidRPr="000A121E" w:rsidRDefault="005C1C12" w:rsidP="00D91F45">
            <w:pPr>
              <w:rPr>
                <w:rFonts w:cstheme="minorHAnsi"/>
              </w:rPr>
            </w:pPr>
            <w:r w:rsidRPr="000A121E">
              <w:rPr>
                <w:rFonts w:cstheme="minorHAnsi"/>
              </w:rPr>
              <w:t xml:space="preserve">pris pr vindu </w:t>
            </w:r>
            <w:r>
              <w:rPr>
                <w:rFonts w:cstheme="minorHAnsi"/>
              </w:rPr>
              <w:t xml:space="preserve">(pr stk) </w:t>
            </w:r>
            <w:r w:rsidRPr="000A121E">
              <w:rPr>
                <w:rFonts w:cstheme="minorHAnsi"/>
              </w:rPr>
              <w:t>eks mva</w:t>
            </w:r>
          </w:p>
          <w:p w14:paraId="785C7D33" w14:textId="77777777" w:rsidR="005C1C12" w:rsidRPr="009E1544" w:rsidRDefault="005C1C12" w:rsidP="00D91F45">
            <w:pPr>
              <w:rPr>
                <w:rFonts w:cstheme="minorHAnsi"/>
              </w:rPr>
            </w:pPr>
            <w:r w:rsidRPr="000A121E">
              <w:rPr>
                <w:rFonts w:cstheme="minorHAnsi"/>
              </w:rPr>
              <w:t>ved kjøp av 1 - 10 stk</w:t>
            </w:r>
          </w:p>
        </w:tc>
        <w:tc>
          <w:tcPr>
            <w:tcW w:w="1701" w:type="dxa"/>
            <w:tcBorders>
              <w:bottom w:val="single" w:sz="4" w:space="0" w:color="auto"/>
            </w:tcBorders>
          </w:tcPr>
          <w:p w14:paraId="0F3C1154" w14:textId="77777777" w:rsidR="005C1C12" w:rsidRDefault="005C1C12" w:rsidP="00D91F45">
            <w:pPr>
              <w:rPr>
                <w:rFonts w:cstheme="minorHAnsi"/>
              </w:rPr>
            </w:pPr>
          </w:p>
        </w:tc>
        <w:tc>
          <w:tcPr>
            <w:tcW w:w="1701" w:type="dxa"/>
            <w:tcBorders>
              <w:bottom w:val="single" w:sz="4" w:space="0" w:color="auto"/>
            </w:tcBorders>
          </w:tcPr>
          <w:p w14:paraId="0E718A7A" w14:textId="77777777" w:rsidR="005C1C12" w:rsidRDefault="005C1C12" w:rsidP="00D91F45">
            <w:pPr>
              <w:rPr>
                <w:rFonts w:cstheme="minorHAnsi"/>
              </w:rPr>
            </w:pPr>
          </w:p>
        </w:tc>
        <w:tc>
          <w:tcPr>
            <w:tcW w:w="1701" w:type="dxa"/>
            <w:tcBorders>
              <w:bottom w:val="single" w:sz="4" w:space="0" w:color="auto"/>
            </w:tcBorders>
          </w:tcPr>
          <w:p w14:paraId="34DA1E52" w14:textId="77777777" w:rsidR="005C1C12" w:rsidRDefault="005C1C12" w:rsidP="00D91F45">
            <w:pPr>
              <w:rPr>
                <w:rFonts w:cstheme="minorHAnsi"/>
              </w:rPr>
            </w:pPr>
          </w:p>
        </w:tc>
        <w:tc>
          <w:tcPr>
            <w:tcW w:w="1559" w:type="dxa"/>
            <w:tcBorders>
              <w:bottom w:val="single" w:sz="4" w:space="0" w:color="auto"/>
            </w:tcBorders>
          </w:tcPr>
          <w:p w14:paraId="2ECA0BE1" w14:textId="77777777" w:rsidR="005C1C12" w:rsidRDefault="005C1C12" w:rsidP="00D91F45">
            <w:pPr>
              <w:rPr>
                <w:rFonts w:cstheme="minorHAnsi"/>
              </w:rPr>
            </w:pPr>
          </w:p>
        </w:tc>
      </w:tr>
      <w:tr w:rsidR="005C1C12" w14:paraId="63B10024" w14:textId="77777777" w:rsidTr="00AA4A1B">
        <w:tc>
          <w:tcPr>
            <w:tcW w:w="2977" w:type="dxa"/>
            <w:tcBorders>
              <w:bottom w:val="single" w:sz="4" w:space="0" w:color="auto"/>
            </w:tcBorders>
          </w:tcPr>
          <w:p w14:paraId="7BF16200" w14:textId="77777777" w:rsidR="005C1C12" w:rsidRDefault="005C1C12" w:rsidP="00D91F45">
            <w:pPr>
              <w:rPr>
                <w:rFonts w:ascii="Calibri" w:hAnsi="Calibri" w:cs="Calibri"/>
                <w:color w:val="000000"/>
              </w:rPr>
            </w:pPr>
            <w:r>
              <w:rPr>
                <w:rFonts w:ascii="Calibri" w:hAnsi="Calibri" w:cs="Calibri"/>
                <w:color w:val="000000"/>
              </w:rPr>
              <w:t>Fabrikat og typebetegnelse</w:t>
            </w:r>
          </w:p>
        </w:tc>
        <w:tc>
          <w:tcPr>
            <w:tcW w:w="1701" w:type="dxa"/>
            <w:tcBorders>
              <w:bottom w:val="single" w:sz="4" w:space="0" w:color="auto"/>
            </w:tcBorders>
          </w:tcPr>
          <w:p w14:paraId="764999D3" w14:textId="77777777" w:rsidR="005C1C12" w:rsidRDefault="005C1C12" w:rsidP="00D91F45">
            <w:pPr>
              <w:rPr>
                <w:rFonts w:cstheme="minorHAnsi"/>
              </w:rPr>
            </w:pPr>
          </w:p>
        </w:tc>
        <w:tc>
          <w:tcPr>
            <w:tcW w:w="1701" w:type="dxa"/>
            <w:tcBorders>
              <w:bottom w:val="single" w:sz="4" w:space="0" w:color="auto"/>
            </w:tcBorders>
          </w:tcPr>
          <w:p w14:paraId="009F2F5D" w14:textId="77777777" w:rsidR="005C1C12" w:rsidRDefault="005C1C12" w:rsidP="00D91F45">
            <w:pPr>
              <w:rPr>
                <w:rFonts w:cstheme="minorHAnsi"/>
              </w:rPr>
            </w:pPr>
          </w:p>
        </w:tc>
        <w:tc>
          <w:tcPr>
            <w:tcW w:w="1701" w:type="dxa"/>
            <w:tcBorders>
              <w:bottom w:val="single" w:sz="4" w:space="0" w:color="auto"/>
            </w:tcBorders>
          </w:tcPr>
          <w:p w14:paraId="75E8B210" w14:textId="77777777" w:rsidR="005C1C12" w:rsidRDefault="005C1C12" w:rsidP="00D91F45">
            <w:pPr>
              <w:rPr>
                <w:rFonts w:cstheme="minorHAnsi"/>
              </w:rPr>
            </w:pPr>
          </w:p>
        </w:tc>
        <w:tc>
          <w:tcPr>
            <w:tcW w:w="1559" w:type="dxa"/>
            <w:tcBorders>
              <w:bottom w:val="single" w:sz="4" w:space="0" w:color="auto"/>
            </w:tcBorders>
          </w:tcPr>
          <w:p w14:paraId="7B040140" w14:textId="77777777" w:rsidR="005C1C12" w:rsidRDefault="005C1C12" w:rsidP="00D91F45">
            <w:pPr>
              <w:rPr>
                <w:rFonts w:cstheme="minorHAnsi"/>
              </w:rPr>
            </w:pPr>
          </w:p>
        </w:tc>
      </w:tr>
      <w:tr w:rsidR="005C1C12" w14:paraId="298906F4" w14:textId="77777777" w:rsidTr="00AA4A1B">
        <w:tc>
          <w:tcPr>
            <w:tcW w:w="2977" w:type="dxa"/>
            <w:tcBorders>
              <w:top w:val="single" w:sz="4" w:space="0" w:color="auto"/>
              <w:left w:val="nil"/>
              <w:bottom w:val="single" w:sz="4" w:space="0" w:color="auto"/>
              <w:right w:val="nil"/>
            </w:tcBorders>
          </w:tcPr>
          <w:p w14:paraId="185F43B7" w14:textId="77777777" w:rsidR="005C1C12" w:rsidRPr="00983194" w:rsidRDefault="005C1C12" w:rsidP="00D91F45">
            <w:pPr>
              <w:rPr>
                <w:rFonts w:ascii="Calibri" w:hAnsi="Calibri" w:cs="Calibri"/>
                <w:color w:val="000000"/>
                <w:sz w:val="16"/>
                <w:szCs w:val="16"/>
              </w:rPr>
            </w:pPr>
          </w:p>
          <w:p w14:paraId="19B586C5" w14:textId="77777777" w:rsidR="005C1C12" w:rsidRDefault="005C1C12" w:rsidP="00D91F45">
            <w:pPr>
              <w:rPr>
                <w:rFonts w:ascii="Calibri" w:hAnsi="Calibri" w:cs="Calibri"/>
                <w:color w:val="000000"/>
              </w:rPr>
            </w:pPr>
            <w:r w:rsidRPr="00983194">
              <w:rPr>
                <w:rFonts w:ascii="Calibri" w:hAnsi="Calibri" w:cs="Calibri"/>
                <w:color w:val="000000"/>
              </w:rPr>
              <w:t>Alternativ</w:t>
            </w:r>
          </w:p>
        </w:tc>
        <w:tc>
          <w:tcPr>
            <w:tcW w:w="1701" w:type="dxa"/>
            <w:tcBorders>
              <w:top w:val="single" w:sz="4" w:space="0" w:color="auto"/>
              <w:left w:val="nil"/>
              <w:bottom w:val="single" w:sz="4" w:space="0" w:color="auto"/>
              <w:right w:val="nil"/>
            </w:tcBorders>
          </w:tcPr>
          <w:p w14:paraId="63FFEB63" w14:textId="77777777" w:rsidR="005C1C12" w:rsidRDefault="005C1C12" w:rsidP="00D91F45">
            <w:pPr>
              <w:rPr>
                <w:rFonts w:cstheme="minorHAnsi"/>
              </w:rPr>
            </w:pPr>
          </w:p>
        </w:tc>
        <w:tc>
          <w:tcPr>
            <w:tcW w:w="1701" w:type="dxa"/>
            <w:tcBorders>
              <w:top w:val="single" w:sz="4" w:space="0" w:color="auto"/>
              <w:left w:val="nil"/>
              <w:bottom w:val="single" w:sz="4" w:space="0" w:color="auto"/>
              <w:right w:val="nil"/>
            </w:tcBorders>
          </w:tcPr>
          <w:p w14:paraId="6BF61B2A" w14:textId="77777777" w:rsidR="005C1C12" w:rsidRDefault="005C1C12" w:rsidP="00D91F45">
            <w:pPr>
              <w:rPr>
                <w:rFonts w:cstheme="minorHAnsi"/>
              </w:rPr>
            </w:pPr>
          </w:p>
        </w:tc>
        <w:tc>
          <w:tcPr>
            <w:tcW w:w="1701" w:type="dxa"/>
            <w:tcBorders>
              <w:top w:val="single" w:sz="4" w:space="0" w:color="auto"/>
              <w:left w:val="nil"/>
              <w:bottom w:val="single" w:sz="4" w:space="0" w:color="auto"/>
              <w:right w:val="nil"/>
            </w:tcBorders>
          </w:tcPr>
          <w:p w14:paraId="5B7D112B" w14:textId="77777777" w:rsidR="005C1C12" w:rsidRDefault="005C1C12" w:rsidP="00D91F45">
            <w:pPr>
              <w:rPr>
                <w:rFonts w:cstheme="minorHAnsi"/>
              </w:rPr>
            </w:pPr>
          </w:p>
        </w:tc>
        <w:tc>
          <w:tcPr>
            <w:tcW w:w="1559" w:type="dxa"/>
            <w:tcBorders>
              <w:top w:val="single" w:sz="4" w:space="0" w:color="auto"/>
              <w:left w:val="nil"/>
              <w:bottom w:val="single" w:sz="4" w:space="0" w:color="auto"/>
              <w:right w:val="nil"/>
            </w:tcBorders>
          </w:tcPr>
          <w:p w14:paraId="680882A6" w14:textId="77777777" w:rsidR="005C1C12" w:rsidRDefault="005C1C12" w:rsidP="00D91F45">
            <w:pPr>
              <w:rPr>
                <w:rFonts w:cstheme="minorHAnsi"/>
              </w:rPr>
            </w:pPr>
          </w:p>
        </w:tc>
      </w:tr>
      <w:tr w:rsidR="005C1C12" w14:paraId="1D622B24" w14:textId="77777777" w:rsidTr="00AA4A1B">
        <w:tc>
          <w:tcPr>
            <w:tcW w:w="2977" w:type="dxa"/>
            <w:tcBorders>
              <w:top w:val="single" w:sz="4" w:space="0" w:color="auto"/>
            </w:tcBorders>
          </w:tcPr>
          <w:p w14:paraId="08DC80A8" w14:textId="77777777" w:rsidR="005C1C12" w:rsidRPr="000A121E" w:rsidRDefault="005C1C12" w:rsidP="00D91F45">
            <w:pPr>
              <w:rPr>
                <w:rFonts w:cstheme="minorHAnsi"/>
              </w:rPr>
            </w:pPr>
            <w:r w:rsidRPr="000A121E">
              <w:rPr>
                <w:rFonts w:cstheme="minorHAnsi"/>
              </w:rPr>
              <w:t xml:space="preserve">pris pr vindu </w:t>
            </w:r>
            <w:r>
              <w:rPr>
                <w:rFonts w:cstheme="minorHAnsi"/>
              </w:rPr>
              <w:t xml:space="preserve">(pr stk) </w:t>
            </w:r>
            <w:r w:rsidRPr="000A121E">
              <w:rPr>
                <w:rFonts w:cstheme="minorHAnsi"/>
              </w:rPr>
              <w:t>eks mva</w:t>
            </w:r>
          </w:p>
          <w:p w14:paraId="0E40617C" w14:textId="77777777" w:rsidR="005C1C12" w:rsidRDefault="005C1C12" w:rsidP="00D91F45">
            <w:pPr>
              <w:rPr>
                <w:rFonts w:ascii="Calibri" w:hAnsi="Calibri" w:cs="Calibri"/>
                <w:color w:val="000000"/>
              </w:rPr>
            </w:pPr>
            <w:r w:rsidRPr="000A121E">
              <w:rPr>
                <w:rFonts w:cstheme="minorHAnsi"/>
              </w:rPr>
              <w:t>ved kjøp av 1 - 10 stk</w:t>
            </w:r>
          </w:p>
        </w:tc>
        <w:tc>
          <w:tcPr>
            <w:tcW w:w="1701" w:type="dxa"/>
            <w:tcBorders>
              <w:top w:val="single" w:sz="4" w:space="0" w:color="auto"/>
            </w:tcBorders>
          </w:tcPr>
          <w:p w14:paraId="56E88B37" w14:textId="77777777" w:rsidR="005C1C12" w:rsidRDefault="005C1C12" w:rsidP="00D91F45">
            <w:pPr>
              <w:rPr>
                <w:rFonts w:cstheme="minorHAnsi"/>
              </w:rPr>
            </w:pPr>
          </w:p>
        </w:tc>
        <w:tc>
          <w:tcPr>
            <w:tcW w:w="1701" w:type="dxa"/>
            <w:tcBorders>
              <w:top w:val="single" w:sz="4" w:space="0" w:color="auto"/>
            </w:tcBorders>
          </w:tcPr>
          <w:p w14:paraId="3231AD86" w14:textId="77777777" w:rsidR="005C1C12" w:rsidRDefault="005C1C12" w:rsidP="00D91F45">
            <w:pPr>
              <w:rPr>
                <w:rFonts w:cstheme="minorHAnsi"/>
              </w:rPr>
            </w:pPr>
          </w:p>
        </w:tc>
        <w:tc>
          <w:tcPr>
            <w:tcW w:w="1701" w:type="dxa"/>
            <w:tcBorders>
              <w:top w:val="single" w:sz="4" w:space="0" w:color="auto"/>
            </w:tcBorders>
          </w:tcPr>
          <w:p w14:paraId="36DAC0C7" w14:textId="77777777" w:rsidR="005C1C12" w:rsidRDefault="005C1C12" w:rsidP="00D91F45">
            <w:pPr>
              <w:rPr>
                <w:rFonts w:cstheme="minorHAnsi"/>
              </w:rPr>
            </w:pPr>
          </w:p>
        </w:tc>
        <w:tc>
          <w:tcPr>
            <w:tcW w:w="1559" w:type="dxa"/>
            <w:tcBorders>
              <w:top w:val="single" w:sz="4" w:space="0" w:color="auto"/>
            </w:tcBorders>
          </w:tcPr>
          <w:p w14:paraId="012256A2" w14:textId="77777777" w:rsidR="005C1C12" w:rsidRDefault="005C1C12" w:rsidP="00D91F45">
            <w:pPr>
              <w:rPr>
                <w:rFonts w:cstheme="minorHAnsi"/>
              </w:rPr>
            </w:pPr>
          </w:p>
        </w:tc>
      </w:tr>
      <w:tr w:rsidR="005C1C12" w14:paraId="28A5F882" w14:textId="77777777" w:rsidTr="00AA4A1B">
        <w:tc>
          <w:tcPr>
            <w:tcW w:w="2977" w:type="dxa"/>
            <w:tcBorders>
              <w:bottom w:val="single" w:sz="4" w:space="0" w:color="auto"/>
            </w:tcBorders>
          </w:tcPr>
          <w:p w14:paraId="5A1DD6F3" w14:textId="77777777" w:rsidR="005C1C12" w:rsidRDefault="005C1C12" w:rsidP="00D91F45">
            <w:pPr>
              <w:rPr>
                <w:rFonts w:ascii="Calibri" w:hAnsi="Calibri" w:cs="Calibri"/>
                <w:color w:val="000000"/>
              </w:rPr>
            </w:pPr>
            <w:r>
              <w:rPr>
                <w:rFonts w:ascii="Calibri" w:hAnsi="Calibri" w:cs="Calibri"/>
                <w:color w:val="000000"/>
              </w:rPr>
              <w:t>Fabrikat og typebetegnelse</w:t>
            </w:r>
          </w:p>
        </w:tc>
        <w:tc>
          <w:tcPr>
            <w:tcW w:w="1701" w:type="dxa"/>
            <w:tcBorders>
              <w:bottom w:val="single" w:sz="4" w:space="0" w:color="auto"/>
            </w:tcBorders>
          </w:tcPr>
          <w:p w14:paraId="45CC0992" w14:textId="77777777" w:rsidR="005C1C12" w:rsidRDefault="005C1C12" w:rsidP="00D91F45">
            <w:pPr>
              <w:rPr>
                <w:rFonts w:cstheme="minorHAnsi"/>
              </w:rPr>
            </w:pPr>
          </w:p>
        </w:tc>
        <w:tc>
          <w:tcPr>
            <w:tcW w:w="1701" w:type="dxa"/>
            <w:tcBorders>
              <w:bottom w:val="single" w:sz="4" w:space="0" w:color="auto"/>
            </w:tcBorders>
          </w:tcPr>
          <w:p w14:paraId="3F980DBD" w14:textId="77777777" w:rsidR="005C1C12" w:rsidRDefault="005C1C12" w:rsidP="00D91F45">
            <w:pPr>
              <w:rPr>
                <w:rFonts w:cstheme="minorHAnsi"/>
              </w:rPr>
            </w:pPr>
          </w:p>
        </w:tc>
        <w:tc>
          <w:tcPr>
            <w:tcW w:w="1701" w:type="dxa"/>
            <w:tcBorders>
              <w:bottom w:val="single" w:sz="4" w:space="0" w:color="auto"/>
            </w:tcBorders>
          </w:tcPr>
          <w:p w14:paraId="4753F47C" w14:textId="77777777" w:rsidR="005C1C12" w:rsidRDefault="005C1C12" w:rsidP="00D91F45">
            <w:pPr>
              <w:rPr>
                <w:rFonts w:cstheme="minorHAnsi"/>
              </w:rPr>
            </w:pPr>
          </w:p>
        </w:tc>
        <w:tc>
          <w:tcPr>
            <w:tcW w:w="1559" w:type="dxa"/>
            <w:tcBorders>
              <w:bottom w:val="single" w:sz="4" w:space="0" w:color="auto"/>
            </w:tcBorders>
          </w:tcPr>
          <w:p w14:paraId="7AD7174E" w14:textId="77777777" w:rsidR="005C1C12" w:rsidRDefault="005C1C12" w:rsidP="00D91F45">
            <w:pPr>
              <w:rPr>
                <w:rFonts w:cstheme="minorHAnsi"/>
              </w:rPr>
            </w:pPr>
          </w:p>
        </w:tc>
      </w:tr>
      <w:tr w:rsidR="005C1C12" w14:paraId="6C5FC0B3" w14:textId="77777777" w:rsidTr="00AA4A1B">
        <w:tc>
          <w:tcPr>
            <w:tcW w:w="2977" w:type="dxa"/>
            <w:tcBorders>
              <w:top w:val="single" w:sz="4" w:space="0" w:color="auto"/>
              <w:left w:val="nil"/>
              <w:bottom w:val="nil"/>
              <w:right w:val="nil"/>
            </w:tcBorders>
          </w:tcPr>
          <w:p w14:paraId="023B5FBC" w14:textId="77777777" w:rsidR="005C1C12" w:rsidRPr="00AB72D0" w:rsidRDefault="005C1C12" w:rsidP="00D91F45">
            <w:pPr>
              <w:rPr>
                <w:rFonts w:ascii="Calibri" w:hAnsi="Calibri" w:cs="Calibri"/>
                <w:color w:val="000000"/>
                <w:sz w:val="16"/>
                <w:szCs w:val="16"/>
              </w:rPr>
            </w:pPr>
          </w:p>
        </w:tc>
        <w:tc>
          <w:tcPr>
            <w:tcW w:w="1701" w:type="dxa"/>
            <w:tcBorders>
              <w:top w:val="single" w:sz="4" w:space="0" w:color="auto"/>
              <w:left w:val="nil"/>
              <w:bottom w:val="nil"/>
              <w:right w:val="nil"/>
            </w:tcBorders>
          </w:tcPr>
          <w:p w14:paraId="3AD44DDE" w14:textId="77777777" w:rsidR="005C1C12" w:rsidRPr="00AB72D0" w:rsidRDefault="005C1C12" w:rsidP="00D91F45">
            <w:pPr>
              <w:rPr>
                <w:rFonts w:cstheme="minorHAnsi"/>
                <w:sz w:val="16"/>
                <w:szCs w:val="16"/>
              </w:rPr>
            </w:pPr>
          </w:p>
        </w:tc>
        <w:tc>
          <w:tcPr>
            <w:tcW w:w="1701" w:type="dxa"/>
            <w:tcBorders>
              <w:top w:val="single" w:sz="4" w:space="0" w:color="auto"/>
              <w:left w:val="nil"/>
              <w:bottom w:val="nil"/>
              <w:right w:val="nil"/>
            </w:tcBorders>
          </w:tcPr>
          <w:p w14:paraId="7DBC1BAF" w14:textId="77777777" w:rsidR="005C1C12" w:rsidRPr="00AB72D0" w:rsidRDefault="005C1C12" w:rsidP="00D91F45">
            <w:pPr>
              <w:rPr>
                <w:rFonts w:cstheme="minorHAnsi"/>
                <w:sz w:val="16"/>
                <w:szCs w:val="16"/>
              </w:rPr>
            </w:pPr>
          </w:p>
        </w:tc>
        <w:tc>
          <w:tcPr>
            <w:tcW w:w="1701" w:type="dxa"/>
            <w:tcBorders>
              <w:top w:val="single" w:sz="4" w:space="0" w:color="auto"/>
              <w:left w:val="nil"/>
              <w:bottom w:val="nil"/>
              <w:right w:val="nil"/>
            </w:tcBorders>
          </w:tcPr>
          <w:p w14:paraId="347EF7D8" w14:textId="77777777" w:rsidR="005C1C12" w:rsidRPr="00AB72D0" w:rsidRDefault="005C1C12" w:rsidP="00D91F45">
            <w:pPr>
              <w:rPr>
                <w:rFonts w:cstheme="minorHAnsi"/>
                <w:sz w:val="16"/>
                <w:szCs w:val="16"/>
              </w:rPr>
            </w:pPr>
          </w:p>
        </w:tc>
        <w:tc>
          <w:tcPr>
            <w:tcW w:w="1559" w:type="dxa"/>
            <w:tcBorders>
              <w:top w:val="single" w:sz="4" w:space="0" w:color="auto"/>
              <w:left w:val="nil"/>
              <w:bottom w:val="nil"/>
              <w:right w:val="nil"/>
            </w:tcBorders>
          </w:tcPr>
          <w:p w14:paraId="05F6E945" w14:textId="77777777" w:rsidR="005C1C12" w:rsidRPr="00AB72D0" w:rsidRDefault="005C1C12" w:rsidP="00D91F45">
            <w:pPr>
              <w:rPr>
                <w:rFonts w:cstheme="minorHAnsi"/>
                <w:sz w:val="16"/>
                <w:szCs w:val="16"/>
              </w:rPr>
            </w:pPr>
          </w:p>
        </w:tc>
      </w:tr>
      <w:tr w:rsidR="005C1C12" w14:paraId="1733D790" w14:textId="77777777" w:rsidTr="00AA4A1B">
        <w:tc>
          <w:tcPr>
            <w:tcW w:w="2977" w:type="dxa"/>
          </w:tcPr>
          <w:p w14:paraId="30707B8E" w14:textId="77777777" w:rsidR="005C1C12" w:rsidRPr="0046608F" w:rsidRDefault="005C1C12" w:rsidP="00D91F45">
            <w:pPr>
              <w:rPr>
                <w:rFonts w:ascii="Calibri" w:hAnsi="Calibri" w:cs="Calibri"/>
                <w:color w:val="000000"/>
              </w:rPr>
            </w:pPr>
            <w:r w:rsidRPr="00F840E0">
              <w:rPr>
                <w:rFonts w:ascii="Calibri" w:hAnsi="Calibri" w:cs="Calibri"/>
                <w:color w:val="000000"/>
              </w:rPr>
              <w:t xml:space="preserve">Pris pr. m² </w:t>
            </w:r>
            <w:r>
              <w:rPr>
                <w:rFonts w:ascii="Calibri" w:hAnsi="Calibri" w:cs="Calibri"/>
                <w:color w:val="000000"/>
              </w:rPr>
              <w:t xml:space="preserve">eks mva </w:t>
            </w:r>
            <w:r w:rsidRPr="00F840E0">
              <w:rPr>
                <w:rFonts w:ascii="Calibri" w:hAnsi="Calibri" w:cs="Calibri"/>
                <w:color w:val="000000"/>
              </w:rPr>
              <w:t>for vinduer som ikke er nevnt over</w:t>
            </w:r>
          </w:p>
        </w:tc>
        <w:tc>
          <w:tcPr>
            <w:tcW w:w="1701" w:type="dxa"/>
          </w:tcPr>
          <w:p w14:paraId="6640B90C" w14:textId="77777777" w:rsidR="005C1C12" w:rsidRDefault="005C1C12" w:rsidP="00D91F45">
            <w:pPr>
              <w:rPr>
                <w:rFonts w:cstheme="minorHAnsi"/>
              </w:rPr>
            </w:pPr>
          </w:p>
        </w:tc>
        <w:tc>
          <w:tcPr>
            <w:tcW w:w="1701" w:type="dxa"/>
          </w:tcPr>
          <w:p w14:paraId="5C07DF9E" w14:textId="77777777" w:rsidR="005C1C12" w:rsidRDefault="005C1C12" w:rsidP="00D91F45">
            <w:pPr>
              <w:rPr>
                <w:rFonts w:cstheme="minorHAnsi"/>
              </w:rPr>
            </w:pPr>
          </w:p>
        </w:tc>
        <w:tc>
          <w:tcPr>
            <w:tcW w:w="1701" w:type="dxa"/>
          </w:tcPr>
          <w:p w14:paraId="351A9D92" w14:textId="77777777" w:rsidR="005C1C12" w:rsidRDefault="005C1C12" w:rsidP="00D91F45">
            <w:pPr>
              <w:jc w:val="center"/>
              <w:rPr>
                <w:rFonts w:cstheme="minorHAnsi"/>
              </w:rPr>
            </w:pPr>
          </w:p>
        </w:tc>
        <w:tc>
          <w:tcPr>
            <w:tcW w:w="1559" w:type="dxa"/>
          </w:tcPr>
          <w:p w14:paraId="591BB677" w14:textId="77777777" w:rsidR="005C1C12" w:rsidRDefault="005C1C12" w:rsidP="00D91F45">
            <w:pPr>
              <w:jc w:val="center"/>
              <w:rPr>
                <w:rFonts w:cstheme="minorHAnsi"/>
              </w:rPr>
            </w:pPr>
          </w:p>
        </w:tc>
      </w:tr>
      <w:tr w:rsidR="005C1C12" w14:paraId="3836A480" w14:textId="77777777" w:rsidTr="00AA4A1B">
        <w:tc>
          <w:tcPr>
            <w:tcW w:w="2977" w:type="dxa"/>
          </w:tcPr>
          <w:p w14:paraId="3AE16B1B" w14:textId="77777777" w:rsidR="005C1C12" w:rsidRPr="0046608F" w:rsidRDefault="005C1C12" w:rsidP="00D91F45">
            <w:pPr>
              <w:rPr>
                <w:rFonts w:ascii="Calibri" w:hAnsi="Calibri" w:cs="Calibri"/>
                <w:color w:val="000000"/>
              </w:rPr>
            </w:pPr>
            <w:r>
              <w:rPr>
                <w:rFonts w:ascii="Calibri" w:hAnsi="Calibri" w:cs="Calibri"/>
                <w:color w:val="000000"/>
              </w:rPr>
              <w:t>Fabrikat og typebetegnelse</w:t>
            </w:r>
          </w:p>
        </w:tc>
        <w:tc>
          <w:tcPr>
            <w:tcW w:w="1701" w:type="dxa"/>
          </w:tcPr>
          <w:p w14:paraId="74D6C2B2" w14:textId="77777777" w:rsidR="005C1C12" w:rsidRDefault="005C1C12" w:rsidP="00D91F45">
            <w:pPr>
              <w:rPr>
                <w:rFonts w:cstheme="minorHAnsi"/>
              </w:rPr>
            </w:pPr>
          </w:p>
        </w:tc>
        <w:tc>
          <w:tcPr>
            <w:tcW w:w="1701" w:type="dxa"/>
          </w:tcPr>
          <w:p w14:paraId="6DF82956" w14:textId="77777777" w:rsidR="005C1C12" w:rsidRDefault="005C1C12" w:rsidP="00D91F45">
            <w:pPr>
              <w:rPr>
                <w:rFonts w:cstheme="minorHAnsi"/>
              </w:rPr>
            </w:pPr>
          </w:p>
        </w:tc>
        <w:tc>
          <w:tcPr>
            <w:tcW w:w="1701" w:type="dxa"/>
          </w:tcPr>
          <w:p w14:paraId="6456C00D" w14:textId="77777777" w:rsidR="005C1C12" w:rsidRDefault="005C1C12" w:rsidP="00D91F45">
            <w:pPr>
              <w:rPr>
                <w:rFonts w:cstheme="minorHAnsi"/>
              </w:rPr>
            </w:pPr>
          </w:p>
        </w:tc>
        <w:tc>
          <w:tcPr>
            <w:tcW w:w="1559" w:type="dxa"/>
          </w:tcPr>
          <w:p w14:paraId="6F129DA5" w14:textId="77777777" w:rsidR="005C1C12" w:rsidRDefault="005C1C12" w:rsidP="00D91F45">
            <w:pPr>
              <w:rPr>
                <w:rFonts w:cstheme="minorHAnsi"/>
              </w:rPr>
            </w:pPr>
          </w:p>
        </w:tc>
      </w:tr>
    </w:tbl>
    <w:p w14:paraId="5942FD81" w14:textId="276BD434" w:rsidR="008B7858" w:rsidRPr="00FF3846" w:rsidRDefault="00011312" w:rsidP="00D91F45">
      <w:pPr>
        <w:pStyle w:val="Heading1"/>
        <w:numPr>
          <w:ilvl w:val="0"/>
          <w:numId w:val="0"/>
        </w:numPr>
        <w:spacing w:after="0"/>
        <w:rPr>
          <w:rFonts w:ascii="Aptos" w:eastAsiaTheme="minorHAnsi" w:hAnsi="Aptos" w:cstheme="majorHAnsi"/>
          <w:caps w:val="0"/>
          <w:sz w:val="22"/>
          <w:szCs w:val="22"/>
          <w:lang w:val="nb-NO" w:eastAsia="en-US"/>
        </w:rPr>
      </w:pPr>
      <w:bookmarkStart w:id="205" w:name="_Toc234568137"/>
      <w:r>
        <w:rPr>
          <w:rFonts w:ascii="Aptos" w:eastAsiaTheme="minorHAnsi" w:hAnsi="Aptos" w:cstheme="majorHAnsi"/>
          <w:caps w:val="0"/>
          <w:sz w:val="22"/>
          <w:szCs w:val="22"/>
          <w:lang w:val="nb-NO" w:eastAsia="en-US"/>
        </w:rPr>
        <w:t>2.1</w:t>
      </w:r>
      <w:r w:rsidR="008B7858" w:rsidRPr="00FF3846">
        <w:rPr>
          <w:rFonts w:ascii="Aptos" w:eastAsiaTheme="minorHAnsi" w:hAnsi="Aptos" w:cstheme="majorHAnsi"/>
          <w:caps w:val="0"/>
          <w:sz w:val="22"/>
          <w:szCs w:val="22"/>
          <w:lang w:val="nb-NO" w:eastAsia="en-US"/>
        </w:rPr>
        <w:tab/>
      </w:r>
      <w:r w:rsidR="008B7858">
        <w:rPr>
          <w:rFonts w:ascii="Aptos" w:eastAsiaTheme="minorHAnsi" w:hAnsi="Aptos" w:cstheme="majorHAnsi"/>
          <w:caps w:val="0"/>
          <w:sz w:val="22"/>
          <w:szCs w:val="22"/>
          <w:lang w:val="nb-NO" w:eastAsia="en-US"/>
        </w:rPr>
        <w:t>Lamellpersienner</w:t>
      </w:r>
      <w:r w:rsidR="00CB2CB6">
        <w:rPr>
          <w:rFonts w:ascii="Aptos" w:eastAsiaTheme="minorHAnsi" w:hAnsi="Aptos" w:cstheme="majorHAnsi"/>
          <w:caps w:val="0"/>
          <w:sz w:val="22"/>
          <w:szCs w:val="22"/>
          <w:lang w:val="nb-NO" w:eastAsia="en-US"/>
        </w:rPr>
        <w:t xml:space="preserve"> med snortrekk</w:t>
      </w:r>
      <w:bookmarkEnd w:id="205"/>
    </w:p>
    <w:tbl>
      <w:tblPr>
        <w:tblStyle w:val="TableGrid"/>
        <w:tblW w:w="9639" w:type="dxa"/>
        <w:tblLook w:val="04A0" w:firstRow="1" w:lastRow="0" w:firstColumn="1" w:lastColumn="0" w:noHBand="0" w:noVBand="1"/>
      </w:tblPr>
      <w:tblGrid>
        <w:gridCol w:w="2977"/>
        <w:gridCol w:w="1701"/>
        <w:gridCol w:w="1701"/>
        <w:gridCol w:w="1701"/>
        <w:gridCol w:w="1559"/>
      </w:tblGrid>
      <w:tr w:rsidR="008B7858" w14:paraId="2B52591D" w14:textId="77777777" w:rsidTr="00AA4A1B">
        <w:tc>
          <w:tcPr>
            <w:tcW w:w="2977" w:type="dxa"/>
            <w:tcBorders>
              <w:top w:val="nil"/>
              <w:left w:val="nil"/>
              <w:bottom w:val="nil"/>
              <w:right w:val="nil"/>
            </w:tcBorders>
          </w:tcPr>
          <w:p w14:paraId="7A042FAD" w14:textId="77777777" w:rsidR="008B7858" w:rsidRDefault="008B7858" w:rsidP="00D91F45">
            <w:pPr>
              <w:rPr>
                <w:rFonts w:cstheme="minorHAnsi"/>
              </w:rPr>
            </w:pPr>
          </w:p>
        </w:tc>
        <w:tc>
          <w:tcPr>
            <w:tcW w:w="1701" w:type="dxa"/>
            <w:tcBorders>
              <w:top w:val="nil"/>
              <w:left w:val="nil"/>
              <w:bottom w:val="nil"/>
              <w:right w:val="nil"/>
            </w:tcBorders>
          </w:tcPr>
          <w:p w14:paraId="0DA5FCAE" w14:textId="67C569A4" w:rsidR="008B7858" w:rsidRDefault="008B7858" w:rsidP="00D91F45">
            <w:pPr>
              <w:rPr>
                <w:rFonts w:cstheme="minorHAnsi"/>
              </w:rPr>
            </w:pPr>
            <w:r>
              <w:rPr>
                <w:rFonts w:cstheme="minorHAnsi"/>
              </w:rPr>
              <w:t>Lameller BxH 89mm</w:t>
            </w:r>
            <w:r w:rsidR="009C7E87">
              <w:rPr>
                <w:rFonts w:cstheme="minorHAnsi"/>
              </w:rPr>
              <w:t xml:space="preserve"> </w:t>
            </w:r>
            <w:r>
              <w:rPr>
                <w:rFonts w:cstheme="minorHAnsi"/>
              </w:rPr>
              <w:t>x</w:t>
            </w:r>
            <w:r w:rsidR="009C7E87">
              <w:rPr>
                <w:rFonts w:cstheme="minorHAnsi"/>
              </w:rPr>
              <w:t xml:space="preserve"> </w:t>
            </w:r>
            <w:r>
              <w:rPr>
                <w:rFonts w:cstheme="minorHAnsi"/>
              </w:rPr>
              <w:t>2</w:t>
            </w:r>
            <w:r w:rsidR="009C7E87">
              <w:rPr>
                <w:rFonts w:cstheme="minorHAnsi"/>
              </w:rPr>
              <w:t>,2</w:t>
            </w:r>
            <w:r>
              <w:rPr>
                <w:rFonts w:cstheme="minorHAnsi"/>
              </w:rPr>
              <w:t>m</w:t>
            </w:r>
          </w:p>
        </w:tc>
        <w:tc>
          <w:tcPr>
            <w:tcW w:w="1701" w:type="dxa"/>
            <w:tcBorders>
              <w:top w:val="nil"/>
              <w:left w:val="nil"/>
              <w:bottom w:val="nil"/>
              <w:right w:val="nil"/>
            </w:tcBorders>
          </w:tcPr>
          <w:p w14:paraId="33DB6A5D" w14:textId="1C401258" w:rsidR="008B7858" w:rsidRDefault="009C7E87" w:rsidP="00D91F45">
            <w:pPr>
              <w:rPr>
                <w:rFonts w:cstheme="minorHAnsi"/>
              </w:rPr>
            </w:pPr>
            <w:r>
              <w:rPr>
                <w:rFonts w:cstheme="minorHAnsi"/>
              </w:rPr>
              <w:t>Lameller</w:t>
            </w:r>
            <w:r w:rsidR="008B7858">
              <w:rPr>
                <w:rFonts w:cstheme="minorHAnsi"/>
              </w:rPr>
              <w:t xml:space="preserve"> </w:t>
            </w:r>
            <w:r w:rsidR="008B7858">
              <w:rPr>
                <w:rFonts w:cstheme="minorHAnsi"/>
              </w:rPr>
              <w:br/>
              <w:t xml:space="preserve">BxH </w:t>
            </w:r>
            <w:r>
              <w:rPr>
                <w:rFonts w:cstheme="minorHAnsi"/>
              </w:rPr>
              <w:t xml:space="preserve">89mm </w:t>
            </w:r>
            <w:r w:rsidR="008B7858">
              <w:rPr>
                <w:rFonts w:cstheme="minorHAnsi"/>
              </w:rPr>
              <w:t>x</w:t>
            </w:r>
            <w:r>
              <w:rPr>
                <w:rFonts w:cstheme="minorHAnsi"/>
              </w:rPr>
              <w:t xml:space="preserve"> 3</w:t>
            </w:r>
            <w:r w:rsidR="008B7858">
              <w:rPr>
                <w:rFonts w:cstheme="minorHAnsi"/>
              </w:rPr>
              <w:t xml:space="preserve">m </w:t>
            </w:r>
          </w:p>
        </w:tc>
        <w:tc>
          <w:tcPr>
            <w:tcW w:w="1701" w:type="dxa"/>
            <w:tcBorders>
              <w:top w:val="nil"/>
              <w:left w:val="nil"/>
              <w:bottom w:val="nil"/>
              <w:right w:val="nil"/>
            </w:tcBorders>
          </w:tcPr>
          <w:p w14:paraId="038C52BF" w14:textId="20DFCE98" w:rsidR="008B7858" w:rsidRDefault="009C7E87" w:rsidP="00D91F45">
            <w:pPr>
              <w:rPr>
                <w:rFonts w:cstheme="minorHAnsi"/>
              </w:rPr>
            </w:pPr>
            <w:r>
              <w:rPr>
                <w:rFonts w:cstheme="minorHAnsi"/>
              </w:rPr>
              <w:t>Lameller</w:t>
            </w:r>
            <w:r w:rsidR="009B1E7D">
              <w:rPr>
                <w:rFonts w:cstheme="minorHAnsi"/>
              </w:rPr>
              <w:t xml:space="preserve"> BxH 127mm x 2,2m</w:t>
            </w:r>
          </w:p>
        </w:tc>
        <w:tc>
          <w:tcPr>
            <w:tcW w:w="1559" w:type="dxa"/>
            <w:tcBorders>
              <w:top w:val="nil"/>
              <w:left w:val="nil"/>
              <w:bottom w:val="nil"/>
              <w:right w:val="nil"/>
            </w:tcBorders>
          </w:tcPr>
          <w:p w14:paraId="394F1E83" w14:textId="7D4C3BDE" w:rsidR="008B7858" w:rsidRDefault="009B1E7D" w:rsidP="00D91F45">
            <w:pPr>
              <w:rPr>
                <w:rFonts w:cstheme="minorHAnsi"/>
              </w:rPr>
            </w:pPr>
            <w:r>
              <w:rPr>
                <w:rFonts w:cstheme="minorHAnsi"/>
              </w:rPr>
              <w:t>Lameller BxH</w:t>
            </w:r>
            <w:r w:rsidR="008B7858">
              <w:rPr>
                <w:rFonts w:cstheme="minorHAnsi"/>
              </w:rPr>
              <w:t xml:space="preserve"> </w:t>
            </w:r>
            <w:r>
              <w:rPr>
                <w:rFonts w:cstheme="minorHAnsi"/>
              </w:rPr>
              <w:t>127mm</w:t>
            </w:r>
            <w:r w:rsidR="00CB2CB6">
              <w:rPr>
                <w:rFonts w:cstheme="minorHAnsi"/>
              </w:rPr>
              <w:t xml:space="preserve"> x 3m</w:t>
            </w:r>
          </w:p>
        </w:tc>
      </w:tr>
      <w:tr w:rsidR="008B7858" w14:paraId="1CFA02D7" w14:textId="77777777" w:rsidTr="00AA4A1B">
        <w:tc>
          <w:tcPr>
            <w:tcW w:w="2977" w:type="dxa"/>
            <w:tcBorders>
              <w:bottom w:val="single" w:sz="4" w:space="0" w:color="auto"/>
            </w:tcBorders>
          </w:tcPr>
          <w:p w14:paraId="31FB5861" w14:textId="4CA83C42" w:rsidR="008B7858" w:rsidRPr="009E1544" w:rsidRDefault="00CB2CB6" w:rsidP="00D91F45">
            <w:pPr>
              <w:rPr>
                <w:rFonts w:cstheme="minorHAnsi"/>
              </w:rPr>
            </w:pPr>
            <w:r>
              <w:rPr>
                <w:rFonts w:cstheme="minorHAnsi"/>
              </w:rPr>
              <w:t>Pris pr løpemeter eks mva</w:t>
            </w:r>
          </w:p>
        </w:tc>
        <w:tc>
          <w:tcPr>
            <w:tcW w:w="1701" w:type="dxa"/>
            <w:tcBorders>
              <w:bottom w:val="single" w:sz="4" w:space="0" w:color="auto"/>
            </w:tcBorders>
          </w:tcPr>
          <w:p w14:paraId="127A4C3F" w14:textId="77777777" w:rsidR="008B7858" w:rsidRDefault="008B7858" w:rsidP="00D91F45">
            <w:pPr>
              <w:rPr>
                <w:rFonts w:cstheme="minorHAnsi"/>
              </w:rPr>
            </w:pPr>
          </w:p>
        </w:tc>
        <w:tc>
          <w:tcPr>
            <w:tcW w:w="1701" w:type="dxa"/>
            <w:tcBorders>
              <w:bottom w:val="single" w:sz="4" w:space="0" w:color="auto"/>
            </w:tcBorders>
          </w:tcPr>
          <w:p w14:paraId="78CBB98A" w14:textId="77777777" w:rsidR="008B7858" w:rsidRDefault="008B7858" w:rsidP="00D91F45">
            <w:pPr>
              <w:rPr>
                <w:rFonts w:cstheme="minorHAnsi"/>
              </w:rPr>
            </w:pPr>
          </w:p>
        </w:tc>
        <w:tc>
          <w:tcPr>
            <w:tcW w:w="1701" w:type="dxa"/>
            <w:tcBorders>
              <w:bottom w:val="single" w:sz="4" w:space="0" w:color="auto"/>
            </w:tcBorders>
          </w:tcPr>
          <w:p w14:paraId="3A99ED3A" w14:textId="77777777" w:rsidR="008B7858" w:rsidRDefault="008B7858" w:rsidP="00D91F45">
            <w:pPr>
              <w:rPr>
                <w:rFonts w:cstheme="minorHAnsi"/>
              </w:rPr>
            </w:pPr>
          </w:p>
        </w:tc>
        <w:tc>
          <w:tcPr>
            <w:tcW w:w="1559" w:type="dxa"/>
            <w:tcBorders>
              <w:bottom w:val="single" w:sz="4" w:space="0" w:color="auto"/>
            </w:tcBorders>
          </w:tcPr>
          <w:p w14:paraId="3E2E9AEB" w14:textId="77777777" w:rsidR="008B7858" w:rsidRDefault="008B7858" w:rsidP="00D91F45">
            <w:pPr>
              <w:rPr>
                <w:rFonts w:cstheme="minorHAnsi"/>
              </w:rPr>
            </w:pPr>
          </w:p>
        </w:tc>
      </w:tr>
      <w:tr w:rsidR="008B7858" w14:paraId="5CC5E1A3" w14:textId="77777777" w:rsidTr="00AA4A1B">
        <w:tc>
          <w:tcPr>
            <w:tcW w:w="2977" w:type="dxa"/>
            <w:tcBorders>
              <w:bottom w:val="single" w:sz="4" w:space="0" w:color="auto"/>
            </w:tcBorders>
          </w:tcPr>
          <w:p w14:paraId="3E4BA0F0" w14:textId="77777777" w:rsidR="008B7858" w:rsidRDefault="008B7858" w:rsidP="00D91F45">
            <w:pPr>
              <w:rPr>
                <w:rFonts w:ascii="Calibri" w:hAnsi="Calibri" w:cs="Calibri"/>
                <w:color w:val="000000"/>
              </w:rPr>
            </w:pPr>
            <w:r>
              <w:rPr>
                <w:rFonts w:ascii="Calibri" w:hAnsi="Calibri" w:cs="Calibri"/>
                <w:color w:val="000000"/>
              </w:rPr>
              <w:t>Fabrikat og typebetegnelse</w:t>
            </w:r>
          </w:p>
        </w:tc>
        <w:tc>
          <w:tcPr>
            <w:tcW w:w="1701" w:type="dxa"/>
            <w:tcBorders>
              <w:bottom w:val="single" w:sz="4" w:space="0" w:color="auto"/>
            </w:tcBorders>
          </w:tcPr>
          <w:p w14:paraId="7669DED1" w14:textId="77777777" w:rsidR="008B7858" w:rsidRDefault="008B7858" w:rsidP="00D91F45">
            <w:pPr>
              <w:rPr>
                <w:rFonts w:cstheme="minorHAnsi"/>
              </w:rPr>
            </w:pPr>
          </w:p>
        </w:tc>
        <w:tc>
          <w:tcPr>
            <w:tcW w:w="1701" w:type="dxa"/>
            <w:tcBorders>
              <w:bottom w:val="single" w:sz="4" w:space="0" w:color="auto"/>
            </w:tcBorders>
          </w:tcPr>
          <w:p w14:paraId="5695EAA4" w14:textId="77777777" w:rsidR="008B7858" w:rsidRDefault="008B7858" w:rsidP="00D91F45">
            <w:pPr>
              <w:rPr>
                <w:rFonts w:cstheme="minorHAnsi"/>
              </w:rPr>
            </w:pPr>
          </w:p>
        </w:tc>
        <w:tc>
          <w:tcPr>
            <w:tcW w:w="1701" w:type="dxa"/>
            <w:tcBorders>
              <w:bottom w:val="single" w:sz="4" w:space="0" w:color="auto"/>
            </w:tcBorders>
          </w:tcPr>
          <w:p w14:paraId="50577303" w14:textId="77777777" w:rsidR="008B7858" w:rsidRDefault="008B7858" w:rsidP="00D91F45">
            <w:pPr>
              <w:rPr>
                <w:rFonts w:cstheme="minorHAnsi"/>
              </w:rPr>
            </w:pPr>
          </w:p>
        </w:tc>
        <w:tc>
          <w:tcPr>
            <w:tcW w:w="1559" w:type="dxa"/>
            <w:tcBorders>
              <w:bottom w:val="single" w:sz="4" w:space="0" w:color="auto"/>
            </w:tcBorders>
          </w:tcPr>
          <w:p w14:paraId="45E42756" w14:textId="77777777" w:rsidR="008B7858" w:rsidRDefault="008B7858" w:rsidP="00D91F45">
            <w:pPr>
              <w:rPr>
                <w:rFonts w:cstheme="minorHAnsi"/>
              </w:rPr>
            </w:pPr>
          </w:p>
        </w:tc>
      </w:tr>
      <w:tr w:rsidR="008B7858" w14:paraId="274D04A2" w14:textId="77777777" w:rsidTr="00AA4A1B">
        <w:tc>
          <w:tcPr>
            <w:tcW w:w="2977" w:type="dxa"/>
            <w:tcBorders>
              <w:top w:val="single" w:sz="4" w:space="0" w:color="auto"/>
              <w:left w:val="nil"/>
              <w:bottom w:val="single" w:sz="4" w:space="0" w:color="auto"/>
              <w:right w:val="nil"/>
            </w:tcBorders>
          </w:tcPr>
          <w:p w14:paraId="2E6E0A6D" w14:textId="77777777" w:rsidR="008B7858" w:rsidRPr="00983194" w:rsidRDefault="008B7858" w:rsidP="00D91F45">
            <w:pPr>
              <w:rPr>
                <w:rFonts w:ascii="Calibri" w:hAnsi="Calibri" w:cs="Calibri"/>
                <w:color w:val="000000"/>
                <w:sz w:val="16"/>
                <w:szCs w:val="16"/>
              </w:rPr>
            </w:pPr>
          </w:p>
          <w:p w14:paraId="4E92B3C4" w14:textId="77777777" w:rsidR="008B7858" w:rsidRDefault="008B7858" w:rsidP="00D91F45">
            <w:pPr>
              <w:rPr>
                <w:rFonts w:ascii="Calibri" w:hAnsi="Calibri" w:cs="Calibri"/>
                <w:color w:val="000000"/>
              </w:rPr>
            </w:pPr>
            <w:r w:rsidRPr="00983194">
              <w:rPr>
                <w:rFonts w:ascii="Calibri" w:hAnsi="Calibri" w:cs="Calibri"/>
                <w:color w:val="000000"/>
              </w:rPr>
              <w:t>Alternativ</w:t>
            </w:r>
          </w:p>
        </w:tc>
        <w:tc>
          <w:tcPr>
            <w:tcW w:w="1701" w:type="dxa"/>
            <w:tcBorders>
              <w:top w:val="single" w:sz="4" w:space="0" w:color="auto"/>
              <w:left w:val="nil"/>
              <w:bottom w:val="single" w:sz="4" w:space="0" w:color="auto"/>
              <w:right w:val="nil"/>
            </w:tcBorders>
          </w:tcPr>
          <w:p w14:paraId="6D073A92" w14:textId="77777777" w:rsidR="008B7858" w:rsidRDefault="008B7858" w:rsidP="00D91F45">
            <w:pPr>
              <w:rPr>
                <w:rFonts w:cstheme="minorHAnsi"/>
              </w:rPr>
            </w:pPr>
          </w:p>
        </w:tc>
        <w:tc>
          <w:tcPr>
            <w:tcW w:w="1701" w:type="dxa"/>
            <w:tcBorders>
              <w:top w:val="single" w:sz="4" w:space="0" w:color="auto"/>
              <w:left w:val="nil"/>
              <w:bottom w:val="single" w:sz="4" w:space="0" w:color="auto"/>
              <w:right w:val="nil"/>
            </w:tcBorders>
          </w:tcPr>
          <w:p w14:paraId="495EE11C" w14:textId="77777777" w:rsidR="008B7858" w:rsidRDefault="008B7858" w:rsidP="00D91F45">
            <w:pPr>
              <w:rPr>
                <w:rFonts w:cstheme="minorHAnsi"/>
              </w:rPr>
            </w:pPr>
          </w:p>
        </w:tc>
        <w:tc>
          <w:tcPr>
            <w:tcW w:w="1701" w:type="dxa"/>
            <w:tcBorders>
              <w:top w:val="single" w:sz="4" w:space="0" w:color="auto"/>
              <w:left w:val="nil"/>
              <w:bottom w:val="single" w:sz="4" w:space="0" w:color="auto"/>
              <w:right w:val="nil"/>
            </w:tcBorders>
          </w:tcPr>
          <w:p w14:paraId="57EEC291" w14:textId="77777777" w:rsidR="008B7858" w:rsidRDefault="008B7858" w:rsidP="00D91F45">
            <w:pPr>
              <w:rPr>
                <w:rFonts w:cstheme="minorHAnsi"/>
              </w:rPr>
            </w:pPr>
          </w:p>
        </w:tc>
        <w:tc>
          <w:tcPr>
            <w:tcW w:w="1559" w:type="dxa"/>
            <w:tcBorders>
              <w:top w:val="single" w:sz="4" w:space="0" w:color="auto"/>
              <w:left w:val="nil"/>
              <w:bottom w:val="single" w:sz="4" w:space="0" w:color="auto"/>
              <w:right w:val="nil"/>
            </w:tcBorders>
          </w:tcPr>
          <w:p w14:paraId="7DAB14E1" w14:textId="77777777" w:rsidR="008B7858" w:rsidRDefault="008B7858" w:rsidP="00D91F45">
            <w:pPr>
              <w:rPr>
                <w:rFonts w:cstheme="minorHAnsi"/>
              </w:rPr>
            </w:pPr>
          </w:p>
        </w:tc>
      </w:tr>
      <w:tr w:rsidR="008B7858" w14:paraId="64AF5268" w14:textId="77777777" w:rsidTr="00AA4A1B">
        <w:tc>
          <w:tcPr>
            <w:tcW w:w="2977" w:type="dxa"/>
            <w:tcBorders>
              <w:top w:val="single" w:sz="4" w:space="0" w:color="auto"/>
            </w:tcBorders>
          </w:tcPr>
          <w:p w14:paraId="2D012549" w14:textId="6E24B956" w:rsidR="008B7858" w:rsidRDefault="00CB2CB6" w:rsidP="00D91F45">
            <w:pPr>
              <w:rPr>
                <w:rFonts w:ascii="Calibri" w:hAnsi="Calibri" w:cs="Calibri"/>
                <w:color w:val="000000"/>
              </w:rPr>
            </w:pPr>
            <w:r>
              <w:rPr>
                <w:rFonts w:cstheme="minorHAnsi"/>
              </w:rPr>
              <w:t>Pris pr løpemeter eks mva</w:t>
            </w:r>
          </w:p>
        </w:tc>
        <w:tc>
          <w:tcPr>
            <w:tcW w:w="1701" w:type="dxa"/>
            <w:tcBorders>
              <w:top w:val="single" w:sz="4" w:space="0" w:color="auto"/>
            </w:tcBorders>
          </w:tcPr>
          <w:p w14:paraId="200030B9" w14:textId="77777777" w:rsidR="008B7858" w:rsidRDefault="008B7858" w:rsidP="00D91F45">
            <w:pPr>
              <w:rPr>
                <w:rFonts w:cstheme="minorHAnsi"/>
              </w:rPr>
            </w:pPr>
          </w:p>
        </w:tc>
        <w:tc>
          <w:tcPr>
            <w:tcW w:w="1701" w:type="dxa"/>
            <w:tcBorders>
              <w:top w:val="single" w:sz="4" w:space="0" w:color="auto"/>
            </w:tcBorders>
          </w:tcPr>
          <w:p w14:paraId="4259DC75" w14:textId="77777777" w:rsidR="008B7858" w:rsidRDefault="008B7858" w:rsidP="00D91F45">
            <w:pPr>
              <w:rPr>
                <w:rFonts w:cstheme="minorHAnsi"/>
              </w:rPr>
            </w:pPr>
          </w:p>
        </w:tc>
        <w:tc>
          <w:tcPr>
            <w:tcW w:w="1701" w:type="dxa"/>
            <w:tcBorders>
              <w:top w:val="single" w:sz="4" w:space="0" w:color="auto"/>
            </w:tcBorders>
          </w:tcPr>
          <w:p w14:paraId="0C6B57A3" w14:textId="77777777" w:rsidR="008B7858" w:rsidRDefault="008B7858" w:rsidP="00D91F45">
            <w:pPr>
              <w:rPr>
                <w:rFonts w:cstheme="minorHAnsi"/>
              </w:rPr>
            </w:pPr>
          </w:p>
        </w:tc>
        <w:tc>
          <w:tcPr>
            <w:tcW w:w="1559" w:type="dxa"/>
            <w:tcBorders>
              <w:top w:val="single" w:sz="4" w:space="0" w:color="auto"/>
            </w:tcBorders>
          </w:tcPr>
          <w:p w14:paraId="0D0DC79C" w14:textId="77777777" w:rsidR="008B7858" w:rsidRDefault="008B7858" w:rsidP="00D91F45">
            <w:pPr>
              <w:rPr>
                <w:rFonts w:cstheme="minorHAnsi"/>
              </w:rPr>
            </w:pPr>
          </w:p>
        </w:tc>
      </w:tr>
      <w:tr w:rsidR="008B7858" w14:paraId="793898B2" w14:textId="77777777" w:rsidTr="00AA4A1B">
        <w:tc>
          <w:tcPr>
            <w:tcW w:w="2977" w:type="dxa"/>
            <w:tcBorders>
              <w:bottom w:val="single" w:sz="4" w:space="0" w:color="auto"/>
            </w:tcBorders>
          </w:tcPr>
          <w:p w14:paraId="34F95C77" w14:textId="77777777" w:rsidR="008B7858" w:rsidRDefault="008B7858" w:rsidP="00D91F45">
            <w:pPr>
              <w:rPr>
                <w:rFonts w:ascii="Calibri" w:hAnsi="Calibri" w:cs="Calibri"/>
                <w:color w:val="000000"/>
              </w:rPr>
            </w:pPr>
            <w:r>
              <w:rPr>
                <w:rFonts w:ascii="Calibri" w:hAnsi="Calibri" w:cs="Calibri"/>
                <w:color w:val="000000"/>
              </w:rPr>
              <w:t>Fabrikat og typebetegnelse</w:t>
            </w:r>
          </w:p>
        </w:tc>
        <w:tc>
          <w:tcPr>
            <w:tcW w:w="1701" w:type="dxa"/>
            <w:tcBorders>
              <w:bottom w:val="single" w:sz="4" w:space="0" w:color="auto"/>
            </w:tcBorders>
          </w:tcPr>
          <w:p w14:paraId="5D5CFE4C" w14:textId="77777777" w:rsidR="008B7858" w:rsidRDefault="008B7858" w:rsidP="00D91F45">
            <w:pPr>
              <w:rPr>
                <w:rFonts w:cstheme="minorHAnsi"/>
              </w:rPr>
            </w:pPr>
          </w:p>
        </w:tc>
        <w:tc>
          <w:tcPr>
            <w:tcW w:w="1701" w:type="dxa"/>
            <w:tcBorders>
              <w:bottom w:val="single" w:sz="4" w:space="0" w:color="auto"/>
            </w:tcBorders>
          </w:tcPr>
          <w:p w14:paraId="539484DF" w14:textId="77777777" w:rsidR="008B7858" w:rsidRDefault="008B7858" w:rsidP="00D91F45">
            <w:pPr>
              <w:rPr>
                <w:rFonts w:cstheme="minorHAnsi"/>
              </w:rPr>
            </w:pPr>
          </w:p>
        </w:tc>
        <w:tc>
          <w:tcPr>
            <w:tcW w:w="1701" w:type="dxa"/>
            <w:tcBorders>
              <w:bottom w:val="single" w:sz="4" w:space="0" w:color="auto"/>
            </w:tcBorders>
          </w:tcPr>
          <w:p w14:paraId="03BA41FF" w14:textId="77777777" w:rsidR="008B7858" w:rsidRDefault="008B7858" w:rsidP="00D91F45">
            <w:pPr>
              <w:rPr>
                <w:rFonts w:cstheme="minorHAnsi"/>
              </w:rPr>
            </w:pPr>
          </w:p>
        </w:tc>
        <w:tc>
          <w:tcPr>
            <w:tcW w:w="1559" w:type="dxa"/>
            <w:tcBorders>
              <w:bottom w:val="single" w:sz="4" w:space="0" w:color="auto"/>
            </w:tcBorders>
          </w:tcPr>
          <w:p w14:paraId="1B828518" w14:textId="77777777" w:rsidR="008B7858" w:rsidRDefault="008B7858" w:rsidP="00D91F45">
            <w:pPr>
              <w:rPr>
                <w:rFonts w:cstheme="minorHAnsi"/>
              </w:rPr>
            </w:pPr>
          </w:p>
        </w:tc>
      </w:tr>
    </w:tbl>
    <w:p w14:paraId="49DFBA87" w14:textId="370508BD" w:rsidR="00011312" w:rsidRPr="00FF3846" w:rsidRDefault="00AB72D0" w:rsidP="00D91F45">
      <w:pPr>
        <w:pStyle w:val="Heading1"/>
        <w:numPr>
          <w:ilvl w:val="0"/>
          <w:numId w:val="0"/>
        </w:numPr>
        <w:spacing w:after="0"/>
        <w:rPr>
          <w:rFonts w:ascii="Aptos" w:eastAsiaTheme="minorHAnsi" w:hAnsi="Aptos" w:cstheme="majorHAnsi"/>
          <w:caps w:val="0"/>
          <w:sz w:val="22"/>
          <w:szCs w:val="22"/>
          <w:lang w:val="nb-NO" w:eastAsia="en-US"/>
        </w:rPr>
      </w:pPr>
      <w:bookmarkStart w:id="206" w:name="_Toc234568138"/>
      <w:r>
        <w:rPr>
          <w:rFonts w:ascii="Aptos" w:eastAsiaTheme="minorHAnsi" w:hAnsi="Aptos" w:cstheme="majorHAnsi"/>
          <w:caps w:val="0"/>
          <w:sz w:val="22"/>
          <w:szCs w:val="22"/>
          <w:lang w:val="nb-NO" w:eastAsia="en-US"/>
        </w:rPr>
        <w:t>2.2</w:t>
      </w:r>
      <w:r w:rsidR="00011312" w:rsidRPr="00FF3846">
        <w:rPr>
          <w:rFonts w:ascii="Aptos" w:eastAsiaTheme="minorHAnsi" w:hAnsi="Aptos" w:cstheme="majorHAnsi"/>
          <w:caps w:val="0"/>
          <w:sz w:val="22"/>
          <w:szCs w:val="22"/>
          <w:lang w:val="nb-NO" w:eastAsia="en-US"/>
        </w:rPr>
        <w:tab/>
      </w:r>
      <w:r w:rsidR="00011312">
        <w:rPr>
          <w:rFonts w:ascii="Aptos" w:eastAsiaTheme="minorHAnsi" w:hAnsi="Aptos" w:cstheme="majorHAnsi"/>
          <w:caps w:val="0"/>
          <w:sz w:val="22"/>
          <w:szCs w:val="22"/>
          <w:lang w:val="nb-NO" w:eastAsia="en-US"/>
        </w:rPr>
        <w:t>Screens med snortrekk og motor på skrå takvinduer</w:t>
      </w:r>
      <w:bookmarkEnd w:id="206"/>
    </w:p>
    <w:tbl>
      <w:tblPr>
        <w:tblStyle w:val="TableGrid"/>
        <w:tblW w:w="6379" w:type="dxa"/>
        <w:tblLook w:val="04A0" w:firstRow="1" w:lastRow="0" w:firstColumn="1" w:lastColumn="0" w:noHBand="0" w:noVBand="1"/>
      </w:tblPr>
      <w:tblGrid>
        <w:gridCol w:w="2977"/>
        <w:gridCol w:w="1701"/>
        <w:gridCol w:w="1701"/>
      </w:tblGrid>
      <w:tr w:rsidR="006122C3" w14:paraId="2F2123A1" w14:textId="77777777" w:rsidTr="006122C3">
        <w:tc>
          <w:tcPr>
            <w:tcW w:w="2977" w:type="dxa"/>
            <w:tcBorders>
              <w:top w:val="nil"/>
              <w:left w:val="nil"/>
              <w:bottom w:val="nil"/>
              <w:right w:val="nil"/>
            </w:tcBorders>
          </w:tcPr>
          <w:p w14:paraId="2703A35D" w14:textId="77777777" w:rsidR="006122C3" w:rsidRDefault="006122C3" w:rsidP="00D91F45">
            <w:pPr>
              <w:rPr>
                <w:rFonts w:cstheme="minorHAnsi"/>
              </w:rPr>
            </w:pPr>
          </w:p>
        </w:tc>
        <w:tc>
          <w:tcPr>
            <w:tcW w:w="1701" w:type="dxa"/>
            <w:tcBorders>
              <w:top w:val="nil"/>
              <w:left w:val="nil"/>
              <w:bottom w:val="nil"/>
              <w:right w:val="nil"/>
            </w:tcBorders>
          </w:tcPr>
          <w:p w14:paraId="519EE3DA" w14:textId="77858FBA" w:rsidR="006122C3" w:rsidRDefault="006122C3" w:rsidP="00D91F45">
            <w:pPr>
              <w:rPr>
                <w:rFonts w:cstheme="minorHAnsi"/>
              </w:rPr>
            </w:pPr>
            <w:r>
              <w:rPr>
                <w:rFonts w:cstheme="minorHAnsi"/>
              </w:rPr>
              <w:t xml:space="preserve">Smalt vindu </w:t>
            </w:r>
            <w:r>
              <w:rPr>
                <w:rFonts w:cstheme="minorHAnsi"/>
              </w:rPr>
              <w:br/>
              <w:t>BxH 60x110 cm</w:t>
            </w:r>
          </w:p>
        </w:tc>
        <w:tc>
          <w:tcPr>
            <w:tcW w:w="1701" w:type="dxa"/>
            <w:tcBorders>
              <w:top w:val="nil"/>
              <w:left w:val="nil"/>
              <w:bottom w:val="nil"/>
              <w:right w:val="nil"/>
            </w:tcBorders>
          </w:tcPr>
          <w:p w14:paraId="5797FD75" w14:textId="4579E160" w:rsidR="006122C3" w:rsidRDefault="006122C3" w:rsidP="00D91F45">
            <w:pPr>
              <w:rPr>
                <w:rFonts w:cstheme="minorHAnsi"/>
              </w:rPr>
            </w:pPr>
            <w:r>
              <w:rPr>
                <w:rFonts w:cstheme="minorHAnsi"/>
              </w:rPr>
              <w:t xml:space="preserve">Bredt vindu </w:t>
            </w:r>
            <w:r>
              <w:rPr>
                <w:rFonts w:cstheme="minorHAnsi"/>
              </w:rPr>
              <w:br/>
              <w:t xml:space="preserve">BxH 150x110cm </w:t>
            </w:r>
          </w:p>
        </w:tc>
      </w:tr>
      <w:tr w:rsidR="006122C3" w14:paraId="366FCA0D" w14:textId="77777777" w:rsidTr="006122C3">
        <w:tc>
          <w:tcPr>
            <w:tcW w:w="2977" w:type="dxa"/>
            <w:tcBorders>
              <w:bottom w:val="single" w:sz="4" w:space="0" w:color="auto"/>
            </w:tcBorders>
          </w:tcPr>
          <w:p w14:paraId="2560AD0F" w14:textId="4D016F41" w:rsidR="006122C3" w:rsidRPr="009E1544" w:rsidRDefault="006122C3" w:rsidP="00D91F45">
            <w:pPr>
              <w:rPr>
                <w:rFonts w:cstheme="minorHAnsi"/>
              </w:rPr>
            </w:pPr>
            <w:r>
              <w:rPr>
                <w:rFonts w:cstheme="minorHAnsi"/>
              </w:rPr>
              <w:t>Pris pr vindu eks mva</w:t>
            </w:r>
          </w:p>
        </w:tc>
        <w:tc>
          <w:tcPr>
            <w:tcW w:w="1701" w:type="dxa"/>
            <w:tcBorders>
              <w:bottom w:val="single" w:sz="4" w:space="0" w:color="auto"/>
            </w:tcBorders>
          </w:tcPr>
          <w:p w14:paraId="08DBDC90" w14:textId="77777777" w:rsidR="006122C3" w:rsidRDefault="006122C3" w:rsidP="00D91F45">
            <w:pPr>
              <w:rPr>
                <w:rFonts w:cstheme="minorHAnsi"/>
              </w:rPr>
            </w:pPr>
          </w:p>
        </w:tc>
        <w:tc>
          <w:tcPr>
            <w:tcW w:w="1701" w:type="dxa"/>
            <w:tcBorders>
              <w:bottom w:val="single" w:sz="4" w:space="0" w:color="auto"/>
            </w:tcBorders>
          </w:tcPr>
          <w:p w14:paraId="75A9380E" w14:textId="77777777" w:rsidR="006122C3" w:rsidRDefault="006122C3" w:rsidP="00D91F45">
            <w:pPr>
              <w:rPr>
                <w:rFonts w:cstheme="minorHAnsi"/>
              </w:rPr>
            </w:pPr>
          </w:p>
        </w:tc>
      </w:tr>
      <w:tr w:rsidR="006122C3" w14:paraId="690BD2C3" w14:textId="77777777" w:rsidTr="006122C3">
        <w:tc>
          <w:tcPr>
            <w:tcW w:w="2977" w:type="dxa"/>
            <w:tcBorders>
              <w:bottom w:val="single" w:sz="4" w:space="0" w:color="auto"/>
            </w:tcBorders>
          </w:tcPr>
          <w:p w14:paraId="79A71A67" w14:textId="77777777" w:rsidR="006122C3" w:rsidRDefault="006122C3" w:rsidP="00D91F45">
            <w:pPr>
              <w:rPr>
                <w:rFonts w:ascii="Calibri" w:hAnsi="Calibri" w:cs="Calibri"/>
                <w:color w:val="000000"/>
              </w:rPr>
            </w:pPr>
            <w:r>
              <w:rPr>
                <w:rFonts w:ascii="Calibri" w:hAnsi="Calibri" w:cs="Calibri"/>
                <w:color w:val="000000"/>
              </w:rPr>
              <w:t>Fabrikat og typebetegnelse</w:t>
            </w:r>
          </w:p>
        </w:tc>
        <w:tc>
          <w:tcPr>
            <w:tcW w:w="1701" w:type="dxa"/>
            <w:tcBorders>
              <w:bottom w:val="single" w:sz="4" w:space="0" w:color="auto"/>
            </w:tcBorders>
          </w:tcPr>
          <w:p w14:paraId="1AACDEC7" w14:textId="77777777" w:rsidR="006122C3" w:rsidRDefault="006122C3" w:rsidP="00D91F45">
            <w:pPr>
              <w:rPr>
                <w:rFonts w:cstheme="minorHAnsi"/>
              </w:rPr>
            </w:pPr>
          </w:p>
        </w:tc>
        <w:tc>
          <w:tcPr>
            <w:tcW w:w="1701" w:type="dxa"/>
            <w:tcBorders>
              <w:bottom w:val="single" w:sz="4" w:space="0" w:color="auto"/>
            </w:tcBorders>
          </w:tcPr>
          <w:p w14:paraId="74EB276C" w14:textId="77777777" w:rsidR="006122C3" w:rsidRDefault="006122C3" w:rsidP="00D91F45">
            <w:pPr>
              <w:rPr>
                <w:rFonts w:cstheme="minorHAnsi"/>
              </w:rPr>
            </w:pPr>
          </w:p>
        </w:tc>
      </w:tr>
    </w:tbl>
    <w:p w14:paraId="09D7109E" w14:textId="07F2183C" w:rsidR="00565EC5" w:rsidRPr="00FF3846" w:rsidRDefault="00565EC5" w:rsidP="00565EC5">
      <w:pPr>
        <w:pStyle w:val="Heading1"/>
        <w:numPr>
          <w:ilvl w:val="0"/>
          <w:numId w:val="0"/>
        </w:numPr>
        <w:spacing w:after="0"/>
        <w:rPr>
          <w:rFonts w:ascii="Aptos" w:eastAsiaTheme="minorHAnsi" w:hAnsi="Aptos" w:cstheme="majorHAnsi"/>
          <w:caps w:val="0"/>
          <w:sz w:val="22"/>
          <w:szCs w:val="22"/>
          <w:lang w:val="nb-NO" w:eastAsia="en-US"/>
        </w:rPr>
      </w:pPr>
      <w:bookmarkStart w:id="207" w:name="_Toc234568139"/>
      <w:r>
        <w:rPr>
          <w:rFonts w:ascii="Aptos" w:eastAsiaTheme="minorHAnsi" w:hAnsi="Aptos" w:cstheme="majorHAnsi"/>
          <w:caps w:val="0"/>
          <w:sz w:val="22"/>
          <w:szCs w:val="22"/>
          <w:lang w:val="nb-NO" w:eastAsia="en-US"/>
        </w:rPr>
        <w:t>3</w:t>
      </w:r>
      <w:r w:rsidRPr="00FF3846">
        <w:rPr>
          <w:rFonts w:ascii="Aptos" w:eastAsiaTheme="minorHAnsi" w:hAnsi="Aptos" w:cstheme="majorHAnsi"/>
          <w:caps w:val="0"/>
          <w:sz w:val="22"/>
          <w:szCs w:val="22"/>
          <w:lang w:val="nb-NO" w:eastAsia="en-US"/>
        </w:rPr>
        <w:tab/>
      </w:r>
      <w:r>
        <w:rPr>
          <w:rFonts w:ascii="Aptos" w:eastAsiaTheme="minorHAnsi" w:hAnsi="Aptos" w:cstheme="majorHAnsi"/>
          <w:caps w:val="0"/>
          <w:sz w:val="22"/>
          <w:szCs w:val="22"/>
          <w:lang w:val="nb-NO" w:eastAsia="en-US"/>
        </w:rPr>
        <w:t>Gardiner</w:t>
      </w:r>
      <w:bookmarkEnd w:id="207"/>
    </w:p>
    <w:tbl>
      <w:tblPr>
        <w:tblStyle w:val="TableGrid"/>
        <w:tblW w:w="6379" w:type="dxa"/>
        <w:tblLook w:val="04A0" w:firstRow="1" w:lastRow="0" w:firstColumn="1" w:lastColumn="0" w:noHBand="0" w:noVBand="1"/>
      </w:tblPr>
      <w:tblGrid>
        <w:gridCol w:w="2977"/>
        <w:gridCol w:w="1701"/>
        <w:gridCol w:w="1701"/>
      </w:tblGrid>
      <w:tr w:rsidR="00565EC5" w14:paraId="4B2D091E" w14:textId="77777777" w:rsidTr="0081175F">
        <w:tc>
          <w:tcPr>
            <w:tcW w:w="2977" w:type="dxa"/>
            <w:tcBorders>
              <w:top w:val="nil"/>
              <w:left w:val="nil"/>
              <w:bottom w:val="nil"/>
              <w:right w:val="nil"/>
            </w:tcBorders>
          </w:tcPr>
          <w:p w14:paraId="1AA53A2B" w14:textId="77777777" w:rsidR="00565EC5" w:rsidRDefault="00565EC5" w:rsidP="0081175F">
            <w:pPr>
              <w:rPr>
                <w:rFonts w:cstheme="minorHAnsi"/>
              </w:rPr>
            </w:pPr>
          </w:p>
        </w:tc>
        <w:tc>
          <w:tcPr>
            <w:tcW w:w="1701" w:type="dxa"/>
            <w:tcBorders>
              <w:top w:val="nil"/>
              <w:left w:val="nil"/>
              <w:bottom w:val="nil"/>
              <w:right w:val="nil"/>
            </w:tcBorders>
          </w:tcPr>
          <w:p w14:paraId="4FB54303" w14:textId="742EC9C6" w:rsidR="00565EC5" w:rsidRDefault="00565EC5" w:rsidP="0081175F">
            <w:pPr>
              <w:rPr>
                <w:rFonts w:cstheme="minorHAnsi"/>
              </w:rPr>
            </w:pPr>
            <w:r>
              <w:rPr>
                <w:rFonts w:cstheme="minorHAnsi"/>
              </w:rPr>
              <w:t xml:space="preserve">Høyde 2,6m </w:t>
            </w:r>
          </w:p>
        </w:tc>
        <w:tc>
          <w:tcPr>
            <w:tcW w:w="1701" w:type="dxa"/>
            <w:tcBorders>
              <w:top w:val="nil"/>
              <w:left w:val="nil"/>
              <w:bottom w:val="nil"/>
              <w:right w:val="nil"/>
            </w:tcBorders>
          </w:tcPr>
          <w:p w14:paraId="77D89730" w14:textId="657BF9C4" w:rsidR="00565EC5" w:rsidRDefault="00565EC5" w:rsidP="0081175F">
            <w:pPr>
              <w:rPr>
                <w:rFonts w:cstheme="minorHAnsi"/>
              </w:rPr>
            </w:pPr>
          </w:p>
        </w:tc>
      </w:tr>
      <w:tr w:rsidR="00565EC5" w14:paraId="2F2A1240" w14:textId="77777777" w:rsidTr="0081175F">
        <w:tc>
          <w:tcPr>
            <w:tcW w:w="2977" w:type="dxa"/>
            <w:tcBorders>
              <w:bottom w:val="single" w:sz="4" w:space="0" w:color="auto"/>
            </w:tcBorders>
          </w:tcPr>
          <w:p w14:paraId="19C3A755" w14:textId="26C8008B" w:rsidR="00565EC5" w:rsidRPr="009E1544" w:rsidRDefault="00565EC5" w:rsidP="0081175F">
            <w:pPr>
              <w:rPr>
                <w:rFonts w:cstheme="minorHAnsi"/>
              </w:rPr>
            </w:pPr>
            <w:r>
              <w:rPr>
                <w:rFonts w:cstheme="minorHAnsi"/>
              </w:rPr>
              <w:t>Pris pr løpemeter eks mva</w:t>
            </w:r>
          </w:p>
        </w:tc>
        <w:tc>
          <w:tcPr>
            <w:tcW w:w="1701" w:type="dxa"/>
            <w:tcBorders>
              <w:bottom w:val="single" w:sz="4" w:space="0" w:color="auto"/>
            </w:tcBorders>
          </w:tcPr>
          <w:p w14:paraId="01F71CC8" w14:textId="77777777" w:rsidR="00565EC5" w:rsidRDefault="00565EC5" w:rsidP="0081175F">
            <w:pPr>
              <w:rPr>
                <w:rFonts w:cstheme="minorHAnsi"/>
              </w:rPr>
            </w:pPr>
          </w:p>
        </w:tc>
        <w:tc>
          <w:tcPr>
            <w:tcW w:w="1701" w:type="dxa"/>
            <w:tcBorders>
              <w:bottom w:val="single" w:sz="4" w:space="0" w:color="auto"/>
            </w:tcBorders>
          </w:tcPr>
          <w:p w14:paraId="0017E147" w14:textId="77777777" w:rsidR="00565EC5" w:rsidRDefault="00565EC5" w:rsidP="0081175F">
            <w:pPr>
              <w:rPr>
                <w:rFonts w:cstheme="minorHAnsi"/>
              </w:rPr>
            </w:pPr>
          </w:p>
        </w:tc>
      </w:tr>
      <w:tr w:rsidR="00565EC5" w14:paraId="5667ECDE" w14:textId="77777777" w:rsidTr="0081175F">
        <w:tc>
          <w:tcPr>
            <w:tcW w:w="2977" w:type="dxa"/>
            <w:tcBorders>
              <w:bottom w:val="single" w:sz="4" w:space="0" w:color="auto"/>
            </w:tcBorders>
          </w:tcPr>
          <w:p w14:paraId="7C0AE739" w14:textId="77777777" w:rsidR="00565EC5" w:rsidRDefault="00565EC5" w:rsidP="0081175F">
            <w:pPr>
              <w:rPr>
                <w:rFonts w:ascii="Calibri" w:hAnsi="Calibri" w:cs="Calibri"/>
                <w:color w:val="000000"/>
              </w:rPr>
            </w:pPr>
            <w:r>
              <w:rPr>
                <w:rFonts w:ascii="Calibri" w:hAnsi="Calibri" w:cs="Calibri"/>
                <w:color w:val="000000"/>
              </w:rPr>
              <w:t>Fabrikat og typebetegnelse</w:t>
            </w:r>
          </w:p>
        </w:tc>
        <w:tc>
          <w:tcPr>
            <w:tcW w:w="1701" w:type="dxa"/>
            <w:tcBorders>
              <w:bottom w:val="single" w:sz="4" w:space="0" w:color="auto"/>
            </w:tcBorders>
          </w:tcPr>
          <w:p w14:paraId="49557DF7" w14:textId="77777777" w:rsidR="00565EC5" w:rsidRDefault="00565EC5" w:rsidP="0081175F">
            <w:pPr>
              <w:rPr>
                <w:rFonts w:cstheme="minorHAnsi"/>
              </w:rPr>
            </w:pPr>
          </w:p>
        </w:tc>
        <w:tc>
          <w:tcPr>
            <w:tcW w:w="1701" w:type="dxa"/>
            <w:tcBorders>
              <w:bottom w:val="single" w:sz="4" w:space="0" w:color="auto"/>
            </w:tcBorders>
          </w:tcPr>
          <w:p w14:paraId="6FCE3F86" w14:textId="77777777" w:rsidR="00565EC5" w:rsidRDefault="00565EC5" w:rsidP="0081175F">
            <w:pPr>
              <w:rPr>
                <w:rFonts w:cstheme="minorHAnsi"/>
              </w:rPr>
            </w:pPr>
          </w:p>
        </w:tc>
      </w:tr>
    </w:tbl>
    <w:p w14:paraId="1003C4DA" w14:textId="1CB3FED5" w:rsidR="004E62E8" w:rsidRPr="004E62E8" w:rsidRDefault="004E62E8" w:rsidP="00D91F45">
      <w:pPr>
        <w:spacing w:line="240" w:lineRule="auto"/>
        <w:rPr>
          <w:rFonts w:cstheme="minorHAnsi"/>
          <w:sz w:val="28"/>
          <w:szCs w:val="28"/>
        </w:rPr>
      </w:pPr>
      <w:r w:rsidRPr="004E62E8">
        <w:rPr>
          <w:rFonts w:cstheme="minorHAnsi"/>
          <w:sz w:val="28"/>
          <w:szCs w:val="28"/>
        </w:rPr>
        <w:lastRenderedPageBreak/>
        <w:t>Timepriser og påslagsprosent</w:t>
      </w:r>
    </w:p>
    <w:p w14:paraId="0C0DA4ED" w14:textId="77777777" w:rsidR="004E62E8" w:rsidRDefault="004E62E8" w:rsidP="00D91F45">
      <w:pPr>
        <w:spacing w:line="240" w:lineRule="auto"/>
        <w:rPr>
          <w:rFonts w:cstheme="minorHAnsi"/>
        </w:rPr>
      </w:pPr>
    </w:p>
    <w:tbl>
      <w:tblPr>
        <w:tblStyle w:val="TableGrid"/>
        <w:tblpPr w:leftFromText="141" w:rightFromText="141" w:vertAnchor="text" w:tblpY="1"/>
        <w:tblOverlap w:val="never"/>
        <w:tblW w:w="0" w:type="auto"/>
        <w:tblLook w:val="04A0" w:firstRow="1" w:lastRow="0" w:firstColumn="1" w:lastColumn="0" w:noHBand="0" w:noVBand="1"/>
      </w:tblPr>
      <w:tblGrid>
        <w:gridCol w:w="4253"/>
        <w:gridCol w:w="2126"/>
        <w:gridCol w:w="2410"/>
      </w:tblGrid>
      <w:tr w:rsidR="00784AA7" w:rsidRPr="00784AA7" w14:paraId="4B10FAB6" w14:textId="77777777">
        <w:tc>
          <w:tcPr>
            <w:tcW w:w="4253" w:type="dxa"/>
            <w:tcBorders>
              <w:top w:val="nil"/>
              <w:left w:val="nil"/>
              <w:bottom w:val="single" w:sz="4" w:space="0" w:color="auto"/>
              <w:right w:val="nil"/>
            </w:tcBorders>
            <w:hideMark/>
          </w:tcPr>
          <w:p w14:paraId="1843043E" w14:textId="77777777" w:rsidR="00784AA7" w:rsidRPr="00784AA7" w:rsidRDefault="00784AA7" w:rsidP="00D91F45">
            <w:pPr>
              <w:spacing w:after="160"/>
              <w:rPr>
                <w:rFonts w:cstheme="minorHAnsi"/>
                <w:b/>
                <w:bCs/>
                <w:lang w:val="en-US"/>
              </w:rPr>
            </w:pPr>
            <w:r w:rsidRPr="00784AA7">
              <w:rPr>
                <w:rFonts w:cstheme="minorHAnsi"/>
                <w:b/>
                <w:bCs/>
                <w:lang w:val="en-US"/>
              </w:rPr>
              <w:t>Timepriser eks mva</w:t>
            </w:r>
          </w:p>
        </w:tc>
        <w:tc>
          <w:tcPr>
            <w:tcW w:w="2126" w:type="dxa"/>
            <w:tcBorders>
              <w:top w:val="nil"/>
              <w:left w:val="nil"/>
              <w:bottom w:val="single" w:sz="4" w:space="0" w:color="auto"/>
              <w:right w:val="nil"/>
            </w:tcBorders>
            <w:hideMark/>
          </w:tcPr>
          <w:p w14:paraId="5E06840E" w14:textId="77777777" w:rsidR="00784AA7" w:rsidRPr="00784AA7" w:rsidRDefault="00784AA7" w:rsidP="00D91F45">
            <w:pPr>
              <w:spacing w:after="160"/>
              <w:rPr>
                <w:rFonts w:cstheme="minorHAnsi"/>
                <w:b/>
                <w:bCs/>
                <w:lang w:val="en-US"/>
              </w:rPr>
            </w:pPr>
            <w:r w:rsidRPr="00784AA7">
              <w:rPr>
                <w:rFonts w:cstheme="minorHAnsi"/>
                <w:b/>
                <w:bCs/>
                <w:lang w:val="en-US"/>
              </w:rPr>
              <w:t>07:00 – 17:00</w:t>
            </w:r>
          </w:p>
        </w:tc>
        <w:tc>
          <w:tcPr>
            <w:tcW w:w="2410" w:type="dxa"/>
            <w:tcBorders>
              <w:top w:val="nil"/>
              <w:left w:val="nil"/>
              <w:bottom w:val="single" w:sz="4" w:space="0" w:color="auto"/>
              <w:right w:val="nil"/>
            </w:tcBorders>
            <w:hideMark/>
          </w:tcPr>
          <w:p w14:paraId="3B050802" w14:textId="77777777" w:rsidR="00784AA7" w:rsidRPr="00784AA7" w:rsidRDefault="00784AA7" w:rsidP="00D91F45">
            <w:pPr>
              <w:spacing w:after="160"/>
              <w:rPr>
                <w:rFonts w:cstheme="minorHAnsi"/>
                <w:b/>
                <w:bCs/>
                <w:lang w:val="en-US"/>
              </w:rPr>
            </w:pPr>
            <w:r w:rsidRPr="00784AA7">
              <w:rPr>
                <w:rFonts w:cstheme="minorHAnsi"/>
                <w:b/>
                <w:bCs/>
                <w:lang w:val="en-US"/>
              </w:rPr>
              <w:t>17:00 – 22:00 og helg</w:t>
            </w:r>
          </w:p>
        </w:tc>
      </w:tr>
      <w:tr w:rsidR="00784AA7" w:rsidRPr="00784AA7" w14:paraId="1C3E994C" w14:textId="77777777">
        <w:tc>
          <w:tcPr>
            <w:tcW w:w="4253" w:type="dxa"/>
            <w:tcBorders>
              <w:top w:val="single" w:sz="4" w:space="0" w:color="auto"/>
              <w:left w:val="single" w:sz="4" w:space="0" w:color="auto"/>
              <w:bottom w:val="single" w:sz="4" w:space="0" w:color="auto"/>
              <w:right w:val="single" w:sz="4" w:space="0" w:color="auto"/>
            </w:tcBorders>
            <w:hideMark/>
          </w:tcPr>
          <w:p w14:paraId="656EE49E" w14:textId="5043B2A4" w:rsidR="00784AA7" w:rsidRPr="00784AA7" w:rsidRDefault="00784AA7" w:rsidP="00D91F45">
            <w:pPr>
              <w:spacing w:after="160"/>
              <w:rPr>
                <w:rFonts w:cstheme="minorHAnsi"/>
                <w:lang w:val="en-US"/>
              </w:rPr>
            </w:pPr>
          </w:p>
        </w:tc>
        <w:tc>
          <w:tcPr>
            <w:tcW w:w="2126" w:type="dxa"/>
            <w:tcBorders>
              <w:top w:val="single" w:sz="4" w:space="0" w:color="auto"/>
              <w:left w:val="single" w:sz="4" w:space="0" w:color="auto"/>
              <w:bottom w:val="single" w:sz="4" w:space="0" w:color="auto"/>
              <w:right w:val="single" w:sz="4" w:space="0" w:color="auto"/>
            </w:tcBorders>
          </w:tcPr>
          <w:p w14:paraId="6A456CB2" w14:textId="77777777" w:rsidR="00784AA7" w:rsidRPr="00784AA7" w:rsidRDefault="00784AA7" w:rsidP="00D91F45">
            <w:pPr>
              <w:spacing w:after="160"/>
              <w:rPr>
                <w:rFonts w:cstheme="minorHAnsi"/>
                <w:lang w:val="en-US"/>
              </w:rPr>
            </w:pPr>
          </w:p>
        </w:tc>
        <w:tc>
          <w:tcPr>
            <w:tcW w:w="2410" w:type="dxa"/>
            <w:tcBorders>
              <w:top w:val="single" w:sz="4" w:space="0" w:color="auto"/>
              <w:left w:val="single" w:sz="4" w:space="0" w:color="auto"/>
              <w:bottom w:val="single" w:sz="4" w:space="0" w:color="auto"/>
              <w:right w:val="single" w:sz="4" w:space="0" w:color="auto"/>
            </w:tcBorders>
          </w:tcPr>
          <w:p w14:paraId="0467C6B4" w14:textId="77777777" w:rsidR="00784AA7" w:rsidRPr="00784AA7" w:rsidRDefault="00784AA7" w:rsidP="00D91F45">
            <w:pPr>
              <w:spacing w:after="160"/>
              <w:rPr>
                <w:rFonts w:cstheme="minorHAnsi"/>
                <w:lang w:val="en-US"/>
              </w:rPr>
            </w:pPr>
          </w:p>
        </w:tc>
      </w:tr>
    </w:tbl>
    <w:p w14:paraId="53FC10DE" w14:textId="77777777" w:rsidR="00784AA7" w:rsidRPr="00784AA7" w:rsidRDefault="00784AA7" w:rsidP="00D91F45">
      <w:pPr>
        <w:spacing w:line="240" w:lineRule="auto"/>
        <w:rPr>
          <w:rFonts w:cstheme="minorHAnsi"/>
        </w:rPr>
      </w:pPr>
    </w:p>
    <w:p w14:paraId="3FA8F3D5" w14:textId="77777777" w:rsidR="00784AA7" w:rsidRPr="00784AA7" w:rsidRDefault="00784AA7" w:rsidP="00D91F45">
      <w:pPr>
        <w:spacing w:line="240" w:lineRule="auto"/>
        <w:rPr>
          <w:rFonts w:cstheme="minorHAnsi"/>
        </w:rPr>
      </w:pPr>
      <w:r w:rsidRPr="00784AA7">
        <w:rPr>
          <w:rFonts w:cstheme="minorHAnsi"/>
          <w:b/>
          <w:bCs/>
        </w:rPr>
        <w:t xml:space="preserve">Påslagsprosent </w:t>
      </w:r>
    </w:p>
    <w:tbl>
      <w:tblPr>
        <w:tblStyle w:val="TableGrid"/>
        <w:tblW w:w="0" w:type="auto"/>
        <w:tblLook w:val="04A0" w:firstRow="1" w:lastRow="0" w:firstColumn="1" w:lastColumn="0" w:noHBand="0" w:noVBand="1"/>
      </w:tblPr>
      <w:tblGrid>
        <w:gridCol w:w="6374"/>
        <w:gridCol w:w="2410"/>
      </w:tblGrid>
      <w:tr w:rsidR="00784AA7" w:rsidRPr="00784AA7" w14:paraId="45F86332" w14:textId="77777777">
        <w:tc>
          <w:tcPr>
            <w:tcW w:w="6374" w:type="dxa"/>
            <w:tcBorders>
              <w:top w:val="single" w:sz="4" w:space="0" w:color="auto"/>
              <w:left w:val="single" w:sz="4" w:space="0" w:color="auto"/>
              <w:bottom w:val="single" w:sz="4" w:space="0" w:color="auto"/>
              <w:right w:val="single" w:sz="4" w:space="0" w:color="auto"/>
            </w:tcBorders>
            <w:hideMark/>
          </w:tcPr>
          <w:p w14:paraId="4F9F1B0E" w14:textId="77777777" w:rsidR="00784AA7" w:rsidRPr="00784AA7" w:rsidRDefault="00784AA7" w:rsidP="00D91F45">
            <w:pPr>
              <w:spacing w:after="160"/>
              <w:rPr>
                <w:rFonts w:cstheme="minorHAnsi"/>
              </w:rPr>
            </w:pPr>
            <w:r w:rsidRPr="00784AA7">
              <w:rPr>
                <w:rFonts w:cstheme="minorHAnsi"/>
              </w:rPr>
              <w:t>Påslagsprosent ved kjøp av materiell</w:t>
            </w:r>
          </w:p>
        </w:tc>
        <w:tc>
          <w:tcPr>
            <w:tcW w:w="2410" w:type="dxa"/>
            <w:tcBorders>
              <w:top w:val="single" w:sz="4" w:space="0" w:color="auto"/>
              <w:left w:val="single" w:sz="4" w:space="0" w:color="auto"/>
              <w:bottom w:val="single" w:sz="4" w:space="0" w:color="auto"/>
              <w:right w:val="single" w:sz="4" w:space="0" w:color="auto"/>
            </w:tcBorders>
          </w:tcPr>
          <w:p w14:paraId="25DDB869" w14:textId="77777777" w:rsidR="00784AA7" w:rsidRPr="00784AA7" w:rsidRDefault="00784AA7" w:rsidP="00D91F45">
            <w:pPr>
              <w:spacing w:after="160"/>
              <w:rPr>
                <w:rFonts w:cstheme="minorHAnsi"/>
              </w:rPr>
            </w:pPr>
          </w:p>
        </w:tc>
      </w:tr>
      <w:tr w:rsidR="00784AA7" w:rsidRPr="00784AA7" w14:paraId="65BB2452" w14:textId="77777777">
        <w:tc>
          <w:tcPr>
            <w:tcW w:w="6374" w:type="dxa"/>
            <w:tcBorders>
              <w:top w:val="single" w:sz="4" w:space="0" w:color="auto"/>
              <w:left w:val="single" w:sz="4" w:space="0" w:color="auto"/>
              <w:bottom w:val="single" w:sz="4" w:space="0" w:color="auto"/>
              <w:right w:val="single" w:sz="4" w:space="0" w:color="auto"/>
            </w:tcBorders>
            <w:hideMark/>
          </w:tcPr>
          <w:p w14:paraId="650240D7" w14:textId="77777777" w:rsidR="00784AA7" w:rsidRPr="00784AA7" w:rsidRDefault="00784AA7" w:rsidP="00D91F45">
            <w:pPr>
              <w:spacing w:after="160"/>
              <w:rPr>
                <w:rFonts w:cstheme="minorHAnsi"/>
              </w:rPr>
            </w:pPr>
            <w:r w:rsidRPr="00784AA7">
              <w:rPr>
                <w:rFonts w:cstheme="minorHAnsi"/>
              </w:rPr>
              <w:t>Påslagsprosent ved bruk av underleverandør</w:t>
            </w:r>
          </w:p>
        </w:tc>
        <w:tc>
          <w:tcPr>
            <w:tcW w:w="2410" w:type="dxa"/>
            <w:tcBorders>
              <w:top w:val="single" w:sz="4" w:space="0" w:color="auto"/>
              <w:left w:val="single" w:sz="4" w:space="0" w:color="auto"/>
              <w:bottom w:val="single" w:sz="4" w:space="0" w:color="auto"/>
              <w:right w:val="single" w:sz="4" w:space="0" w:color="auto"/>
            </w:tcBorders>
          </w:tcPr>
          <w:p w14:paraId="227E637B" w14:textId="77777777" w:rsidR="00784AA7" w:rsidRPr="00784AA7" w:rsidRDefault="00784AA7" w:rsidP="00D91F45">
            <w:pPr>
              <w:spacing w:after="160"/>
              <w:rPr>
                <w:rFonts w:cstheme="minorHAnsi"/>
              </w:rPr>
            </w:pPr>
          </w:p>
        </w:tc>
      </w:tr>
    </w:tbl>
    <w:p w14:paraId="6270B226" w14:textId="3310BB92" w:rsidR="00784AA7" w:rsidRPr="00784AA7" w:rsidRDefault="00784AA7" w:rsidP="00D91F45">
      <w:pPr>
        <w:spacing w:before="240" w:line="240" w:lineRule="auto"/>
        <w:rPr>
          <w:rFonts w:cstheme="minorHAnsi"/>
        </w:rPr>
      </w:pPr>
      <w:r w:rsidRPr="00784AA7">
        <w:rPr>
          <w:rFonts w:cstheme="minorHAnsi"/>
          <w:b/>
          <w:bCs/>
        </w:rPr>
        <w:t xml:space="preserve">Påslagsprosent </w:t>
      </w:r>
      <w:r w:rsidRPr="00784AA7">
        <w:rPr>
          <w:rFonts w:cstheme="minorHAnsi"/>
        </w:rPr>
        <w:t>benyttes på kjøp av materiell utover tilbudte nettopriser som er faste i avtale-</w:t>
      </w:r>
      <w:r w:rsidRPr="00784AA7">
        <w:rPr>
          <w:rFonts w:cstheme="minorHAnsi"/>
        </w:rPr>
        <w:br/>
        <w:t xml:space="preserve">perioden (men med mulighet til avtalefestet prisregulering). Påslagsprosent skal være fast </w:t>
      </w:r>
      <w:r w:rsidRPr="00784AA7">
        <w:rPr>
          <w:rFonts w:cstheme="minorHAnsi"/>
        </w:rPr>
        <w:br/>
        <w:t xml:space="preserve">gjennom hele avtaleperioden (kan ikke reguleres) og legges på netto innkjøpspris. </w:t>
      </w:r>
      <w:r>
        <w:rPr>
          <w:rFonts w:cstheme="minorHAnsi"/>
        </w:rPr>
        <w:br/>
      </w:r>
      <w:r w:rsidRPr="00784AA7">
        <w:rPr>
          <w:rFonts w:cstheme="minorHAnsi"/>
        </w:rPr>
        <w:t xml:space="preserve">Netto innkjøpspris defineres som leverandørens innkjøpspris inkludert eventuelle rabatt/bonus </w:t>
      </w:r>
      <w:r>
        <w:rPr>
          <w:rFonts w:cstheme="minorHAnsi"/>
        </w:rPr>
        <w:br/>
      </w:r>
      <w:r w:rsidRPr="00784AA7">
        <w:rPr>
          <w:rFonts w:cstheme="minorHAnsi"/>
        </w:rPr>
        <w:t xml:space="preserve">fra grossist/produsent/ underleverandør, og andre kick-back. </w:t>
      </w:r>
    </w:p>
    <w:p w14:paraId="2C6B54EA" w14:textId="77777777" w:rsidR="00784AA7" w:rsidRDefault="00784AA7" w:rsidP="00D91F45">
      <w:pPr>
        <w:spacing w:line="240" w:lineRule="auto"/>
        <w:rPr>
          <w:rFonts w:cstheme="minorHAnsi"/>
        </w:rPr>
      </w:pPr>
      <w:r w:rsidRPr="00784AA7">
        <w:rPr>
          <w:rFonts w:cstheme="minorHAnsi"/>
        </w:rPr>
        <w:t xml:space="preserve">Påslagsprosenten som oppgis skal dekke alle leverandørens kostnader som frakt, toll, etc. fra grossist/produsent til leverandør, frakt videre til oppdragsgiver, fortjeneste og kostnader for </w:t>
      </w:r>
      <w:r w:rsidRPr="00784AA7">
        <w:rPr>
          <w:rFonts w:cstheme="minorHAnsi"/>
        </w:rPr>
        <w:br/>
        <w:t xml:space="preserve">tilbudt servicegrad. Priser på materiell skal til enhver tid være konkurransedyktige og Norges Bank forventer at leverandøren følger markedet tett og bestreber å innhente og ivareta gode priser. </w:t>
      </w:r>
      <w:r w:rsidRPr="00784AA7">
        <w:rPr>
          <w:rFonts w:cstheme="minorHAnsi"/>
        </w:rPr>
        <w:br/>
        <w:t xml:space="preserve">Norges Bank skal nytte godt av leverandørens til enhver tid beste rabattsatser på materiell. </w:t>
      </w:r>
    </w:p>
    <w:p w14:paraId="186F4D06" w14:textId="1260F388" w:rsidR="00784AA7" w:rsidRPr="00784AA7" w:rsidRDefault="00784AA7" w:rsidP="00D91F45">
      <w:pPr>
        <w:spacing w:line="240" w:lineRule="auto"/>
        <w:rPr>
          <w:rFonts w:cstheme="minorHAnsi"/>
        </w:rPr>
      </w:pPr>
      <w:r w:rsidRPr="00784AA7">
        <w:rPr>
          <w:rFonts w:cstheme="minorHAnsi"/>
        </w:rPr>
        <w:t xml:space="preserve">I tilfeller der det skal foretas større innkjøp, kan Norges Bank kreve at det skal foretas tilbuds-innhenting fra minst 3 aktører.  </w:t>
      </w:r>
    </w:p>
    <w:p w14:paraId="00EAA445" w14:textId="77777777" w:rsidR="00784AA7" w:rsidRPr="00784AA7" w:rsidRDefault="00784AA7" w:rsidP="00D91F45">
      <w:pPr>
        <w:spacing w:line="240" w:lineRule="auto"/>
        <w:rPr>
          <w:rFonts w:cstheme="minorHAnsi"/>
        </w:rPr>
      </w:pPr>
      <w:r w:rsidRPr="00784AA7">
        <w:rPr>
          <w:rFonts w:cstheme="minorHAnsi"/>
          <w:i/>
          <w:iCs/>
        </w:rPr>
        <w:t>Åpen bok prinsipp:</w:t>
      </w:r>
      <w:r w:rsidRPr="00784AA7">
        <w:rPr>
          <w:rFonts w:cstheme="minorHAnsi"/>
        </w:rPr>
        <w:br/>
        <w:t xml:space="preserve">Ved bruk av påslagsprosent skal alltid dokumentasjon på leverandørens innkjøpspris (både </w:t>
      </w:r>
      <w:r w:rsidRPr="00784AA7">
        <w:rPr>
          <w:rFonts w:cstheme="minorHAnsi"/>
        </w:rPr>
        <w:br/>
        <w:t>på materiell og underleverandør) vedlegges tilbud og faktura med mindre annet er avtalt.</w:t>
      </w:r>
    </w:p>
    <w:p w14:paraId="1311D457" w14:textId="77777777" w:rsidR="00784AA7" w:rsidRDefault="00784AA7" w:rsidP="00D91F45">
      <w:pPr>
        <w:spacing w:line="240" w:lineRule="auto"/>
        <w:rPr>
          <w:rFonts w:cstheme="minorHAnsi"/>
        </w:rPr>
      </w:pPr>
    </w:p>
    <w:p w14:paraId="17BE8CA2" w14:textId="77777777" w:rsidR="00784AA7" w:rsidRDefault="00784AA7" w:rsidP="00D91F45">
      <w:pPr>
        <w:spacing w:line="240" w:lineRule="auto"/>
        <w:rPr>
          <w:rFonts w:eastAsia="Times New Roman" w:cstheme="minorHAnsi"/>
          <w:b/>
          <w:bCs/>
          <w:caps/>
          <w:sz w:val="24"/>
          <w:szCs w:val="20"/>
          <w:lang w:eastAsia="nb-NO"/>
        </w:rPr>
      </w:pPr>
      <w:r>
        <w:rPr>
          <w:rFonts w:cstheme="minorHAnsi"/>
        </w:rPr>
        <w:br w:type="page"/>
      </w:r>
    </w:p>
    <w:p w14:paraId="135FB0DD" w14:textId="57336869" w:rsidR="00246A83" w:rsidRDefault="002B0A97" w:rsidP="00D91F45">
      <w:pPr>
        <w:pStyle w:val="Heading1"/>
        <w:numPr>
          <w:ilvl w:val="0"/>
          <w:numId w:val="0"/>
        </w:numPr>
        <w:rPr>
          <w:rFonts w:asciiTheme="minorHAnsi" w:hAnsiTheme="minorHAnsi" w:cstheme="minorHAnsi"/>
          <w:lang w:val="nb-NO"/>
        </w:rPr>
      </w:pPr>
      <w:bookmarkStart w:id="208" w:name="_Toc234568140"/>
      <w:r w:rsidRPr="00D10B65">
        <w:rPr>
          <w:rFonts w:asciiTheme="minorHAnsi" w:hAnsiTheme="minorHAnsi" w:cstheme="minorHAnsi"/>
          <w:lang w:val="nb-NO"/>
        </w:rPr>
        <w:lastRenderedPageBreak/>
        <w:t xml:space="preserve">vedlegg </w:t>
      </w:r>
      <w:r w:rsidR="00E25C27">
        <w:rPr>
          <w:rFonts w:asciiTheme="minorHAnsi" w:hAnsiTheme="minorHAnsi" w:cstheme="minorHAnsi"/>
          <w:lang w:val="nb-NO"/>
        </w:rPr>
        <w:t>8</w:t>
      </w:r>
      <w:r w:rsidRPr="00D10B65">
        <w:rPr>
          <w:rFonts w:asciiTheme="minorHAnsi" w:hAnsiTheme="minorHAnsi" w:cstheme="minorHAnsi"/>
          <w:lang w:val="nb-NO"/>
        </w:rPr>
        <w:t xml:space="preserve"> </w:t>
      </w:r>
      <w:r>
        <w:rPr>
          <w:rFonts w:asciiTheme="minorHAnsi" w:hAnsiTheme="minorHAnsi" w:cstheme="minorHAnsi"/>
          <w:lang w:val="nb-NO"/>
        </w:rPr>
        <w:t>–</w:t>
      </w:r>
      <w:r w:rsidR="0021488E">
        <w:rPr>
          <w:rFonts w:asciiTheme="minorHAnsi" w:hAnsiTheme="minorHAnsi" w:cstheme="minorHAnsi"/>
          <w:lang w:val="nb-NO"/>
        </w:rPr>
        <w:t xml:space="preserve"> </w:t>
      </w:r>
      <w:r w:rsidR="00CC602B">
        <w:rPr>
          <w:rFonts w:asciiTheme="minorHAnsi" w:hAnsiTheme="minorHAnsi" w:cstheme="minorHAnsi"/>
          <w:lang w:val="nb-NO"/>
        </w:rPr>
        <w:t>E</w:t>
      </w:r>
      <w:r w:rsidR="00FB4869">
        <w:rPr>
          <w:rFonts w:asciiTheme="minorHAnsi" w:hAnsiTheme="minorHAnsi" w:cstheme="minorHAnsi"/>
          <w:lang w:val="nb-NO"/>
        </w:rPr>
        <w:t>tiske Retningslinjer</w:t>
      </w:r>
      <w:bookmarkEnd w:id="208"/>
    </w:p>
    <w:p w14:paraId="66DDADC4" w14:textId="77777777" w:rsidR="00674EE6" w:rsidRPr="00674EE6" w:rsidRDefault="00674EE6" w:rsidP="00D91F45">
      <w:pPr>
        <w:keepNext/>
        <w:spacing w:before="240" w:after="240" w:line="240" w:lineRule="auto"/>
        <w:ind w:left="850" w:hanging="850"/>
        <w:outlineLvl w:val="0"/>
        <w:rPr>
          <w:rFonts w:eastAsia="Times New Roman" w:cstheme="minorHAnsi"/>
          <w:b/>
          <w:bCs/>
          <w:caps/>
          <w:webHidden/>
          <w:sz w:val="24"/>
          <w:szCs w:val="20"/>
          <w:lang w:eastAsia="nb-NO"/>
        </w:rPr>
      </w:pPr>
      <w:bookmarkStart w:id="209" w:name="_Toc190598141"/>
      <w:bookmarkStart w:id="210" w:name="_Toc192851760"/>
      <w:bookmarkStart w:id="211" w:name="_Toc194505052"/>
      <w:bookmarkStart w:id="212" w:name="_Toc234568141"/>
      <w:r w:rsidRPr="00674EE6">
        <w:rPr>
          <w:rFonts w:ascii="Times New Roman" w:eastAsia="Times New Roman" w:hAnsi="Times New Roman" w:cstheme="minorHAnsi"/>
          <w:b/>
          <w:bCs/>
          <w:iCs/>
          <w:caps/>
          <w:noProof/>
          <w:sz w:val="24"/>
          <w:szCs w:val="20"/>
          <w:lang w:val="en-GB" w:eastAsia="nb-NO"/>
        </w:rPr>
        <w:drawing>
          <wp:inline distT="0" distB="0" distL="0" distR="0" wp14:anchorId="6A592E57" wp14:editId="7A53ACEC">
            <wp:extent cx="1640974" cy="571500"/>
            <wp:effectExtent l="0" t="0" r="0" b="0"/>
            <wp:docPr id="183148979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bookmarkEnd w:id="209"/>
      <w:bookmarkEnd w:id="210"/>
      <w:bookmarkEnd w:id="211"/>
      <w:bookmarkEnd w:id="212"/>
    </w:p>
    <w:sdt>
      <w:sdtPr>
        <w:rPr>
          <w:rFonts w:ascii="Calibri" w:eastAsia="Calibri" w:hAnsi="Calibri" w:cs="Arial"/>
          <w:i/>
          <w:sz w:val="18"/>
          <w:szCs w:val="18"/>
          <w:lang w:val="en-US"/>
        </w:rPr>
        <w:tag w:val="NB_Signature"/>
        <w:id w:val="1492674529"/>
      </w:sdtPr>
      <w:sdtEndPr/>
      <w:sdtContent>
        <w:p w14:paraId="61601A5C" w14:textId="77777777" w:rsidR="00674EE6" w:rsidRPr="00674EE6" w:rsidRDefault="00674EE6" w:rsidP="00D91F45">
          <w:pPr>
            <w:autoSpaceDE w:val="0"/>
            <w:autoSpaceDN w:val="0"/>
            <w:adjustRightInd w:val="0"/>
            <w:spacing w:after="0" w:line="240" w:lineRule="auto"/>
            <w:rPr>
              <w:rFonts w:ascii="Calibri" w:eastAsia="Calibri" w:hAnsi="Calibri" w:cs="Arial"/>
              <w:i/>
              <w:color w:val="000000"/>
              <w:kern w:val="24"/>
              <w:sz w:val="18"/>
              <w:szCs w:val="18"/>
            </w:rPr>
          </w:pPr>
          <w:r w:rsidRPr="00674EE6">
            <w:rPr>
              <w:rFonts w:ascii="Calibri" w:eastAsia="Calibri" w:hAnsi="Calibri" w:cs="Arial"/>
              <w:i/>
              <w:color w:val="000000"/>
              <w:kern w:val="24"/>
              <w:sz w:val="18"/>
              <w:szCs w:val="18"/>
            </w:rPr>
            <w:t>Elektronisk signert / Signed electronically:</w:t>
          </w:r>
        </w:p>
        <w:p w14:paraId="3EE01350" w14:textId="77777777" w:rsidR="00674EE6" w:rsidRPr="00674EE6" w:rsidRDefault="00674EE6" w:rsidP="00D91F45">
          <w:pPr>
            <w:autoSpaceDE w:val="0"/>
            <w:autoSpaceDN w:val="0"/>
            <w:adjustRightInd w:val="0"/>
            <w:spacing w:after="0" w:line="240" w:lineRule="auto"/>
            <w:rPr>
              <w:rFonts w:ascii="Calibri" w:eastAsia="Calibri" w:hAnsi="Calibri" w:cs="Arial"/>
              <w:i/>
              <w:color w:val="000000"/>
              <w:kern w:val="24"/>
              <w:sz w:val="18"/>
              <w:szCs w:val="18"/>
            </w:rPr>
          </w:pPr>
          <w:r w:rsidRPr="00674EE6">
            <w:rPr>
              <w:rFonts w:ascii="Calibri" w:eastAsia="Calibri" w:hAnsi="Calibri" w:cs="Arial"/>
              <w:i/>
              <w:color w:val="000000"/>
              <w:kern w:val="24"/>
              <w:sz w:val="18"/>
              <w:szCs w:val="18"/>
            </w:rPr>
            <w:t>12.12.2024, Kirsten N Steinberg</w:t>
          </w:r>
        </w:p>
      </w:sdtContent>
    </w:sdt>
    <w:p w14:paraId="3551C060" w14:textId="77777777" w:rsidR="00674EE6" w:rsidRPr="00674EE6" w:rsidRDefault="00674EE6" w:rsidP="00D91F45">
      <w:pPr>
        <w:spacing w:after="200" w:line="240" w:lineRule="auto"/>
        <w:jc w:val="center"/>
        <w:rPr>
          <w:rFonts w:ascii="Arial" w:eastAsia="Calibri" w:hAnsi="Arial" w:cs="Arial"/>
          <w:sz w:val="24"/>
          <w:szCs w:val="24"/>
        </w:rPr>
      </w:pPr>
      <w:r w:rsidRPr="00674EE6">
        <w:rPr>
          <w:rFonts w:ascii="Arial" w:eastAsia="Calibri" w:hAnsi="Arial" w:cs="Arial"/>
          <w:sz w:val="24"/>
          <w:szCs w:val="24"/>
        </w:rPr>
        <w:t>NORGES BANK</w:t>
      </w:r>
      <w:r w:rsidRPr="00674EE6">
        <w:rPr>
          <w:rFonts w:ascii="Arial" w:eastAsia="Calibri" w:hAnsi="Arial" w:cs="Arial"/>
          <w:sz w:val="24"/>
          <w:szCs w:val="24"/>
        </w:rPr>
        <w:br/>
        <w:t>ETISKE RETNINGSLINJER FOR LEVERANDØRER</w:t>
      </w:r>
      <w:r w:rsidRPr="00674EE6">
        <w:rPr>
          <w:rFonts w:ascii="Arial" w:eastAsia="Calibri" w:hAnsi="Arial" w:cs="Arial"/>
          <w:sz w:val="24"/>
          <w:szCs w:val="24"/>
        </w:rPr>
        <w:br/>
        <w:t xml:space="preserve"> INNENFOR SENTRALBANKVIRKSOMHETEN</w:t>
      </w:r>
    </w:p>
    <w:p w14:paraId="1C4DF453" w14:textId="77777777" w:rsidR="00674EE6" w:rsidRPr="00674EE6" w:rsidRDefault="00674EE6" w:rsidP="00D91F45">
      <w:pPr>
        <w:spacing w:after="0" w:line="240" w:lineRule="auto"/>
        <w:rPr>
          <w:rFonts w:ascii="Calibri Light" w:eastAsia="Calibri" w:hAnsi="Calibri Light" w:cs="Calibri Light"/>
        </w:rPr>
      </w:pPr>
      <w:r w:rsidRPr="00674EE6">
        <w:rPr>
          <w:rFonts w:ascii="Calibri Light" w:eastAsia="Calibri" w:hAnsi="Calibri Light" w:cs="Calibri Light"/>
        </w:rPr>
        <w:t xml:space="preserve">Disse etiske retningslinjene er vedtatt av Chief Compliance Officer i sentralbankvirksomheten. </w:t>
      </w:r>
      <w:r w:rsidRPr="00674EE6">
        <w:rPr>
          <w:rFonts w:ascii="Calibri Light" w:eastAsia="Calibri" w:hAnsi="Calibri Light" w:cs="Calibri Light"/>
        </w:rPr>
        <w:br/>
        <w:t xml:space="preserve">Reglene trer i kraft 1. januar 2025 og bygger på etiske prinsipper vedtatt av hovedstyret </w:t>
      </w:r>
      <w:r w:rsidRPr="00674EE6">
        <w:rPr>
          <w:rFonts w:ascii="Calibri Light" w:eastAsia="Calibri" w:hAnsi="Calibri Light" w:cs="Calibri Light"/>
        </w:rPr>
        <w:br/>
        <w:t xml:space="preserve">i Norges Bank (sist endret 20.11.2024) og sentralbanksjefens etiske retningslinjer for ansatte </w:t>
      </w:r>
      <w:r w:rsidRPr="00674EE6">
        <w:rPr>
          <w:rFonts w:ascii="Calibri Light" w:eastAsia="Calibri" w:hAnsi="Calibri Light" w:cs="Calibri Light"/>
        </w:rPr>
        <w:br/>
        <w:t xml:space="preserve">i sentralbankvirksomheten (sist endret 3.12.2024). Retningslinjene gjelder for leverandører </w:t>
      </w:r>
      <w:r w:rsidRPr="00674EE6">
        <w:rPr>
          <w:rFonts w:ascii="Calibri Light" w:eastAsia="Calibri" w:hAnsi="Calibri Light" w:cs="Calibri Light"/>
        </w:rPr>
        <w:br/>
        <w:t xml:space="preserve">som har tilgang til bankens lokaler eller systemer. Leverandøren har ansvar for at medarbeidere </w:t>
      </w:r>
      <w:r w:rsidRPr="00674EE6">
        <w:rPr>
          <w:rFonts w:ascii="Calibri Light" w:eastAsia="Calibri" w:hAnsi="Calibri Light" w:cs="Calibri Light"/>
        </w:rPr>
        <w:br/>
        <w:t>som utfører tjeneste eller arbeid for Norges Bank gjøres kjent med disse etiske retningslinjene.</w:t>
      </w:r>
    </w:p>
    <w:p w14:paraId="75A2D8A2" w14:textId="77777777" w:rsidR="00674EE6" w:rsidRPr="00674EE6" w:rsidRDefault="00674EE6" w:rsidP="00D91F45">
      <w:pPr>
        <w:spacing w:after="0" w:line="240" w:lineRule="auto"/>
        <w:rPr>
          <w:rFonts w:ascii="Calibri Light" w:eastAsia="Calibri" w:hAnsi="Calibri Light" w:cs="Calibri Light"/>
        </w:rPr>
      </w:pPr>
    </w:p>
    <w:p w14:paraId="035DBFCF" w14:textId="77777777" w:rsidR="00674EE6" w:rsidRPr="00674EE6" w:rsidRDefault="00674EE6" w:rsidP="00D91F45">
      <w:pPr>
        <w:spacing w:after="240" w:line="240" w:lineRule="auto"/>
        <w:rPr>
          <w:rFonts w:ascii="Calibri Light" w:eastAsia="Calibri" w:hAnsi="Calibri Light" w:cs="Calibri Light"/>
        </w:rPr>
      </w:pPr>
      <w:r w:rsidRPr="00674EE6">
        <w:rPr>
          <w:rFonts w:ascii="Calibri Light" w:eastAsia="Calibri" w:hAnsi="Calibri Light" w:cs="Calibri Light"/>
        </w:rPr>
        <w:t>Brudd på retningslinjene kan føre til at kontraktsforholdet avsluttes.</w:t>
      </w:r>
    </w:p>
    <w:p w14:paraId="3E940C8A" w14:textId="77777777" w:rsidR="00674EE6" w:rsidRPr="00674EE6" w:rsidRDefault="00674EE6" w:rsidP="00D91F45">
      <w:pPr>
        <w:tabs>
          <w:tab w:val="left" w:pos="567"/>
        </w:tabs>
        <w:spacing w:after="200" w:line="240" w:lineRule="auto"/>
        <w:ind w:left="142"/>
        <w:rPr>
          <w:rFonts w:ascii="Arial" w:eastAsia="Calibri" w:hAnsi="Arial" w:cs="Arial"/>
          <w:sz w:val="26"/>
          <w:szCs w:val="26"/>
        </w:rPr>
      </w:pPr>
      <w:r w:rsidRPr="00674EE6">
        <w:rPr>
          <w:rFonts w:ascii="Arial" w:eastAsia="Calibri" w:hAnsi="Arial" w:cs="Arial"/>
          <w:sz w:val="26"/>
          <w:szCs w:val="26"/>
        </w:rPr>
        <w:t>1</w:t>
      </w:r>
      <w:r w:rsidRPr="00674EE6">
        <w:rPr>
          <w:rFonts w:ascii="Arial" w:eastAsia="Calibri" w:hAnsi="Arial" w:cs="Arial"/>
          <w:sz w:val="26"/>
          <w:szCs w:val="26"/>
        </w:rPr>
        <w:tab/>
        <w:t>Felles retningslinjer for alle leverandører</w:t>
      </w:r>
    </w:p>
    <w:p w14:paraId="50B1E7A5"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1.1</w:t>
      </w:r>
      <w:r w:rsidRPr="00674EE6">
        <w:rPr>
          <w:rFonts w:ascii="Arial" w:eastAsia="Calibri" w:hAnsi="Arial" w:cs="Arial"/>
        </w:rPr>
        <w:tab/>
        <w:t>Generelt</w:t>
      </w:r>
    </w:p>
    <w:p w14:paraId="541072CA"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 xml:space="preserve">Norges Bank er som sentralbank gitt stor myndighet og tillit. Leverandører skal bidra </w:t>
      </w:r>
    </w:p>
    <w:p w14:paraId="1610A506" w14:textId="77777777"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til å verne om bankens omdømme gjennom høy etisk bevissthet og integritet.</w:t>
      </w:r>
    </w:p>
    <w:p w14:paraId="17979167"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1.2</w:t>
      </w:r>
      <w:r w:rsidRPr="00674EE6">
        <w:rPr>
          <w:rFonts w:ascii="Arial" w:eastAsia="Calibri" w:hAnsi="Arial" w:cs="Arial"/>
        </w:rPr>
        <w:tab/>
        <w:t>Menneskerettigheter og arbeidstakerrettigheter</w:t>
      </w:r>
    </w:p>
    <w:p w14:paraId="2CB1D511"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Leverandøren skal:</w:t>
      </w:r>
    </w:p>
    <w:p w14:paraId="3D47ACF1" w14:textId="77777777" w:rsidR="00674EE6" w:rsidRPr="00674EE6" w:rsidRDefault="00674EE6" w:rsidP="00D91F45">
      <w:pPr>
        <w:numPr>
          <w:ilvl w:val="0"/>
          <w:numId w:val="9"/>
        </w:numPr>
        <w:spacing w:after="0" w:line="240" w:lineRule="auto"/>
        <w:ind w:left="709"/>
        <w:rPr>
          <w:rFonts w:ascii="Calibri Light" w:eastAsia="Calibri" w:hAnsi="Calibri Light" w:cs="Calibri Light"/>
        </w:rPr>
      </w:pPr>
      <w:r w:rsidRPr="00674EE6">
        <w:rPr>
          <w:rFonts w:ascii="Calibri Light" w:eastAsia="Calibri" w:hAnsi="Calibri Light" w:cs="Calibri Light"/>
        </w:rPr>
        <w:t>respektere menneskerettighetene</w:t>
      </w:r>
    </w:p>
    <w:p w14:paraId="01C26322" w14:textId="77777777" w:rsidR="00674EE6" w:rsidRPr="00674EE6" w:rsidRDefault="00674EE6" w:rsidP="00D91F45">
      <w:pPr>
        <w:numPr>
          <w:ilvl w:val="0"/>
          <w:numId w:val="9"/>
        </w:numPr>
        <w:spacing w:after="0" w:line="240" w:lineRule="auto"/>
        <w:ind w:left="709"/>
        <w:rPr>
          <w:rFonts w:ascii="Calibri Light" w:eastAsia="Calibri" w:hAnsi="Calibri Light" w:cs="Calibri Light"/>
        </w:rPr>
      </w:pPr>
      <w:r w:rsidRPr="00674EE6">
        <w:rPr>
          <w:rFonts w:ascii="Calibri Light" w:eastAsia="Calibri" w:hAnsi="Calibri Light" w:cs="Calibri Light"/>
        </w:rPr>
        <w:t>overholde internasjonalt anerkjente konvensjoner fra FN og ILO om menneske-</w:t>
      </w:r>
      <w:r w:rsidRPr="00674EE6">
        <w:rPr>
          <w:rFonts w:ascii="Calibri Light" w:eastAsia="Calibri" w:hAnsi="Calibri Light" w:cs="Calibri Light"/>
        </w:rPr>
        <w:br/>
        <w:t>rettigheter og arbeidstakeres rettigheter</w:t>
      </w:r>
    </w:p>
    <w:p w14:paraId="1961D111" w14:textId="77777777" w:rsidR="00674EE6" w:rsidRPr="00674EE6" w:rsidRDefault="00674EE6" w:rsidP="00D91F45">
      <w:pPr>
        <w:numPr>
          <w:ilvl w:val="0"/>
          <w:numId w:val="9"/>
        </w:numPr>
        <w:spacing w:after="240" w:line="240" w:lineRule="auto"/>
        <w:ind w:left="709"/>
        <w:rPr>
          <w:rFonts w:ascii="Calibri Light" w:eastAsia="Calibri" w:hAnsi="Calibri Light" w:cs="Calibri Light"/>
        </w:rPr>
      </w:pPr>
      <w:r w:rsidRPr="00674EE6">
        <w:rPr>
          <w:rFonts w:ascii="Calibri Light" w:eastAsia="Calibri" w:hAnsi="Calibri Light" w:cs="Calibri Light"/>
        </w:rPr>
        <w:t xml:space="preserve">følge relevant nasjonal lovgivning i de landene leverandøren opererer, </w:t>
      </w:r>
      <w:r w:rsidRPr="00674EE6">
        <w:rPr>
          <w:rFonts w:ascii="Calibri Light" w:eastAsia="Calibri" w:hAnsi="Calibri Light" w:cs="Calibri Light"/>
        </w:rPr>
        <w:br/>
        <w:t>herunder om arbeidstakeres rettigheter.</w:t>
      </w:r>
    </w:p>
    <w:p w14:paraId="589E381E"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1.3</w:t>
      </w:r>
      <w:r w:rsidRPr="00674EE6">
        <w:rPr>
          <w:rFonts w:ascii="Arial" w:eastAsia="Calibri" w:hAnsi="Arial" w:cs="Arial"/>
        </w:rPr>
        <w:tab/>
        <w:t>Ulovlige handlinger og korrupsjon</w:t>
      </w:r>
    </w:p>
    <w:p w14:paraId="48DBB78E"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Leverandøren eller tredjeparter som opptrer på vegne av leverandøren:</w:t>
      </w:r>
    </w:p>
    <w:p w14:paraId="301DA891" w14:textId="77777777" w:rsidR="00674EE6" w:rsidRPr="00674EE6" w:rsidRDefault="00674EE6" w:rsidP="00D91F45">
      <w:pPr>
        <w:numPr>
          <w:ilvl w:val="0"/>
          <w:numId w:val="10"/>
        </w:numPr>
        <w:spacing w:after="0" w:line="240" w:lineRule="auto"/>
        <w:ind w:left="709"/>
        <w:rPr>
          <w:rFonts w:ascii="Calibri Light" w:eastAsia="Calibri" w:hAnsi="Calibri Light" w:cs="Calibri Light"/>
        </w:rPr>
      </w:pPr>
      <w:r w:rsidRPr="00674EE6">
        <w:rPr>
          <w:rFonts w:ascii="Calibri Light" w:eastAsia="Calibri" w:hAnsi="Calibri Light" w:cs="Calibri Light"/>
        </w:rPr>
        <w:t xml:space="preserve">skal avstå fra ulovlige handlinger, herunder alle former for misligheter eller </w:t>
      </w:r>
      <w:r w:rsidRPr="00674EE6">
        <w:rPr>
          <w:rFonts w:ascii="Calibri Light" w:eastAsia="Calibri" w:hAnsi="Calibri Light" w:cs="Calibri Light"/>
        </w:rPr>
        <w:br/>
        <w:t xml:space="preserve">økonomisk kriminalitet, som korrupsjon, hvitvasking eller terrorfinansiering </w:t>
      </w:r>
    </w:p>
    <w:p w14:paraId="7CD87E51" w14:textId="77777777" w:rsidR="00674EE6" w:rsidRPr="00674EE6" w:rsidRDefault="00674EE6" w:rsidP="00D91F45">
      <w:pPr>
        <w:numPr>
          <w:ilvl w:val="0"/>
          <w:numId w:val="10"/>
        </w:numPr>
        <w:spacing w:after="0" w:line="240" w:lineRule="auto"/>
        <w:ind w:left="709"/>
        <w:rPr>
          <w:rFonts w:ascii="Calibri Light" w:eastAsia="Calibri" w:hAnsi="Calibri Light" w:cs="Calibri Light"/>
        </w:rPr>
      </w:pPr>
      <w:r w:rsidRPr="00674EE6">
        <w:rPr>
          <w:rFonts w:ascii="Calibri Light" w:eastAsia="Calibri" w:hAnsi="Calibri Light" w:cs="Calibri Light"/>
        </w:rPr>
        <w:t xml:space="preserve">må ikke for seg eller andre kreve, motta eller akseptere et tilbud om en utilbørlig </w:t>
      </w:r>
      <w:r w:rsidRPr="00674EE6">
        <w:rPr>
          <w:rFonts w:ascii="Calibri Light" w:eastAsia="Calibri" w:hAnsi="Calibri Light" w:cs="Calibri Light"/>
        </w:rPr>
        <w:br/>
        <w:t>fordel i anledning av sitt oppdrag</w:t>
      </w:r>
    </w:p>
    <w:p w14:paraId="1872D9BF" w14:textId="77777777" w:rsidR="00674EE6" w:rsidRPr="00674EE6" w:rsidRDefault="00674EE6" w:rsidP="00D91F45">
      <w:pPr>
        <w:numPr>
          <w:ilvl w:val="0"/>
          <w:numId w:val="10"/>
        </w:numPr>
        <w:spacing w:after="0" w:line="240" w:lineRule="auto"/>
        <w:ind w:left="709"/>
        <w:rPr>
          <w:rFonts w:ascii="Calibri Light" w:eastAsia="Calibri" w:hAnsi="Calibri Light" w:cs="Calibri Light"/>
        </w:rPr>
      </w:pPr>
      <w:r w:rsidRPr="00674EE6">
        <w:rPr>
          <w:rFonts w:ascii="Calibri Light" w:eastAsia="Calibri" w:hAnsi="Calibri Light" w:cs="Calibri Light"/>
        </w:rPr>
        <w:t xml:space="preserve">må heller ikke gi eller tilby noen en utilbørlig fordel i anledning av sitt oppdrag for </w:t>
      </w:r>
      <w:r w:rsidRPr="00674EE6">
        <w:rPr>
          <w:rFonts w:ascii="Calibri Light" w:eastAsia="Calibri" w:hAnsi="Calibri Light" w:cs="Calibri Light"/>
        </w:rPr>
        <w:br/>
        <w:t>Norges Bank</w:t>
      </w:r>
    </w:p>
    <w:p w14:paraId="091832A8" w14:textId="77777777" w:rsidR="00674EE6" w:rsidRPr="00674EE6" w:rsidRDefault="00674EE6" w:rsidP="00D91F45">
      <w:pPr>
        <w:numPr>
          <w:ilvl w:val="0"/>
          <w:numId w:val="10"/>
        </w:numPr>
        <w:spacing w:after="240" w:line="240" w:lineRule="auto"/>
        <w:ind w:left="709"/>
        <w:rPr>
          <w:rFonts w:ascii="Calibri Light" w:eastAsia="Calibri" w:hAnsi="Calibri Light" w:cs="Calibri Light"/>
        </w:rPr>
      </w:pPr>
      <w:r w:rsidRPr="00674EE6">
        <w:rPr>
          <w:rFonts w:ascii="Calibri Light" w:eastAsia="Calibri" w:hAnsi="Calibri Light" w:cs="Calibri Light"/>
        </w:rPr>
        <w:t xml:space="preserve">skal ikke bidra til noen form for avtaler eller transaksjoner med tilknytning til utbytte </w:t>
      </w:r>
      <w:r w:rsidRPr="00674EE6">
        <w:rPr>
          <w:rFonts w:ascii="Calibri Light" w:eastAsia="Calibri" w:hAnsi="Calibri Light" w:cs="Calibri Light"/>
        </w:rPr>
        <w:br/>
        <w:t>av straffbare handlinger (hvitvasking) eller med tilknytning til terrorhandlinger.</w:t>
      </w:r>
    </w:p>
    <w:p w14:paraId="005C0857"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1.4</w:t>
      </w:r>
      <w:r w:rsidRPr="00674EE6">
        <w:rPr>
          <w:rFonts w:ascii="Arial" w:eastAsia="Calibri" w:hAnsi="Arial" w:cs="Arial"/>
        </w:rPr>
        <w:tab/>
        <w:t>Diskriminering</w:t>
      </w:r>
    </w:p>
    <w:p w14:paraId="65B892A6" w14:textId="77777777"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Norges Bank godtar ikke noen form for diskriminering, trakassering, uønsket seksuell oppmerksomhet eller mobbing fra personer som er involvert i Norges Banks virksomhet.</w:t>
      </w:r>
    </w:p>
    <w:p w14:paraId="74DEC81D" w14:textId="77777777" w:rsidR="00674EE6" w:rsidRPr="00674EE6" w:rsidRDefault="00674EE6" w:rsidP="00D91F45">
      <w:pPr>
        <w:spacing w:after="200" w:line="240" w:lineRule="auto"/>
        <w:rPr>
          <w:rFonts w:ascii="Arial" w:eastAsia="Calibri" w:hAnsi="Arial" w:cs="Arial"/>
        </w:rPr>
      </w:pPr>
      <w:r w:rsidRPr="00674EE6">
        <w:rPr>
          <w:rFonts w:ascii="Arial" w:eastAsia="Calibri" w:hAnsi="Arial" w:cs="Arial"/>
        </w:rPr>
        <w:br w:type="page"/>
      </w:r>
    </w:p>
    <w:p w14:paraId="21AFF8A6"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lastRenderedPageBreak/>
        <w:t>1.5</w:t>
      </w:r>
      <w:r w:rsidRPr="00674EE6">
        <w:rPr>
          <w:rFonts w:ascii="Arial" w:eastAsia="Calibri" w:hAnsi="Arial" w:cs="Arial"/>
        </w:rPr>
        <w:tab/>
        <w:t>Taushetsplikt</w:t>
      </w:r>
    </w:p>
    <w:p w14:paraId="76E2B25F" w14:textId="77777777"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 xml:space="preserve">Enhver som utfører tjeneste eller arbeid for Norges Bank, plikter å hindre at uvedkommende </w:t>
      </w:r>
      <w:r w:rsidRPr="00674EE6">
        <w:rPr>
          <w:rFonts w:ascii="Calibri Light" w:eastAsia="Calibri" w:hAnsi="Calibri Light" w:cs="Calibri Light"/>
        </w:rPr>
        <w:br/>
        <w:t xml:space="preserve">får adgang eller kjennskap til det han eller hun i tjenesten får vite om bankens eller andres forretningsmessige forhold eller noens personlige forhold, jf. sentralbankloven § 5-2. Taushetsplikten gjelder også etter avsluttet oppdrags- eller tjenesteforhold, og brudd </w:t>
      </w:r>
      <w:r w:rsidRPr="00674EE6">
        <w:rPr>
          <w:rFonts w:ascii="Calibri Light" w:eastAsia="Calibri" w:hAnsi="Calibri Light" w:cs="Calibri Light"/>
        </w:rPr>
        <w:br/>
        <w:t xml:space="preserve">på taushetsplikten er straffbart. Leverandørens ansatte som utfører arbeid eller tjeneste </w:t>
      </w:r>
      <w:r w:rsidRPr="00674EE6">
        <w:rPr>
          <w:rFonts w:ascii="Calibri Light" w:eastAsia="Calibri" w:hAnsi="Calibri Light" w:cs="Calibri Light"/>
        </w:rPr>
        <w:br/>
        <w:t>for Norges Bank og som har tilgang til bankens lokaler eller systemer, skal undertegne en taushetserklæring.</w:t>
      </w:r>
    </w:p>
    <w:p w14:paraId="71E1DDF2"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1.6</w:t>
      </w:r>
      <w:r w:rsidRPr="00674EE6">
        <w:rPr>
          <w:rFonts w:ascii="Arial" w:eastAsia="Calibri" w:hAnsi="Arial" w:cs="Arial"/>
        </w:rPr>
        <w:tab/>
        <w:t>Interessekonflikter</w:t>
      </w:r>
    </w:p>
    <w:p w14:paraId="010C7B70" w14:textId="171B9166"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 xml:space="preserve">Leverandøren skal avstå fra handlinger som kan skape eller synes å skape direkte eller </w:t>
      </w:r>
      <w:r w:rsidRPr="00674EE6">
        <w:rPr>
          <w:rFonts w:ascii="Calibri Light" w:eastAsia="Calibri" w:hAnsi="Calibri Light" w:cs="Calibri Light"/>
        </w:rPr>
        <w:br/>
        <w:t xml:space="preserve">indirekte konflikt med de interesser man skal ivareta som leverandør til Norges Bank. </w:t>
      </w:r>
      <w:r w:rsidR="00E76F6A">
        <w:rPr>
          <w:rFonts w:ascii="Calibri Light" w:eastAsia="Calibri" w:hAnsi="Calibri Light" w:cs="Calibri Light"/>
        </w:rPr>
        <w:br/>
      </w:r>
      <w:r w:rsidRPr="00674EE6">
        <w:rPr>
          <w:rFonts w:ascii="Calibri Light" w:eastAsia="Calibri" w:hAnsi="Calibri Light" w:cs="Calibri Light"/>
        </w:rPr>
        <w:t>Leverandøren skal varsle Norges Bank om mulige interessekonflikter.</w:t>
      </w:r>
    </w:p>
    <w:p w14:paraId="56E8282A"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1.7</w:t>
      </w:r>
      <w:r w:rsidRPr="00674EE6">
        <w:rPr>
          <w:rFonts w:ascii="Arial" w:eastAsia="Calibri" w:hAnsi="Arial" w:cs="Arial"/>
        </w:rPr>
        <w:tab/>
        <w:t>Gaver</w:t>
      </w:r>
    </w:p>
    <w:p w14:paraId="2359C11B" w14:textId="1F2EC804"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 xml:space="preserve">Leverandøren skal ikke gi noen form for gaver eller personlige fordeler til ansatte i Norges Bank </w:t>
      </w:r>
      <w:r w:rsidR="00E76F6A">
        <w:rPr>
          <w:rFonts w:ascii="Calibri Light" w:eastAsia="Calibri" w:hAnsi="Calibri Light" w:cs="Calibri Light"/>
        </w:rPr>
        <w:br/>
      </w:r>
      <w:r w:rsidRPr="00674EE6">
        <w:rPr>
          <w:rFonts w:ascii="Calibri Light" w:eastAsia="Calibri" w:hAnsi="Calibri Light" w:cs="Calibri Light"/>
        </w:rPr>
        <w:t xml:space="preserve">eller nærstående av ansatte i Norges Bank. Med "nærstående" menes det samme som definisjonen </w:t>
      </w:r>
      <w:r w:rsidR="00E76F6A">
        <w:rPr>
          <w:rFonts w:ascii="Calibri Light" w:eastAsia="Calibri" w:hAnsi="Calibri Light" w:cs="Calibri Light"/>
        </w:rPr>
        <w:br/>
      </w:r>
      <w:r w:rsidRPr="00674EE6">
        <w:rPr>
          <w:rFonts w:ascii="Calibri Light" w:eastAsia="Calibri" w:hAnsi="Calibri Light" w:cs="Calibri Light"/>
        </w:rPr>
        <w:t>i verdipapirhandelloven § 2-5 nr. 1, 2 og 4 (eksempelvis ektefelle, samboer, mindreårige barn eller selskaper der man har bestemmende innflytelse).</w:t>
      </w:r>
    </w:p>
    <w:p w14:paraId="4551F2B0" w14:textId="77777777" w:rsidR="00674EE6" w:rsidRPr="00674EE6" w:rsidRDefault="00674EE6" w:rsidP="00D91F45">
      <w:pPr>
        <w:tabs>
          <w:tab w:val="left" w:pos="567"/>
        </w:tabs>
        <w:spacing w:after="0" w:line="240" w:lineRule="auto"/>
        <w:ind w:left="142"/>
        <w:rPr>
          <w:rFonts w:ascii="Arial" w:eastAsia="Calibri" w:hAnsi="Arial" w:cs="Arial"/>
          <w:sz w:val="26"/>
          <w:szCs w:val="26"/>
        </w:rPr>
      </w:pPr>
      <w:r w:rsidRPr="00674EE6">
        <w:rPr>
          <w:rFonts w:ascii="Arial" w:eastAsia="Calibri" w:hAnsi="Arial" w:cs="Arial"/>
          <w:sz w:val="26"/>
          <w:szCs w:val="26"/>
        </w:rPr>
        <w:t>2</w:t>
      </w:r>
      <w:r w:rsidRPr="00674EE6">
        <w:rPr>
          <w:rFonts w:ascii="Arial" w:eastAsia="Calibri" w:hAnsi="Arial" w:cs="Arial"/>
          <w:sz w:val="26"/>
          <w:szCs w:val="26"/>
        </w:rPr>
        <w:tab/>
        <w:t xml:space="preserve">Særskilte retningslinjer </w:t>
      </w:r>
    </w:p>
    <w:p w14:paraId="73D82785"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2.1</w:t>
      </w:r>
      <w:r w:rsidRPr="00674EE6">
        <w:rPr>
          <w:rFonts w:ascii="Arial" w:eastAsia="Calibri" w:hAnsi="Arial" w:cs="Arial"/>
        </w:rPr>
        <w:tab/>
        <w:t>Virkeområde</w:t>
      </w:r>
    </w:p>
    <w:p w14:paraId="46711480"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Retningslinjene nedenfor er spesialregler som gjelder for ansatte hos leverandøren:</w:t>
      </w:r>
    </w:p>
    <w:p w14:paraId="7B2C3DA6" w14:textId="77777777" w:rsidR="00674EE6" w:rsidRPr="00674EE6" w:rsidRDefault="00674EE6" w:rsidP="00D91F45">
      <w:pPr>
        <w:numPr>
          <w:ilvl w:val="0"/>
          <w:numId w:val="11"/>
        </w:numPr>
        <w:tabs>
          <w:tab w:val="left" w:pos="709"/>
        </w:tabs>
        <w:spacing w:after="0" w:line="240" w:lineRule="auto"/>
        <w:ind w:left="709"/>
        <w:rPr>
          <w:rFonts w:ascii="Calibri Light" w:eastAsia="Calibri" w:hAnsi="Calibri Light" w:cs="Calibri Light"/>
        </w:rPr>
      </w:pPr>
      <w:r w:rsidRPr="00674EE6">
        <w:rPr>
          <w:rFonts w:ascii="Calibri Light" w:eastAsia="Calibri" w:hAnsi="Calibri Light" w:cs="Calibri Light"/>
        </w:rPr>
        <w:t>når disse opptrer på vegne av Norges Bank</w:t>
      </w:r>
    </w:p>
    <w:p w14:paraId="6B46109F" w14:textId="60BBF8D3" w:rsidR="00674EE6" w:rsidRPr="00674EE6" w:rsidRDefault="00674EE6" w:rsidP="00D91F45">
      <w:pPr>
        <w:numPr>
          <w:ilvl w:val="0"/>
          <w:numId w:val="11"/>
        </w:numPr>
        <w:tabs>
          <w:tab w:val="left" w:pos="709"/>
        </w:tabs>
        <w:spacing w:after="0" w:line="240" w:lineRule="auto"/>
        <w:ind w:left="709"/>
        <w:rPr>
          <w:rFonts w:ascii="Calibri Light" w:eastAsia="Calibri" w:hAnsi="Calibri Light" w:cs="Calibri Light"/>
        </w:rPr>
      </w:pPr>
      <w:r w:rsidRPr="00674EE6">
        <w:rPr>
          <w:rFonts w:ascii="Calibri Light" w:eastAsia="Calibri" w:hAnsi="Calibri Light" w:cs="Calibri Light"/>
        </w:rPr>
        <w:t xml:space="preserve">når disse gjennom oppdraget for Norges Bank har innsideinformasjon eller annen </w:t>
      </w:r>
      <w:r w:rsidR="00E76F6A">
        <w:rPr>
          <w:rFonts w:ascii="Calibri Light" w:eastAsia="Calibri" w:hAnsi="Calibri Light" w:cs="Calibri Light"/>
        </w:rPr>
        <w:br/>
      </w:r>
      <w:r w:rsidRPr="00674EE6">
        <w:rPr>
          <w:rFonts w:ascii="Calibri Light" w:eastAsia="Calibri" w:hAnsi="Calibri Light" w:cs="Calibri Light"/>
        </w:rPr>
        <w:t>konfidensiell informasjon</w:t>
      </w:r>
    </w:p>
    <w:p w14:paraId="79F8A5C2" w14:textId="77777777"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 xml:space="preserve">Den nærmere </w:t>
      </w:r>
      <w:proofErr w:type="gramStart"/>
      <w:r w:rsidRPr="00674EE6">
        <w:rPr>
          <w:rFonts w:ascii="Calibri Light" w:eastAsia="Calibri" w:hAnsi="Calibri Light" w:cs="Calibri Light"/>
        </w:rPr>
        <w:t>anvendelsen</w:t>
      </w:r>
      <w:proofErr w:type="gramEnd"/>
      <w:r w:rsidRPr="00674EE6">
        <w:rPr>
          <w:rFonts w:ascii="Calibri Light" w:eastAsia="Calibri" w:hAnsi="Calibri Light" w:cs="Calibri Light"/>
        </w:rPr>
        <w:t xml:space="preserve"> av disse retningslinjene kan avtales særskilt.</w:t>
      </w:r>
    </w:p>
    <w:p w14:paraId="52FC095F"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2.2</w:t>
      </w:r>
      <w:r w:rsidRPr="00674EE6">
        <w:rPr>
          <w:rFonts w:ascii="Arial" w:eastAsia="Calibri" w:hAnsi="Arial" w:cs="Arial"/>
        </w:rPr>
        <w:tab/>
        <w:t xml:space="preserve">Egenhandel </w:t>
      </w:r>
    </w:p>
    <w:p w14:paraId="2A007221"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En ansatt hos leverandøren:</w:t>
      </w:r>
    </w:p>
    <w:p w14:paraId="6E27360D" w14:textId="77777777" w:rsidR="00674EE6" w:rsidRPr="00674EE6" w:rsidRDefault="00674EE6" w:rsidP="00D91F45">
      <w:pPr>
        <w:numPr>
          <w:ilvl w:val="0"/>
          <w:numId w:val="12"/>
        </w:numPr>
        <w:spacing w:after="0" w:line="240" w:lineRule="auto"/>
        <w:ind w:left="709"/>
        <w:rPr>
          <w:rFonts w:ascii="Calibri Light" w:eastAsia="Calibri" w:hAnsi="Calibri Light" w:cs="Calibri Light"/>
        </w:rPr>
      </w:pPr>
      <w:r w:rsidRPr="00674EE6">
        <w:rPr>
          <w:rFonts w:ascii="Calibri Light" w:eastAsia="Calibri" w:hAnsi="Calibri Light" w:cs="Calibri Light"/>
        </w:rPr>
        <w:t xml:space="preserve">med innsyn i renteprosessen eller prosessen med motsyklisk kapitalbuffer kan </w:t>
      </w:r>
      <w:r w:rsidRPr="00674EE6">
        <w:rPr>
          <w:rFonts w:ascii="Calibri Light" w:eastAsia="Calibri" w:hAnsi="Calibri Light" w:cs="Calibri Light"/>
        </w:rPr>
        <w:br/>
        <w:t xml:space="preserve">ikke kjøpe, etablere, selge, legge inn handelsordre, innløse eller refinansiere valutaprodukter, fastrenteprodukter eller finansielle instrumenter i norske kroner </w:t>
      </w:r>
      <w:r w:rsidRPr="00674EE6">
        <w:rPr>
          <w:rFonts w:ascii="Calibri Light" w:eastAsia="Calibri" w:hAnsi="Calibri Light" w:cs="Calibri Light"/>
        </w:rPr>
        <w:br/>
        <w:t xml:space="preserve">de siste 21 kalenderdager før dagen for offentliggjøring av rentebeslutningen. Hvis beslutningen om motsyklisk kapitalbuffer offentliggjøres etter at rentebeslutningen </w:t>
      </w:r>
      <w:r w:rsidRPr="00674EE6">
        <w:rPr>
          <w:rFonts w:ascii="Calibri Light" w:eastAsia="Calibri" w:hAnsi="Calibri Light" w:cs="Calibri Light"/>
        </w:rPr>
        <w:br/>
        <w:t>er publisert, forlenges karanteneperioden til etter at bufferen er offentliggjort</w:t>
      </w:r>
    </w:p>
    <w:p w14:paraId="7151774C" w14:textId="77777777" w:rsidR="00674EE6" w:rsidRPr="00674EE6" w:rsidRDefault="00674EE6" w:rsidP="00D91F45">
      <w:pPr>
        <w:numPr>
          <w:ilvl w:val="0"/>
          <w:numId w:val="12"/>
        </w:numPr>
        <w:spacing w:after="0" w:line="240" w:lineRule="auto"/>
        <w:ind w:left="709"/>
        <w:rPr>
          <w:rFonts w:ascii="Calibri Light" w:eastAsia="Calibri" w:hAnsi="Calibri Light" w:cs="Calibri Light"/>
        </w:rPr>
      </w:pPr>
      <w:r w:rsidRPr="00674EE6">
        <w:rPr>
          <w:rFonts w:ascii="Calibri Light" w:eastAsia="Calibri" w:hAnsi="Calibri Light" w:cs="Calibri Light"/>
        </w:rPr>
        <w:t xml:space="preserve">har likevel anledning til nødvendig veksling av valuta i forbindelse med reiser eller </w:t>
      </w:r>
      <w:r w:rsidRPr="00674EE6">
        <w:rPr>
          <w:rFonts w:ascii="Calibri Light" w:eastAsia="Calibri" w:hAnsi="Calibri Light" w:cs="Calibri Light"/>
        </w:rPr>
        <w:br/>
        <w:t>flytting mellom land med ulik valuta</w:t>
      </w:r>
    </w:p>
    <w:p w14:paraId="5D5A9213" w14:textId="77777777" w:rsidR="00674EE6" w:rsidRPr="00674EE6" w:rsidRDefault="00674EE6" w:rsidP="00D91F45">
      <w:pPr>
        <w:numPr>
          <w:ilvl w:val="0"/>
          <w:numId w:val="12"/>
        </w:numPr>
        <w:spacing w:after="240" w:line="240" w:lineRule="auto"/>
        <w:ind w:left="709"/>
        <w:rPr>
          <w:rFonts w:ascii="Calibri Light" w:eastAsia="Calibri" w:hAnsi="Calibri Light" w:cs="Calibri Light"/>
        </w:rPr>
      </w:pPr>
      <w:r w:rsidRPr="00674EE6">
        <w:rPr>
          <w:rFonts w:ascii="Calibri Light" w:eastAsia="Calibri" w:hAnsi="Calibri Light" w:cs="Calibri Light"/>
        </w:rPr>
        <w:t xml:space="preserve">som gjennom sitt arbeid for Norges Bank vil kunne ha tilgang til fortrolig informasjon </w:t>
      </w:r>
      <w:r w:rsidRPr="00674EE6">
        <w:rPr>
          <w:rFonts w:ascii="Calibri Light" w:eastAsia="Calibri" w:hAnsi="Calibri Light" w:cs="Calibri Light"/>
        </w:rPr>
        <w:br/>
        <w:t xml:space="preserve">om enkeltfinansforetak, kan ikke erverve eller avhende norske omsettelige verdipapirer </w:t>
      </w:r>
      <w:r w:rsidRPr="00674EE6">
        <w:rPr>
          <w:rFonts w:ascii="Calibri Light" w:eastAsia="Calibri" w:hAnsi="Calibri Light" w:cs="Calibri Light"/>
        </w:rPr>
        <w:br/>
        <w:t>(jf. definisjonen i § 2-4 (1) i verdipapirhandelloven) som er utstedt av foretak i finansiell sektor, eller derivater til slike.</w:t>
      </w:r>
    </w:p>
    <w:p w14:paraId="76A2B94B"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En ansatt hos leverandøren som i sitt arbeid for Norges Bank:</w:t>
      </w:r>
    </w:p>
    <w:p w14:paraId="5BAB5CA5" w14:textId="77777777" w:rsidR="00674EE6" w:rsidRPr="00674EE6" w:rsidRDefault="00674EE6" w:rsidP="00D91F45">
      <w:pPr>
        <w:numPr>
          <w:ilvl w:val="0"/>
          <w:numId w:val="12"/>
        </w:numPr>
        <w:spacing w:after="0" w:line="240" w:lineRule="auto"/>
        <w:ind w:left="709"/>
        <w:rPr>
          <w:rFonts w:ascii="Calibri Light" w:eastAsia="Calibri" w:hAnsi="Calibri Light" w:cs="Calibri Light"/>
        </w:rPr>
      </w:pPr>
      <w:r w:rsidRPr="00674EE6">
        <w:rPr>
          <w:rFonts w:ascii="Calibri Light" w:eastAsia="Calibri" w:hAnsi="Calibri Light" w:cs="Calibri Light"/>
        </w:rPr>
        <w:t xml:space="preserve">forvalter porteføljer eller gjennomfører transaksjoner i finansielle instrumenter eller på annen måte treffer beslutninger om finansielle instrumenter, kan ikke foreta egenhandler </w:t>
      </w:r>
      <w:r w:rsidRPr="00674EE6">
        <w:rPr>
          <w:rFonts w:ascii="Calibri Light" w:eastAsia="Calibri" w:hAnsi="Calibri Light" w:cs="Calibri Light"/>
        </w:rPr>
        <w:br/>
        <w:t>i de samme finansielle instrumentene som ligger innenfor forvaltningsmandatet</w:t>
      </w:r>
    </w:p>
    <w:p w14:paraId="580DFD15" w14:textId="77777777" w:rsidR="00674EE6" w:rsidRPr="00674EE6" w:rsidRDefault="00674EE6" w:rsidP="00D91F45">
      <w:pPr>
        <w:numPr>
          <w:ilvl w:val="0"/>
          <w:numId w:val="12"/>
        </w:numPr>
        <w:spacing w:after="0" w:line="240" w:lineRule="auto"/>
        <w:ind w:left="709"/>
        <w:rPr>
          <w:rFonts w:ascii="Calibri Light" w:eastAsia="Calibri" w:hAnsi="Calibri Light" w:cs="Calibri Light"/>
        </w:rPr>
      </w:pPr>
      <w:r w:rsidRPr="00674EE6">
        <w:rPr>
          <w:rFonts w:ascii="Calibri Light" w:eastAsia="Calibri" w:hAnsi="Calibri Light" w:cs="Calibri Light"/>
        </w:rPr>
        <w:t xml:space="preserve">har – eller har tilgang til – opplysninger om Norges Banks beslutninger om handel </w:t>
      </w:r>
      <w:r w:rsidRPr="00674EE6">
        <w:rPr>
          <w:rFonts w:ascii="Calibri Light" w:eastAsia="Calibri" w:hAnsi="Calibri Light" w:cs="Calibri Light"/>
        </w:rPr>
        <w:br/>
        <w:t>i finansielt instrument, kan ikke foreta egenhandler i samme type instrument før opplysningen er offentlig</w:t>
      </w:r>
    </w:p>
    <w:p w14:paraId="2BB2F1FC" w14:textId="77777777" w:rsidR="00674EE6" w:rsidRPr="00674EE6" w:rsidRDefault="00674EE6" w:rsidP="00D91F45">
      <w:pPr>
        <w:numPr>
          <w:ilvl w:val="0"/>
          <w:numId w:val="12"/>
        </w:numPr>
        <w:tabs>
          <w:tab w:val="left" w:pos="633"/>
        </w:tabs>
        <w:spacing w:after="0" w:line="240" w:lineRule="auto"/>
        <w:ind w:left="709"/>
        <w:rPr>
          <w:rFonts w:ascii="Calibri Light" w:eastAsia="Calibri" w:hAnsi="Calibri Light" w:cs="Calibri Light"/>
        </w:rPr>
      </w:pPr>
      <w:r w:rsidRPr="00674EE6">
        <w:rPr>
          <w:rFonts w:ascii="Calibri Light" w:eastAsia="Calibri" w:hAnsi="Calibri Light" w:cs="Calibri Light"/>
        </w:rPr>
        <w:t xml:space="preserve">normalt har innsyn i eller arbeider med forvaltning av finansielle instrumenter </w:t>
      </w:r>
      <w:r w:rsidRPr="00674EE6">
        <w:rPr>
          <w:rFonts w:ascii="Calibri Light" w:eastAsia="Calibri" w:hAnsi="Calibri Light" w:cs="Calibri Light"/>
        </w:rPr>
        <w:br/>
        <w:t>eller valuta for Norges Bank kan ikke:</w:t>
      </w:r>
    </w:p>
    <w:p w14:paraId="0AFA24D8" w14:textId="77777777" w:rsidR="00674EE6" w:rsidRPr="00674EE6" w:rsidRDefault="00674EE6" w:rsidP="00D91F45">
      <w:pPr>
        <w:numPr>
          <w:ilvl w:val="1"/>
          <w:numId w:val="12"/>
        </w:numPr>
        <w:spacing w:after="0" w:line="240" w:lineRule="auto"/>
        <w:ind w:left="1276"/>
        <w:rPr>
          <w:rFonts w:ascii="Calibri Light" w:eastAsia="Calibri" w:hAnsi="Calibri Light" w:cs="Calibri Light"/>
        </w:rPr>
      </w:pPr>
      <w:r w:rsidRPr="00674EE6">
        <w:rPr>
          <w:rFonts w:ascii="Calibri Light" w:eastAsia="Calibri" w:hAnsi="Calibri Light" w:cs="Calibri Light"/>
        </w:rPr>
        <w:lastRenderedPageBreak/>
        <w:t>handle derivater eller i Exchanged Traded Notes (ETN).</w:t>
      </w:r>
    </w:p>
    <w:p w14:paraId="39643335" w14:textId="77777777" w:rsidR="00674EE6" w:rsidRPr="00674EE6" w:rsidRDefault="00674EE6" w:rsidP="00D91F45">
      <w:pPr>
        <w:numPr>
          <w:ilvl w:val="1"/>
          <w:numId w:val="12"/>
        </w:numPr>
        <w:spacing w:after="0" w:line="240" w:lineRule="auto"/>
        <w:ind w:left="1276"/>
        <w:rPr>
          <w:rFonts w:ascii="Calibri Light" w:eastAsia="Calibri" w:hAnsi="Calibri Light" w:cs="Calibri Light"/>
        </w:rPr>
      </w:pPr>
      <w:r w:rsidRPr="00674EE6">
        <w:rPr>
          <w:rFonts w:ascii="Calibri Light" w:eastAsia="Calibri" w:hAnsi="Calibri Light" w:cs="Calibri Light"/>
        </w:rPr>
        <w:t xml:space="preserve">ved egenhandel i finansielle instrumenter eller valutaprodukter å benytte </w:t>
      </w:r>
      <w:r w:rsidRPr="00674EE6">
        <w:rPr>
          <w:rFonts w:ascii="Calibri Light" w:eastAsia="Calibri" w:hAnsi="Calibri Light" w:cs="Calibri Light"/>
        </w:rPr>
        <w:br/>
        <w:t>motparter som regelmessig og i vesentlig omfang yter tjenester til sentralbank-virksomheten med mindre handelen skjer elektronisk og til standardiserte vilkår</w:t>
      </w:r>
    </w:p>
    <w:p w14:paraId="540D4FB2" w14:textId="77777777" w:rsidR="00674EE6" w:rsidRPr="00674EE6" w:rsidRDefault="00674EE6" w:rsidP="00D91F45">
      <w:pPr>
        <w:numPr>
          <w:ilvl w:val="0"/>
          <w:numId w:val="12"/>
        </w:numPr>
        <w:spacing w:after="240" w:line="240" w:lineRule="auto"/>
        <w:ind w:left="709"/>
        <w:rPr>
          <w:rFonts w:ascii="Calibri Light" w:eastAsia="Calibri" w:hAnsi="Calibri Light" w:cs="Calibri Light"/>
        </w:rPr>
      </w:pPr>
      <w:r w:rsidRPr="00674EE6">
        <w:rPr>
          <w:rFonts w:ascii="Calibri Light" w:eastAsia="Calibri" w:hAnsi="Calibri Light" w:cs="Calibri Light"/>
        </w:rPr>
        <w:t xml:space="preserve">har innsideinformasjon eller annen konfidensiell selskapsinformasjon om investeringsvirksomheten i NBIM, skal under enhver omstendighet unngå </w:t>
      </w:r>
      <w:r w:rsidRPr="00674EE6">
        <w:rPr>
          <w:rFonts w:ascii="Calibri Light" w:eastAsia="Calibri" w:hAnsi="Calibri Light" w:cs="Calibri Light"/>
        </w:rPr>
        <w:br/>
        <w:t xml:space="preserve">å bruke slik informasjon til egenhandel, til å gi investeringsråd til andre eller </w:t>
      </w:r>
      <w:r w:rsidRPr="00674EE6">
        <w:rPr>
          <w:rFonts w:ascii="Calibri Light" w:eastAsia="Calibri" w:hAnsi="Calibri Light" w:cs="Calibri Light"/>
        </w:rPr>
        <w:br/>
        <w:t>gi slik informasjon videre til uvedkommende, jf. også punkt 2.3.</w:t>
      </w:r>
    </w:p>
    <w:p w14:paraId="1DB73888"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2.3</w:t>
      </w:r>
      <w:r w:rsidRPr="00674EE6">
        <w:rPr>
          <w:rFonts w:ascii="Arial" w:eastAsia="Calibri" w:hAnsi="Arial" w:cs="Arial"/>
        </w:rPr>
        <w:tab/>
        <w:t>Innsideinformasjon og annen konfidensiell selskapsinformasjon</w:t>
      </w:r>
    </w:p>
    <w:p w14:paraId="19007D38"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Ansatte hos leverandøren som i sitt arbeid for Norges Bank får kjennskap til innside-</w:t>
      </w:r>
      <w:r w:rsidRPr="00674EE6">
        <w:rPr>
          <w:rFonts w:ascii="Calibri Light" w:eastAsia="Calibri" w:hAnsi="Calibri Light" w:cs="Calibri Light"/>
        </w:rPr>
        <w:br/>
        <w:t xml:space="preserve">informasjon (jf. definisjon i artikkel 7 i markedsmisbruksforordningen) </w:t>
      </w:r>
      <w:r w:rsidRPr="00674EE6">
        <w:rPr>
          <w:rFonts w:ascii="Calibri Light" w:eastAsia="Calibri" w:hAnsi="Calibri Light" w:cs="Calibri Light"/>
        </w:rPr>
        <w:br/>
        <w:t xml:space="preserve">eller annen konfidensiell informasjon, må ved handel i finansielle instrumenter, </w:t>
      </w:r>
      <w:r w:rsidRPr="00674EE6">
        <w:rPr>
          <w:rFonts w:ascii="Calibri Light" w:eastAsia="Calibri" w:hAnsi="Calibri Light" w:cs="Calibri Light"/>
        </w:rPr>
        <w:br/>
        <w:t xml:space="preserve">valutaprodukter eller fastrenteprodukter ikke misbruke slik informasjon. </w:t>
      </w:r>
      <w:r w:rsidRPr="00674EE6">
        <w:rPr>
          <w:rFonts w:ascii="Calibri Light" w:eastAsia="Calibri" w:hAnsi="Calibri Light" w:cs="Calibri Light"/>
        </w:rPr>
        <w:br/>
        <w:t>Den som har innsideinformasjon, skal ikke:</w:t>
      </w:r>
    </w:p>
    <w:p w14:paraId="42D08F95" w14:textId="77777777" w:rsidR="00674EE6" w:rsidRPr="00674EE6" w:rsidRDefault="00674EE6" w:rsidP="00D91F45">
      <w:pPr>
        <w:numPr>
          <w:ilvl w:val="0"/>
          <w:numId w:val="13"/>
        </w:numPr>
        <w:shd w:val="clear" w:color="auto" w:fill="FFFFFF"/>
        <w:spacing w:after="100" w:afterAutospacing="1" w:line="240" w:lineRule="auto"/>
        <w:ind w:left="709"/>
        <w:rPr>
          <w:rFonts w:ascii="Calibri Light" w:eastAsia="Calibri" w:hAnsi="Calibri Light" w:cs="Calibri Light"/>
          <w:iCs/>
        </w:rPr>
      </w:pPr>
      <w:r w:rsidRPr="00674EE6">
        <w:rPr>
          <w:rFonts w:ascii="Calibri Light" w:eastAsia="Calibri" w:hAnsi="Calibri Light" w:cs="Calibri Light"/>
          <w:iCs/>
        </w:rPr>
        <w:t>foreta eller forsøke å foreta innsidehandel,</w:t>
      </w:r>
    </w:p>
    <w:p w14:paraId="5621107C" w14:textId="77777777" w:rsidR="00674EE6" w:rsidRPr="00674EE6" w:rsidRDefault="00674EE6" w:rsidP="00D91F45">
      <w:pPr>
        <w:numPr>
          <w:ilvl w:val="0"/>
          <w:numId w:val="13"/>
        </w:numPr>
        <w:shd w:val="clear" w:color="auto" w:fill="FFFFFF"/>
        <w:spacing w:after="100" w:afterAutospacing="1" w:line="240" w:lineRule="auto"/>
        <w:ind w:left="709"/>
        <w:rPr>
          <w:rFonts w:ascii="Calibri Light" w:eastAsia="Calibri" w:hAnsi="Calibri Light" w:cs="Calibri Light"/>
          <w:iCs/>
        </w:rPr>
      </w:pPr>
      <w:r w:rsidRPr="00674EE6">
        <w:rPr>
          <w:rFonts w:ascii="Calibri Light" w:eastAsia="Calibri" w:hAnsi="Calibri Light" w:cs="Calibri Light"/>
          <w:iCs/>
        </w:rPr>
        <w:t xml:space="preserve">anbefale en annen person å foreta innsidehandel eller tilskynde en annen </w:t>
      </w:r>
      <w:r w:rsidRPr="00674EE6">
        <w:rPr>
          <w:rFonts w:ascii="Calibri Light" w:eastAsia="Calibri" w:hAnsi="Calibri Light" w:cs="Calibri Light"/>
          <w:iCs/>
        </w:rPr>
        <w:br/>
        <w:t>person til å foreta innsidehandel, eller</w:t>
      </w:r>
    </w:p>
    <w:p w14:paraId="4D823837" w14:textId="77777777" w:rsidR="00674EE6" w:rsidRPr="00674EE6" w:rsidRDefault="00674EE6" w:rsidP="00D91F45">
      <w:pPr>
        <w:numPr>
          <w:ilvl w:val="0"/>
          <w:numId w:val="13"/>
        </w:numPr>
        <w:shd w:val="clear" w:color="auto" w:fill="FFFFFF"/>
        <w:spacing w:after="100" w:afterAutospacing="1" w:line="240" w:lineRule="auto"/>
        <w:ind w:left="709"/>
        <w:rPr>
          <w:rFonts w:ascii="Calibri Light" w:eastAsia="Calibri" w:hAnsi="Calibri Light" w:cs="Calibri Light"/>
          <w:iCs/>
        </w:rPr>
      </w:pPr>
      <w:r w:rsidRPr="00674EE6">
        <w:rPr>
          <w:rFonts w:ascii="Calibri Light" w:eastAsia="Calibri" w:hAnsi="Calibri Light" w:cs="Calibri Light"/>
          <w:iCs/>
        </w:rPr>
        <w:t xml:space="preserve">ulovlig spre slik innsideinformasjon, dvs. at den ikke spres som ledd i den </w:t>
      </w:r>
      <w:r w:rsidRPr="00674EE6">
        <w:rPr>
          <w:rFonts w:ascii="Calibri Light" w:eastAsia="Calibri" w:hAnsi="Calibri Light" w:cs="Calibri Light"/>
          <w:iCs/>
        </w:rPr>
        <w:br/>
        <w:t xml:space="preserve">normale utøvelsen av den ansattes arbeid, yrke eller forpliktelser. </w:t>
      </w:r>
    </w:p>
    <w:p w14:paraId="17B387A6" w14:textId="77777777"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Misbruk av innsideinformasjon er straffbart etter lov.</w:t>
      </w:r>
    </w:p>
    <w:p w14:paraId="5D67B3D5"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2.4</w:t>
      </w:r>
      <w:r w:rsidRPr="00674EE6">
        <w:rPr>
          <w:rFonts w:ascii="Arial" w:eastAsia="Calibri" w:hAnsi="Arial" w:cs="Arial"/>
        </w:rPr>
        <w:tab/>
        <w:t>Gaver</w:t>
      </w:r>
    </w:p>
    <w:p w14:paraId="6E6AEBFC" w14:textId="77777777"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 xml:space="preserve">Ansatte hos leverandøren skal avstå fra å motta gaver eller personlige fordeler til seg </w:t>
      </w:r>
      <w:r w:rsidRPr="00674EE6">
        <w:rPr>
          <w:rFonts w:ascii="Calibri Light" w:eastAsia="Calibri" w:hAnsi="Calibri Light" w:cs="Calibri Light"/>
        </w:rPr>
        <w:br/>
        <w:t xml:space="preserve">selv eller andre fra bankens forretningsforbindelser eller fra andre i anledning tjeneste </w:t>
      </w:r>
      <w:r w:rsidRPr="00674EE6">
        <w:rPr>
          <w:rFonts w:ascii="Calibri Light" w:eastAsia="Calibri" w:hAnsi="Calibri Light" w:cs="Calibri Light"/>
        </w:rPr>
        <w:br/>
        <w:t xml:space="preserve">eller arbeid i Norges Bank som kan gi personlig fordel for den ansatte eller som er egnet til, </w:t>
      </w:r>
      <w:r w:rsidRPr="00674EE6">
        <w:rPr>
          <w:rFonts w:ascii="Calibri Light" w:eastAsia="Calibri" w:hAnsi="Calibri Light" w:cs="Calibri Light"/>
        </w:rPr>
        <w:br/>
        <w:t xml:space="preserve">eller kan være ment, å påvirke ansattes tjenstlige handlinger.  Ansatte hos leverandøren, </w:t>
      </w:r>
      <w:r w:rsidRPr="00674EE6">
        <w:rPr>
          <w:rFonts w:ascii="Calibri Light" w:eastAsia="Calibri" w:hAnsi="Calibri Light" w:cs="Calibri Light"/>
        </w:rPr>
        <w:br/>
        <w:t xml:space="preserve">som opptrer på vegne av Norges Bank, skal heller ikke gi gaver til forretningsforbindelser </w:t>
      </w:r>
      <w:r w:rsidRPr="00674EE6">
        <w:rPr>
          <w:rFonts w:ascii="Calibri Light" w:eastAsia="Calibri" w:hAnsi="Calibri Light" w:cs="Calibri Light"/>
        </w:rPr>
        <w:br/>
        <w:t xml:space="preserve">eller til </w:t>
      </w:r>
      <w:proofErr w:type="gramStart"/>
      <w:r w:rsidRPr="00674EE6">
        <w:rPr>
          <w:rFonts w:ascii="Calibri Light" w:eastAsia="Calibri" w:hAnsi="Calibri Light" w:cs="Calibri Light"/>
        </w:rPr>
        <w:t>potensielle</w:t>
      </w:r>
      <w:proofErr w:type="gramEnd"/>
      <w:r w:rsidRPr="00674EE6">
        <w:rPr>
          <w:rFonts w:ascii="Calibri Light" w:eastAsia="Calibri" w:hAnsi="Calibri Light" w:cs="Calibri Light"/>
        </w:rPr>
        <w:t xml:space="preserve"> forretningsforbindelser av Norges Bank. </w:t>
      </w:r>
    </w:p>
    <w:p w14:paraId="16EC1B2F"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2.5</w:t>
      </w:r>
      <w:r w:rsidRPr="00674EE6">
        <w:rPr>
          <w:rFonts w:ascii="Arial" w:eastAsia="Calibri" w:hAnsi="Arial" w:cs="Arial"/>
        </w:rPr>
        <w:tab/>
        <w:t>Invitasjoner</w:t>
      </w:r>
    </w:p>
    <w:p w14:paraId="7ADB9EA1"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 xml:space="preserve">Dersom ansatte hos leverandøren deltar på eksterne reiser, seminarer mv. for Norges Bank, </w:t>
      </w:r>
      <w:r w:rsidRPr="00674EE6">
        <w:rPr>
          <w:rFonts w:ascii="Calibri Light" w:eastAsia="Calibri" w:hAnsi="Calibri Light" w:cs="Calibri Light"/>
        </w:rPr>
        <w:br/>
        <w:t xml:space="preserve">skal kostnadene som hovedregel dekkes av Norges Bank eller av leverandøren selv der dette </w:t>
      </w:r>
      <w:r w:rsidRPr="00674EE6">
        <w:rPr>
          <w:rFonts w:ascii="Calibri Light" w:eastAsia="Calibri" w:hAnsi="Calibri Light" w:cs="Calibri Light"/>
        </w:rPr>
        <w:br/>
        <w:t xml:space="preserve">er avtalt og hensiktsmessig. </w:t>
      </w:r>
    </w:p>
    <w:p w14:paraId="56618E68" w14:textId="77777777" w:rsidR="00674EE6" w:rsidRPr="00674EE6" w:rsidRDefault="00674EE6" w:rsidP="00D91F45">
      <w:pPr>
        <w:spacing w:after="0" w:line="240" w:lineRule="auto"/>
        <w:ind w:left="142"/>
        <w:rPr>
          <w:rFonts w:ascii="Calibri Light" w:eastAsia="Calibri" w:hAnsi="Calibri Light" w:cs="Calibri Light"/>
        </w:rPr>
      </w:pPr>
    </w:p>
    <w:p w14:paraId="77A118CD"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 xml:space="preserve">Ansatte hos leverandøren som opptrer på vegne av Norges Bank, kan ta imot invitasjon til måltider fra bankens forretningsforbindelser eller </w:t>
      </w:r>
      <w:proofErr w:type="gramStart"/>
      <w:r w:rsidRPr="00674EE6">
        <w:rPr>
          <w:rFonts w:ascii="Calibri Light" w:eastAsia="Calibri" w:hAnsi="Calibri Light" w:cs="Calibri Light"/>
        </w:rPr>
        <w:t>potensielle</w:t>
      </w:r>
      <w:proofErr w:type="gramEnd"/>
      <w:r w:rsidRPr="00674EE6">
        <w:rPr>
          <w:rFonts w:ascii="Calibri Light" w:eastAsia="Calibri" w:hAnsi="Calibri Light" w:cs="Calibri Light"/>
        </w:rPr>
        <w:t xml:space="preserve"> forretningsforbindelser bare dersom måltidet naturlig inngår som del av et møte eller annen omstendighet som knytter </w:t>
      </w:r>
      <w:r w:rsidRPr="00674EE6">
        <w:rPr>
          <w:rFonts w:ascii="Calibri Light" w:eastAsia="Calibri" w:hAnsi="Calibri Light" w:cs="Calibri Light"/>
        </w:rPr>
        <w:br/>
        <w:t xml:space="preserve">seg til et oppdrag for Norges Bank, eller hvor formålet åpenbart ikke er å oppnå kontrakter </w:t>
      </w:r>
      <w:r w:rsidRPr="00674EE6">
        <w:rPr>
          <w:rFonts w:ascii="Calibri Light" w:eastAsia="Calibri" w:hAnsi="Calibri Light" w:cs="Calibri Light"/>
        </w:rPr>
        <w:br/>
        <w:t>med eller særlige ytelser fra Norges Bank.</w:t>
      </w:r>
    </w:p>
    <w:p w14:paraId="7A415553" w14:textId="77777777" w:rsidR="00674EE6" w:rsidRPr="00674EE6" w:rsidRDefault="00674EE6" w:rsidP="00D91F45">
      <w:pPr>
        <w:spacing w:after="0" w:line="240" w:lineRule="auto"/>
        <w:ind w:left="142"/>
        <w:rPr>
          <w:rFonts w:ascii="Calibri Light" w:eastAsia="Calibri" w:hAnsi="Calibri Light" w:cs="Calibri Light"/>
        </w:rPr>
      </w:pPr>
    </w:p>
    <w:p w14:paraId="37733DE0" w14:textId="77777777"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 xml:space="preserve">Dersom kostnadsdekningen er regulert annet sted i avtalen mellom leverandøren </w:t>
      </w:r>
      <w:r w:rsidRPr="00674EE6">
        <w:rPr>
          <w:rFonts w:ascii="Calibri Light" w:eastAsia="Calibri" w:hAnsi="Calibri Light" w:cs="Calibri Light"/>
        </w:rPr>
        <w:br/>
        <w:t>og Norges Bank, går det foran bestemmelsen her.</w:t>
      </w:r>
    </w:p>
    <w:p w14:paraId="5B19836E" w14:textId="77777777" w:rsidR="00674EE6" w:rsidRPr="00674EE6" w:rsidRDefault="00674EE6" w:rsidP="00D91F45">
      <w:pPr>
        <w:tabs>
          <w:tab w:val="left" w:pos="567"/>
        </w:tabs>
        <w:spacing w:after="0" w:line="240" w:lineRule="auto"/>
        <w:ind w:left="142"/>
        <w:rPr>
          <w:rFonts w:ascii="Arial" w:eastAsia="Calibri" w:hAnsi="Arial" w:cs="Arial"/>
        </w:rPr>
      </w:pPr>
      <w:r w:rsidRPr="00674EE6">
        <w:rPr>
          <w:rFonts w:ascii="Arial" w:eastAsia="Calibri" w:hAnsi="Arial" w:cs="Arial"/>
        </w:rPr>
        <w:t>2.6</w:t>
      </w:r>
      <w:r w:rsidRPr="00674EE6">
        <w:rPr>
          <w:rFonts w:ascii="Arial" w:eastAsia="Calibri" w:hAnsi="Arial" w:cs="Arial"/>
        </w:rPr>
        <w:tab/>
        <w:t>Foredrag og undervisning</w:t>
      </w:r>
    </w:p>
    <w:p w14:paraId="7CD3F09E"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 xml:space="preserve">Ansatte hos leverandøren kan ikke motta godtgjørelse eller lignende for eksternt foredrag </w:t>
      </w:r>
      <w:r w:rsidRPr="00674EE6">
        <w:rPr>
          <w:rFonts w:ascii="Calibri Light" w:eastAsia="Calibri" w:hAnsi="Calibri Light" w:cs="Calibri Light"/>
        </w:rPr>
        <w:br/>
        <w:t xml:space="preserve">med direkte tilknytning til Norges Banks virksomhet, unntatt når samlet verdi er under </w:t>
      </w:r>
      <w:r w:rsidRPr="00674EE6">
        <w:rPr>
          <w:rFonts w:ascii="Calibri Light" w:eastAsia="Calibri" w:hAnsi="Calibri Light" w:cs="Calibri Light"/>
        </w:rPr>
        <w:br/>
        <w:t xml:space="preserve">NOK 500,-, Godtgjørelse i form av kontanter eller kontopenger kan likevel ikke mottas.   </w:t>
      </w:r>
    </w:p>
    <w:p w14:paraId="69C2DF8C" w14:textId="77777777" w:rsidR="00674EE6" w:rsidRPr="00674EE6" w:rsidRDefault="00674EE6" w:rsidP="00D91F45">
      <w:pPr>
        <w:spacing w:after="0" w:line="240" w:lineRule="auto"/>
        <w:ind w:left="708"/>
        <w:rPr>
          <w:rFonts w:ascii="Calibri Light" w:eastAsia="Calibri" w:hAnsi="Calibri Light" w:cs="Calibri Light"/>
        </w:rPr>
      </w:pPr>
    </w:p>
    <w:p w14:paraId="7406EB54" w14:textId="77777777"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 xml:space="preserve">Norges Bank skal dekke utgifter til reise og opphold i forbindelse med eksterne foredrag </w:t>
      </w:r>
      <w:r w:rsidRPr="00674EE6">
        <w:rPr>
          <w:rFonts w:ascii="Calibri Light" w:eastAsia="Calibri" w:hAnsi="Calibri Light" w:cs="Calibri Light"/>
        </w:rPr>
        <w:br/>
        <w:t xml:space="preserve">ansatte hos leverandøren holder eller bidrar til i anledning tjeneste for Norges Bank, </w:t>
      </w:r>
      <w:r w:rsidRPr="00674EE6">
        <w:rPr>
          <w:rFonts w:ascii="Calibri Light" w:eastAsia="Calibri" w:hAnsi="Calibri Light" w:cs="Calibri Light"/>
        </w:rPr>
        <w:br/>
      </w:r>
      <w:r w:rsidRPr="00674EE6">
        <w:rPr>
          <w:rFonts w:ascii="Calibri Light" w:eastAsia="Calibri" w:hAnsi="Calibri Light" w:cs="Calibri Light"/>
        </w:rPr>
        <w:lastRenderedPageBreak/>
        <w:t xml:space="preserve">hvis ikke noe annet fremgår av praksis for representasjon i offentlige sammenhenger, </w:t>
      </w:r>
      <w:r w:rsidRPr="00674EE6">
        <w:rPr>
          <w:rFonts w:ascii="Calibri Light" w:eastAsia="Calibri" w:hAnsi="Calibri Light" w:cs="Calibri Light"/>
        </w:rPr>
        <w:br/>
        <w:t xml:space="preserve">praksis mellom sentralbankene eller internasjonale organisasjoner, akademiske institusjoner </w:t>
      </w:r>
      <w:r w:rsidRPr="00674EE6">
        <w:rPr>
          <w:rFonts w:ascii="Calibri Light" w:eastAsia="Calibri" w:hAnsi="Calibri Light" w:cs="Calibri Light"/>
        </w:rPr>
        <w:br/>
        <w:t xml:space="preserve">mv. Arrangøren kan også dekke seminaravgift eller lignende samt måltider inkludert </w:t>
      </w:r>
      <w:r w:rsidRPr="00674EE6">
        <w:rPr>
          <w:rFonts w:ascii="Calibri Light" w:eastAsia="Calibri" w:hAnsi="Calibri Light" w:cs="Calibri Light"/>
        </w:rPr>
        <w:br/>
        <w:t xml:space="preserve">i seminaravgiften, når foredraget er knyttet til seminaret. I særlige tilfeller kan Norges Bank forhåndsgodkjenne at også andre utgifter dekkes av arrangøren, hvis det er ubetenkelig </w:t>
      </w:r>
      <w:r w:rsidRPr="00674EE6">
        <w:rPr>
          <w:rFonts w:ascii="Calibri Light" w:eastAsia="Calibri" w:hAnsi="Calibri Light" w:cs="Calibri Light"/>
        </w:rPr>
        <w:br/>
        <w:t xml:space="preserve">å gjøre unntak. Dersom kostnadsdekningen er regulert annet sted i avtalen mellom </w:t>
      </w:r>
      <w:r w:rsidRPr="00674EE6">
        <w:rPr>
          <w:rFonts w:ascii="Calibri Light" w:eastAsia="Calibri" w:hAnsi="Calibri Light" w:cs="Calibri Light"/>
        </w:rPr>
        <w:br/>
        <w:t>leverandøren og Norges Bank, går det foran bestemmelsen her.</w:t>
      </w:r>
    </w:p>
    <w:p w14:paraId="487EDDD1" w14:textId="77777777" w:rsidR="00674EE6" w:rsidRPr="00674EE6" w:rsidRDefault="00674EE6" w:rsidP="00D91F45">
      <w:pPr>
        <w:tabs>
          <w:tab w:val="left" w:pos="567"/>
        </w:tabs>
        <w:spacing w:after="0" w:line="240" w:lineRule="auto"/>
        <w:ind w:left="142"/>
        <w:rPr>
          <w:rFonts w:ascii="Arial" w:eastAsia="Calibri" w:hAnsi="Arial" w:cs="Arial"/>
          <w:sz w:val="26"/>
          <w:szCs w:val="26"/>
        </w:rPr>
      </w:pPr>
      <w:r w:rsidRPr="00674EE6">
        <w:rPr>
          <w:rFonts w:ascii="Arial" w:eastAsia="Calibri" w:hAnsi="Arial" w:cs="Arial"/>
          <w:sz w:val="26"/>
          <w:szCs w:val="26"/>
        </w:rPr>
        <w:t>3</w:t>
      </w:r>
      <w:r w:rsidRPr="00674EE6">
        <w:rPr>
          <w:rFonts w:ascii="Arial" w:eastAsia="Calibri" w:hAnsi="Arial" w:cs="Arial"/>
          <w:sz w:val="26"/>
          <w:szCs w:val="26"/>
        </w:rPr>
        <w:tab/>
        <w:t>Rett til kontroll</w:t>
      </w:r>
    </w:p>
    <w:p w14:paraId="46106EC5" w14:textId="58FB04D6"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 xml:space="preserve">I avtaleperioden plikter leverandøren å gi Norges Bank innsyn i spørsmål som gjelder </w:t>
      </w:r>
      <w:r w:rsidRPr="00674EE6">
        <w:rPr>
          <w:rFonts w:ascii="Calibri Light" w:eastAsia="Calibri" w:hAnsi="Calibri Light" w:cs="Calibri Light"/>
        </w:rPr>
        <w:br/>
        <w:t xml:space="preserve">etterlevelse av disse etiske retningslinjene, spesielt om hvordan leverandøren gjennomfører </w:t>
      </w:r>
      <w:r w:rsidR="00950812">
        <w:rPr>
          <w:rFonts w:ascii="Calibri Light" w:eastAsia="Calibri" w:hAnsi="Calibri Light" w:cs="Calibri Light"/>
        </w:rPr>
        <w:br/>
      </w:r>
      <w:r w:rsidRPr="00674EE6">
        <w:rPr>
          <w:rFonts w:ascii="Calibri Light" w:eastAsia="Calibri" w:hAnsi="Calibri Light" w:cs="Calibri Light"/>
        </w:rPr>
        <w:t>kontroll og oppfølging.</w:t>
      </w:r>
    </w:p>
    <w:p w14:paraId="7F765F38" w14:textId="77777777" w:rsidR="00674EE6" w:rsidRPr="00674EE6" w:rsidRDefault="00674EE6" w:rsidP="00D91F45">
      <w:pPr>
        <w:tabs>
          <w:tab w:val="left" w:pos="567"/>
        </w:tabs>
        <w:spacing w:after="0" w:line="240" w:lineRule="auto"/>
        <w:ind w:left="142"/>
        <w:rPr>
          <w:rFonts w:ascii="Arial" w:eastAsia="Calibri" w:hAnsi="Arial" w:cs="Arial"/>
          <w:sz w:val="26"/>
          <w:szCs w:val="26"/>
        </w:rPr>
      </w:pPr>
      <w:r w:rsidRPr="00674EE6">
        <w:rPr>
          <w:rFonts w:ascii="Arial" w:eastAsia="Calibri" w:hAnsi="Arial" w:cs="Arial"/>
          <w:sz w:val="26"/>
          <w:szCs w:val="26"/>
        </w:rPr>
        <w:t>4</w:t>
      </w:r>
      <w:r w:rsidRPr="00674EE6">
        <w:rPr>
          <w:rFonts w:ascii="Arial" w:eastAsia="Calibri" w:hAnsi="Arial" w:cs="Arial"/>
          <w:sz w:val="26"/>
          <w:szCs w:val="26"/>
        </w:rPr>
        <w:tab/>
        <w:t>Melding om kritikkverdige forhold</w:t>
      </w:r>
    </w:p>
    <w:p w14:paraId="7B2FD782" w14:textId="77777777" w:rsidR="00674EE6" w:rsidRPr="00674EE6" w:rsidRDefault="00674EE6" w:rsidP="00D91F45">
      <w:pPr>
        <w:spacing w:after="0" w:line="240" w:lineRule="auto"/>
        <w:ind w:left="142"/>
        <w:rPr>
          <w:rFonts w:ascii="Calibri Light" w:eastAsia="Calibri" w:hAnsi="Calibri Light" w:cs="Calibri Light"/>
        </w:rPr>
      </w:pPr>
      <w:r w:rsidRPr="00674EE6">
        <w:rPr>
          <w:rFonts w:ascii="Calibri Light" w:eastAsia="Calibri" w:hAnsi="Calibri Light" w:cs="Calibri Light"/>
        </w:rPr>
        <w:t xml:space="preserve">Leverandører skal ved kjennskap til eller mistanke om brudd på disse etiske retningslinjene </w:t>
      </w:r>
      <w:r w:rsidRPr="00674EE6">
        <w:rPr>
          <w:rFonts w:ascii="Calibri Light" w:eastAsia="Calibri" w:hAnsi="Calibri Light" w:cs="Calibri Light"/>
        </w:rPr>
        <w:br/>
        <w:t xml:space="preserve">gi beskjed til internrevisjonen i Norges Bank på e-postadressen: </w:t>
      </w:r>
      <w:r w:rsidRPr="00674EE6">
        <w:rPr>
          <w:rFonts w:ascii="Calibri Light" w:eastAsia="Calibri" w:hAnsi="Calibri Light" w:cs="Calibri Light"/>
        </w:rPr>
        <w:br/>
      </w:r>
      <w:hyperlink r:id="rId17" w:history="1">
        <w:r w:rsidRPr="00674EE6">
          <w:rPr>
            <w:rFonts w:ascii="Calibri Light" w:eastAsia="Calibri" w:hAnsi="Calibri Light" w:cs="Calibri Light"/>
            <w:u w:val="single"/>
          </w:rPr>
          <w:t>IR-Varsling@Norges-Bank.no</w:t>
        </w:r>
      </w:hyperlink>
      <w:r w:rsidRPr="00674EE6">
        <w:rPr>
          <w:rFonts w:ascii="Calibri Light" w:eastAsia="Calibri" w:hAnsi="Calibri Light" w:cs="Calibri Light"/>
        </w:rPr>
        <w:t>.</w:t>
      </w:r>
    </w:p>
    <w:p w14:paraId="756B9347" w14:textId="77777777" w:rsidR="00674EE6" w:rsidRPr="00674EE6" w:rsidRDefault="00674EE6" w:rsidP="00D91F45">
      <w:pPr>
        <w:spacing w:after="0" w:line="240" w:lineRule="auto"/>
        <w:ind w:left="142"/>
        <w:rPr>
          <w:rFonts w:ascii="Calibri Light" w:eastAsia="Calibri" w:hAnsi="Calibri Light" w:cs="Calibri Light"/>
        </w:rPr>
      </w:pPr>
    </w:p>
    <w:p w14:paraId="3AFE1124" w14:textId="77777777" w:rsidR="00674EE6" w:rsidRPr="00674EE6" w:rsidRDefault="00674EE6" w:rsidP="00D91F45">
      <w:pPr>
        <w:spacing w:after="240" w:line="240" w:lineRule="auto"/>
        <w:ind w:left="142"/>
        <w:rPr>
          <w:rFonts w:ascii="Calibri Light" w:eastAsia="Calibri" w:hAnsi="Calibri Light" w:cs="Calibri Light"/>
        </w:rPr>
      </w:pPr>
      <w:r w:rsidRPr="00674EE6">
        <w:rPr>
          <w:rFonts w:ascii="Calibri Light" w:eastAsia="Calibri" w:hAnsi="Calibri Light" w:cs="Calibri Light"/>
        </w:rPr>
        <w:t xml:space="preserve">Ansatte hos leverandøren oppfordres til å melde fra om mulige kritikkverdige forhold </w:t>
      </w:r>
      <w:r w:rsidRPr="00674EE6">
        <w:rPr>
          <w:rFonts w:ascii="Calibri Light" w:eastAsia="Calibri" w:hAnsi="Calibri Light" w:cs="Calibri Light"/>
        </w:rPr>
        <w:br/>
        <w:t xml:space="preserve">knyttet til gjennomføring av avtalen med Norges Bank. Hvis det ikke er hensiktsmessig </w:t>
      </w:r>
      <w:r w:rsidRPr="00674EE6">
        <w:rPr>
          <w:rFonts w:ascii="Calibri Light" w:eastAsia="Calibri" w:hAnsi="Calibri Light" w:cs="Calibri Light"/>
        </w:rPr>
        <w:br/>
        <w:t xml:space="preserve">å bruke ordinær rapportering, kan ansatte hos leverandøren melde om slike forhold </w:t>
      </w:r>
      <w:r w:rsidRPr="00674EE6">
        <w:rPr>
          <w:rFonts w:ascii="Calibri Light" w:eastAsia="Calibri" w:hAnsi="Calibri Light" w:cs="Calibri Light"/>
        </w:rPr>
        <w:br/>
        <w:t xml:space="preserve">direkte til internrevisjonen i Norges Bank på e-postadressen: </w:t>
      </w:r>
      <w:hyperlink r:id="rId18" w:history="1">
        <w:r w:rsidRPr="00674EE6">
          <w:rPr>
            <w:rFonts w:ascii="Calibri Light" w:eastAsia="Calibri" w:hAnsi="Calibri Light" w:cs="Calibri Light"/>
            <w:u w:val="single"/>
          </w:rPr>
          <w:t>IR-Varsling@Norges-Bank.no</w:t>
        </w:r>
      </w:hyperlink>
      <w:r w:rsidRPr="00674EE6">
        <w:rPr>
          <w:rFonts w:ascii="Calibri Light" w:eastAsia="Calibri" w:hAnsi="Calibri Light" w:cs="Calibri Light"/>
        </w:rPr>
        <w:br/>
        <w:t>Slike meldinger kan både gjelde forhold hos Norges Bank og leverandøren.</w:t>
      </w:r>
    </w:p>
    <w:p w14:paraId="3FE45FC7" w14:textId="77777777" w:rsidR="00674EE6" w:rsidRPr="00674EE6" w:rsidRDefault="00674EE6" w:rsidP="00D91F45">
      <w:pPr>
        <w:tabs>
          <w:tab w:val="left" w:pos="567"/>
        </w:tabs>
        <w:spacing w:after="0" w:line="240" w:lineRule="auto"/>
        <w:ind w:left="142"/>
        <w:rPr>
          <w:rFonts w:ascii="Arial" w:eastAsia="Calibri" w:hAnsi="Arial" w:cs="Arial"/>
          <w:sz w:val="26"/>
          <w:szCs w:val="26"/>
        </w:rPr>
      </w:pPr>
      <w:r w:rsidRPr="00674EE6">
        <w:rPr>
          <w:rFonts w:ascii="Arial" w:eastAsia="Calibri" w:hAnsi="Arial" w:cs="Arial"/>
          <w:sz w:val="26"/>
          <w:szCs w:val="26"/>
        </w:rPr>
        <w:t>5</w:t>
      </w:r>
      <w:r w:rsidRPr="00674EE6">
        <w:rPr>
          <w:rFonts w:ascii="Arial" w:eastAsia="Calibri" w:hAnsi="Arial" w:cs="Arial"/>
          <w:sz w:val="26"/>
          <w:szCs w:val="26"/>
        </w:rPr>
        <w:tab/>
        <w:t>Unntak fra retningslinjene</w:t>
      </w:r>
    </w:p>
    <w:p w14:paraId="373B3CFF" w14:textId="77777777" w:rsidR="00674EE6" w:rsidRPr="00674EE6" w:rsidRDefault="00674EE6" w:rsidP="00D91F45">
      <w:pPr>
        <w:spacing w:after="0" w:line="240" w:lineRule="auto"/>
        <w:ind w:left="142"/>
        <w:rPr>
          <w:rFonts w:ascii="Calibri Light" w:eastAsia="Calibri" w:hAnsi="Calibri Light" w:cs="Calibri Light"/>
          <w:webHidden/>
        </w:rPr>
      </w:pPr>
      <w:r w:rsidRPr="00674EE6">
        <w:rPr>
          <w:rFonts w:ascii="Calibri Light" w:eastAsia="Calibri" w:hAnsi="Calibri Light" w:cs="Calibri Light"/>
        </w:rPr>
        <w:t xml:space="preserve">Eventuelle unntak fra disse retningslinjene i enkelttilfeller må tas opp med avtaleier </w:t>
      </w:r>
      <w:r w:rsidRPr="00674EE6">
        <w:rPr>
          <w:rFonts w:ascii="Calibri Light" w:eastAsia="Calibri" w:hAnsi="Calibri Light" w:cs="Calibri Light"/>
        </w:rPr>
        <w:br/>
        <w:t>og forhåndsgodkjennes skriftlig av Norges Bank.</w:t>
      </w:r>
    </w:p>
    <w:p w14:paraId="53F4EA48" w14:textId="7016C346" w:rsidR="00572AD4" w:rsidRPr="00674EE6" w:rsidRDefault="00674EE6" w:rsidP="00D91F45">
      <w:pPr>
        <w:spacing w:line="240" w:lineRule="auto"/>
        <w:rPr>
          <w:rFonts w:eastAsia="Times New Roman" w:cstheme="minorHAnsi"/>
          <w:b/>
          <w:bCs/>
          <w:caps/>
          <w:sz w:val="24"/>
          <w:szCs w:val="20"/>
          <w:lang w:eastAsia="nb-NO"/>
        </w:rPr>
      </w:pPr>
      <w:r w:rsidRPr="00674EE6">
        <w:rPr>
          <w:rFonts w:cstheme="minorHAnsi"/>
        </w:rPr>
        <w:br w:type="page"/>
      </w:r>
      <w:bookmarkStart w:id="213" w:name="Logo"/>
      <w:bookmarkEnd w:id="213"/>
    </w:p>
    <w:p w14:paraId="778AA026" w14:textId="40AD617A" w:rsidR="001552BB" w:rsidRDefault="001552BB" w:rsidP="00D91F45">
      <w:pPr>
        <w:pStyle w:val="Heading1"/>
        <w:numPr>
          <w:ilvl w:val="0"/>
          <w:numId w:val="0"/>
        </w:numPr>
        <w:ind w:left="850" w:hanging="850"/>
        <w:rPr>
          <w:rFonts w:asciiTheme="minorHAnsi" w:hAnsiTheme="minorHAnsi" w:cstheme="minorHAnsi"/>
          <w:lang w:val="nb-NO"/>
        </w:rPr>
      </w:pPr>
      <w:bookmarkStart w:id="214" w:name="_Toc234568142"/>
      <w:r w:rsidRPr="00D10B65">
        <w:rPr>
          <w:rFonts w:asciiTheme="minorHAnsi" w:hAnsiTheme="minorHAnsi" w:cstheme="minorHAnsi"/>
          <w:lang w:val="nb-NO"/>
        </w:rPr>
        <w:lastRenderedPageBreak/>
        <w:t xml:space="preserve">vedlegg </w:t>
      </w:r>
      <w:r w:rsidR="00667C87">
        <w:rPr>
          <w:rFonts w:asciiTheme="minorHAnsi" w:hAnsiTheme="minorHAnsi" w:cstheme="minorHAnsi"/>
          <w:lang w:val="nb-NO"/>
        </w:rPr>
        <w:t>9</w:t>
      </w:r>
      <w:r w:rsidRPr="00D10B65">
        <w:rPr>
          <w:rFonts w:asciiTheme="minorHAnsi" w:hAnsiTheme="minorHAnsi" w:cstheme="minorHAnsi"/>
          <w:lang w:val="nb-NO"/>
        </w:rPr>
        <w:t xml:space="preserve"> </w:t>
      </w:r>
      <w:r>
        <w:rPr>
          <w:rFonts w:asciiTheme="minorHAnsi" w:hAnsiTheme="minorHAnsi" w:cstheme="minorHAnsi"/>
          <w:lang w:val="nb-NO"/>
        </w:rPr>
        <w:t>–</w:t>
      </w:r>
      <w:r w:rsidRPr="00D10B65">
        <w:rPr>
          <w:rFonts w:asciiTheme="minorHAnsi" w:hAnsiTheme="minorHAnsi" w:cstheme="minorHAnsi"/>
          <w:lang w:val="nb-NO"/>
        </w:rPr>
        <w:t xml:space="preserve"> </w:t>
      </w:r>
      <w:r w:rsidR="00674EE6">
        <w:rPr>
          <w:rFonts w:asciiTheme="minorHAnsi" w:hAnsiTheme="minorHAnsi" w:cstheme="minorHAnsi"/>
          <w:lang w:val="nb-NO"/>
        </w:rPr>
        <w:t>Rammea</w:t>
      </w:r>
      <w:r w:rsidR="00FB4869">
        <w:rPr>
          <w:rFonts w:asciiTheme="minorHAnsi" w:hAnsiTheme="minorHAnsi" w:cstheme="minorHAnsi"/>
          <w:lang w:val="nb-NO"/>
        </w:rPr>
        <w:t>vtaleutkast</w:t>
      </w:r>
      <w:bookmarkEnd w:id="214"/>
    </w:p>
    <w:p w14:paraId="31A08E94" w14:textId="77777777" w:rsidR="001552BB" w:rsidRDefault="001552BB" w:rsidP="00D91F45">
      <w:pPr>
        <w:spacing w:line="240" w:lineRule="auto"/>
        <w:rPr>
          <w:rFonts w:cstheme="minorHAnsi"/>
          <w:iCs/>
          <w:noProof/>
        </w:rPr>
      </w:pPr>
    </w:p>
    <w:p w14:paraId="0341EEE8" w14:textId="63EDB75E" w:rsidR="00D32BC6" w:rsidRDefault="004F6755" w:rsidP="00D91F45">
      <w:pPr>
        <w:spacing w:line="240" w:lineRule="auto"/>
        <w:rPr>
          <w:rFonts w:cstheme="minorHAnsi"/>
        </w:rPr>
      </w:pPr>
      <w:r w:rsidRPr="00301580">
        <w:rPr>
          <w:rFonts w:cstheme="minorHAnsi"/>
          <w:iCs/>
          <w:noProof/>
        </w:rPr>
        <w:drawing>
          <wp:inline distT="0" distB="0" distL="0" distR="0" wp14:anchorId="3DB69CB2" wp14:editId="21A61AAE">
            <wp:extent cx="1640974" cy="571500"/>
            <wp:effectExtent l="0" t="0" r="0" b="0"/>
            <wp:docPr id="86361992"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p>
    <w:p w14:paraId="55F43879" w14:textId="77777777" w:rsidR="00FA09F4" w:rsidRDefault="00FA09F4" w:rsidP="00D91F45">
      <w:pPr>
        <w:spacing w:line="240" w:lineRule="auto"/>
        <w:jc w:val="center"/>
        <w:rPr>
          <w:rFonts w:ascii="Aptos" w:hAnsi="Aptos" w:cstheme="majorHAnsi"/>
          <w:bCs/>
          <w:sz w:val="48"/>
          <w:szCs w:val="48"/>
        </w:rPr>
      </w:pPr>
    </w:p>
    <w:p w14:paraId="214AC4D6" w14:textId="77777777" w:rsidR="00FA09F4" w:rsidRDefault="00FA09F4" w:rsidP="00D91F45">
      <w:pPr>
        <w:spacing w:line="240" w:lineRule="auto"/>
        <w:jc w:val="center"/>
        <w:rPr>
          <w:rFonts w:ascii="Aptos" w:hAnsi="Aptos" w:cstheme="majorHAnsi"/>
          <w:bCs/>
          <w:sz w:val="48"/>
          <w:szCs w:val="48"/>
        </w:rPr>
      </w:pPr>
    </w:p>
    <w:p w14:paraId="17565E90" w14:textId="77777777" w:rsidR="00FA09F4" w:rsidRDefault="00FA09F4" w:rsidP="00D91F45">
      <w:pPr>
        <w:spacing w:line="240" w:lineRule="auto"/>
        <w:jc w:val="center"/>
        <w:rPr>
          <w:rFonts w:ascii="Aptos" w:hAnsi="Aptos" w:cstheme="majorHAnsi"/>
          <w:bCs/>
          <w:sz w:val="48"/>
          <w:szCs w:val="48"/>
        </w:rPr>
      </w:pPr>
    </w:p>
    <w:p w14:paraId="1E822C30" w14:textId="688D7F37" w:rsidR="00FA09F4" w:rsidRPr="00FA09F4" w:rsidRDefault="00FA09F4" w:rsidP="00D91F45">
      <w:pPr>
        <w:spacing w:line="240" w:lineRule="auto"/>
        <w:jc w:val="center"/>
        <w:rPr>
          <w:rFonts w:ascii="Aptos" w:hAnsi="Aptos" w:cstheme="majorHAnsi"/>
          <w:bCs/>
          <w:sz w:val="48"/>
          <w:szCs w:val="48"/>
        </w:rPr>
      </w:pPr>
      <w:r w:rsidRPr="00FA09F4">
        <w:rPr>
          <w:rFonts w:ascii="Aptos" w:hAnsi="Aptos" w:cstheme="majorHAnsi"/>
          <w:bCs/>
          <w:sz w:val="48"/>
          <w:szCs w:val="48"/>
        </w:rPr>
        <w:t>RAMMEAVTALE</w:t>
      </w:r>
    </w:p>
    <w:p w14:paraId="02E5EE41" w14:textId="3A71D714" w:rsidR="00FA09F4" w:rsidRPr="00FA09F4" w:rsidRDefault="009611B3" w:rsidP="00D91F45">
      <w:pPr>
        <w:spacing w:line="240" w:lineRule="auto"/>
        <w:jc w:val="center"/>
        <w:rPr>
          <w:rFonts w:ascii="Aptos" w:hAnsi="Aptos" w:cstheme="majorHAnsi"/>
          <w:bCs/>
          <w:sz w:val="44"/>
          <w:szCs w:val="44"/>
        </w:rPr>
      </w:pPr>
      <w:r>
        <w:rPr>
          <w:rFonts w:ascii="Aptos" w:hAnsi="Aptos" w:cstheme="majorHAnsi"/>
          <w:bCs/>
          <w:sz w:val="44"/>
          <w:szCs w:val="44"/>
        </w:rPr>
        <w:t>Innvendig innsynsskjerming</w:t>
      </w:r>
    </w:p>
    <w:p w14:paraId="49F1EBA9" w14:textId="77777777" w:rsidR="00FA09F4" w:rsidRPr="00FA09F4" w:rsidRDefault="00FA09F4" w:rsidP="00D91F45">
      <w:pPr>
        <w:spacing w:line="240" w:lineRule="auto"/>
        <w:jc w:val="center"/>
        <w:rPr>
          <w:rFonts w:ascii="Aptos" w:hAnsi="Aptos" w:cstheme="majorHAnsi"/>
          <w:bCs/>
          <w:sz w:val="28"/>
          <w:szCs w:val="28"/>
        </w:rPr>
      </w:pPr>
      <w:r w:rsidRPr="00FA09F4">
        <w:rPr>
          <w:rFonts w:ascii="Aptos" w:hAnsi="Aptos" w:cstheme="majorHAnsi"/>
          <w:bCs/>
          <w:sz w:val="28"/>
          <w:szCs w:val="28"/>
        </w:rPr>
        <w:br/>
        <w:t xml:space="preserve">mellom </w:t>
      </w:r>
    </w:p>
    <w:p w14:paraId="60EA8724" w14:textId="77777777" w:rsidR="00FA09F4" w:rsidRPr="00FA09F4" w:rsidRDefault="00FA09F4" w:rsidP="00D91F45">
      <w:pPr>
        <w:spacing w:line="240" w:lineRule="auto"/>
        <w:jc w:val="center"/>
        <w:rPr>
          <w:rFonts w:ascii="Aptos" w:hAnsi="Aptos" w:cstheme="majorHAnsi"/>
          <w:bCs/>
          <w:sz w:val="28"/>
          <w:szCs w:val="28"/>
        </w:rPr>
      </w:pPr>
    </w:p>
    <w:p w14:paraId="204F4B45" w14:textId="77777777" w:rsidR="00FA09F4" w:rsidRPr="00FA09F4" w:rsidRDefault="00FA09F4" w:rsidP="00D91F45">
      <w:pPr>
        <w:spacing w:line="240" w:lineRule="auto"/>
        <w:jc w:val="center"/>
        <w:rPr>
          <w:rFonts w:ascii="Aptos" w:hAnsi="Aptos" w:cstheme="majorHAnsi"/>
          <w:bCs/>
          <w:sz w:val="28"/>
          <w:szCs w:val="28"/>
        </w:rPr>
      </w:pPr>
      <w:r w:rsidRPr="00FA09F4">
        <w:rPr>
          <w:rFonts w:ascii="Aptos" w:hAnsi="Aptos" w:cstheme="majorHAnsi"/>
          <w:bCs/>
          <w:sz w:val="36"/>
          <w:szCs w:val="36"/>
        </w:rPr>
        <w:t>Norges Bank</w:t>
      </w:r>
      <w:r w:rsidRPr="00FA09F4">
        <w:rPr>
          <w:rFonts w:ascii="Aptos" w:hAnsi="Aptos" w:cstheme="majorHAnsi"/>
          <w:bCs/>
          <w:sz w:val="28"/>
          <w:szCs w:val="28"/>
        </w:rPr>
        <w:br/>
        <w:t>Org.nr. 937.884.117</w:t>
      </w:r>
    </w:p>
    <w:p w14:paraId="1D074BB8" w14:textId="77777777" w:rsidR="00FA09F4" w:rsidRPr="00FA09F4" w:rsidRDefault="00FA09F4" w:rsidP="00D91F45">
      <w:pPr>
        <w:spacing w:line="240" w:lineRule="auto"/>
        <w:jc w:val="center"/>
        <w:rPr>
          <w:rFonts w:ascii="Aptos" w:hAnsi="Aptos" w:cstheme="majorHAnsi"/>
          <w:bCs/>
          <w:sz w:val="28"/>
          <w:szCs w:val="28"/>
        </w:rPr>
      </w:pPr>
    </w:p>
    <w:p w14:paraId="3BF0876B" w14:textId="77777777" w:rsidR="00FA09F4" w:rsidRPr="00FA09F4" w:rsidRDefault="00FA09F4" w:rsidP="00D91F45">
      <w:pPr>
        <w:spacing w:line="240" w:lineRule="auto"/>
        <w:jc w:val="center"/>
        <w:rPr>
          <w:rFonts w:ascii="Aptos" w:hAnsi="Aptos" w:cstheme="majorHAnsi"/>
          <w:bCs/>
          <w:sz w:val="28"/>
          <w:szCs w:val="28"/>
        </w:rPr>
      </w:pPr>
      <w:r w:rsidRPr="00FA09F4">
        <w:rPr>
          <w:rFonts w:ascii="Aptos" w:hAnsi="Aptos" w:cstheme="majorHAnsi"/>
          <w:bCs/>
          <w:sz w:val="28"/>
          <w:szCs w:val="28"/>
        </w:rPr>
        <w:t xml:space="preserve">og </w:t>
      </w:r>
    </w:p>
    <w:p w14:paraId="1587E8D8" w14:textId="77777777" w:rsidR="00FA09F4" w:rsidRPr="00FA09F4" w:rsidRDefault="00FA09F4" w:rsidP="00D91F45">
      <w:pPr>
        <w:spacing w:line="240" w:lineRule="auto"/>
        <w:jc w:val="center"/>
        <w:rPr>
          <w:rFonts w:ascii="Aptos" w:hAnsi="Aptos" w:cstheme="majorHAnsi"/>
          <w:bCs/>
          <w:sz w:val="28"/>
          <w:szCs w:val="28"/>
        </w:rPr>
      </w:pPr>
    </w:p>
    <w:p w14:paraId="19FC5933" w14:textId="77777777" w:rsidR="00FA09F4" w:rsidRPr="00FA09F4" w:rsidRDefault="00FA09F4" w:rsidP="00D91F45">
      <w:pPr>
        <w:spacing w:line="240" w:lineRule="auto"/>
        <w:jc w:val="center"/>
        <w:rPr>
          <w:rFonts w:ascii="Aptos" w:hAnsi="Aptos" w:cstheme="majorHAnsi"/>
          <w:bCs/>
        </w:rPr>
      </w:pPr>
      <w:r w:rsidRPr="00FA09F4">
        <w:rPr>
          <w:rFonts w:ascii="Aptos" w:hAnsi="Aptos" w:cstheme="majorHAnsi"/>
          <w:bCs/>
          <w:sz w:val="36"/>
          <w:szCs w:val="36"/>
        </w:rPr>
        <w:t>Leverandøren</w:t>
      </w:r>
      <w:r w:rsidRPr="00FA09F4">
        <w:rPr>
          <w:rFonts w:ascii="Aptos" w:hAnsi="Aptos" w:cstheme="majorHAnsi"/>
          <w:bCs/>
          <w:sz w:val="28"/>
          <w:szCs w:val="28"/>
        </w:rPr>
        <w:br/>
        <w:t>Org.nr.</w:t>
      </w:r>
      <w:r w:rsidRPr="00FA09F4">
        <w:rPr>
          <w:rFonts w:ascii="Aptos" w:hAnsi="Aptos" w:cstheme="majorHAnsi"/>
          <w:bCs/>
        </w:rPr>
        <w:t> </w:t>
      </w:r>
    </w:p>
    <w:p w14:paraId="00F6ABE2" w14:textId="77777777" w:rsidR="00FA09F4" w:rsidRPr="003632E2" w:rsidRDefault="00FA09F4" w:rsidP="00D91F45">
      <w:pPr>
        <w:keepNext/>
        <w:keepLines/>
        <w:numPr>
          <w:ilvl w:val="0"/>
          <w:numId w:val="16"/>
        </w:numPr>
        <w:spacing w:before="360" w:after="0" w:line="240" w:lineRule="auto"/>
        <w:ind w:left="709" w:hanging="709"/>
        <w:outlineLvl w:val="0"/>
        <w:rPr>
          <w:rFonts w:ascii="Aptos Display" w:eastAsia="Times New Roman" w:hAnsi="Aptos Display" w:cs="Times New Roman"/>
          <w:color w:val="0F4761"/>
          <w:kern w:val="2"/>
          <w:sz w:val="28"/>
          <w:szCs w:val="28"/>
          <w14:ligatures w14:val="standardContextual"/>
        </w:rPr>
      </w:pPr>
      <w:r w:rsidRPr="00FA09F4">
        <w:rPr>
          <w:rFonts w:ascii="Aptos" w:eastAsia="Times New Roman" w:hAnsi="Aptos" w:cstheme="minorHAnsi"/>
          <w:b/>
          <w:bCs/>
          <w:caps/>
          <w:sz w:val="24"/>
          <w:szCs w:val="20"/>
          <w:lang w:val="en-GB" w:eastAsia="nb-NO"/>
        </w:rPr>
        <w:br w:type="page"/>
      </w:r>
      <w:bookmarkStart w:id="215" w:name="_Toc192851762"/>
      <w:bookmarkStart w:id="216" w:name="_Toc194505054"/>
      <w:bookmarkStart w:id="217" w:name="_Toc234568143"/>
      <w:r w:rsidRPr="003632E2">
        <w:rPr>
          <w:rFonts w:ascii="Aptos Display" w:eastAsia="Times New Roman" w:hAnsi="Aptos Display" w:cs="Times New Roman"/>
          <w:kern w:val="2"/>
          <w:sz w:val="28"/>
          <w:szCs w:val="28"/>
          <w14:ligatures w14:val="standardContextual"/>
        </w:rPr>
        <w:lastRenderedPageBreak/>
        <w:t>Avtaledokumenter</w:t>
      </w:r>
      <w:bookmarkEnd w:id="215"/>
      <w:bookmarkEnd w:id="216"/>
      <w:bookmarkEnd w:id="217"/>
    </w:p>
    <w:p w14:paraId="122CB2FA" w14:textId="77777777" w:rsidR="00FA09F4" w:rsidRPr="003632E2" w:rsidRDefault="00FA09F4" w:rsidP="00D91F45">
      <w:pPr>
        <w:spacing w:after="0" w:line="240" w:lineRule="auto"/>
        <w:rPr>
          <w:rFonts w:eastAsia="Aptos" w:cstheme="minorHAnsi"/>
          <w:kern w:val="2"/>
          <w14:ligatures w14:val="standardContextual"/>
        </w:rPr>
      </w:pPr>
      <w:r w:rsidRPr="003632E2">
        <w:rPr>
          <w:rFonts w:eastAsia="Aptos" w:cstheme="minorHAnsi"/>
          <w:kern w:val="2"/>
          <w14:ligatures w14:val="standardContextual"/>
        </w:rPr>
        <w:t>Følgende dokumenter inngår i kontrakten:</w:t>
      </w:r>
    </w:p>
    <w:p w14:paraId="57DAEB4D" w14:textId="77777777" w:rsidR="00FA09F4" w:rsidRPr="003632E2" w:rsidRDefault="00FA09F4" w:rsidP="00D91F45">
      <w:pPr>
        <w:numPr>
          <w:ilvl w:val="0"/>
          <w:numId w:val="15"/>
        </w:numPr>
        <w:spacing w:line="240" w:lineRule="auto"/>
        <w:contextualSpacing/>
        <w:rPr>
          <w:rFonts w:eastAsia="Aptos" w:cstheme="minorHAnsi"/>
          <w:kern w:val="2"/>
          <w14:ligatures w14:val="standardContextual"/>
        </w:rPr>
      </w:pPr>
      <w:r w:rsidRPr="003632E2">
        <w:rPr>
          <w:rFonts w:eastAsia="Aptos" w:cstheme="minorHAnsi"/>
          <w:kern w:val="2"/>
          <w14:ligatures w14:val="standardContextual"/>
        </w:rPr>
        <w:t xml:space="preserve">Dette avtaledokument </w:t>
      </w:r>
    </w:p>
    <w:p w14:paraId="0481BD15" w14:textId="77777777" w:rsidR="00FA09F4" w:rsidRPr="003632E2" w:rsidRDefault="00FA09F4" w:rsidP="00D91F45">
      <w:pPr>
        <w:numPr>
          <w:ilvl w:val="0"/>
          <w:numId w:val="15"/>
        </w:numPr>
        <w:spacing w:line="240" w:lineRule="auto"/>
        <w:contextualSpacing/>
        <w:rPr>
          <w:rFonts w:eastAsia="Aptos" w:cstheme="minorHAnsi"/>
          <w:kern w:val="2"/>
          <w14:ligatures w14:val="standardContextual"/>
        </w:rPr>
      </w:pPr>
      <w:r w:rsidRPr="003632E2">
        <w:rPr>
          <w:rFonts w:eastAsia="Aptos" w:cstheme="minorHAnsi"/>
          <w:kern w:val="2"/>
          <w14:ligatures w14:val="standardContextual"/>
        </w:rPr>
        <w:t>Etiske retningslinjer for leverandører</w:t>
      </w:r>
    </w:p>
    <w:p w14:paraId="003F912B" w14:textId="52EE3ED0" w:rsidR="00FA09F4" w:rsidRPr="003632E2" w:rsidRDefault="00FA09F4" w:rsidP="00D91F45">
      <w:pPr>
        <w:numPr>
          <w:ilvl w:val="0"/>
          <w:numId w:val="15"/>
        </w:numPr>
        <w:spacing w:line="240" w:lineRule="auto"/>
        <w:contextualSpacing/>
        <w:rPr>
          <w:rFonts w:eastAsia="Aptos" w:cstheme="minorHAnsi"/>
          <w:kern w:val="2"/>
          <w14:ligatures w14:val="standardContextual"/>
        </w:rPr>
      </w:pPr>
      <w:r w:rsidRPr="003632E2">
        <w:rPr>
          <w:rFonts w:eastAsia="Aptos" w:cstheme="minorHAnsi"/>
          <w:kern w:val="2"/>
          <w14:ligatures w14:val="standardContextual"/>
        </w:rPr>
        <w:t>K</w:t>
      </w:r>
      <w:r w:rsidR="009611B3" w:rsidRPr="003632E2">
        <w:rPr>
          <w:rFonts w:eastAsia="Aptos" w:cstheme="minorHAnsi"/>
          <w:kern w:val="2"/>
          <w14:ligatures w14:val="standardContextual"/>
        </w:rPr>
        <w:t>ravspesifikasjon</w:t>
      </w:r>
    </w:p>
    <w:p w14:paraId="21B0DD7D" w14:textId="0CAB2EFA" w:rsidR="00FA09F4" w:rsidRPr="003632E2" w:rsidRDefault="00FA09F4" w:rsidP="00D91F45">
      <w:pPr>
        <w:numPr>
          <w:ilvl w:val="0"/>
          <w:numId w:val="15"/>
        </w:numPr>
        <w:spacing w:line="240" w:lineRule="auto"/>
        <w:contextualSpacing/>
        <w:rPr>
          <w:rFonts w:eastAsia="Aptos" w:cstheme="minorHAnsi"/>
          <w:kern w:val="2"/>
          <w14:ligatures w14:val="standardContextual"/>
        </w:rPr>
      </w:pPr>
      <w:r w:rsidRPr="003632E2">
        <w:rPr>
          <w:rFonts w:eastAsia="Aptos" w:cstheme="minorHAnsi"/>
          <w:kern w:val="2"/>
          <w14:ligatures w14:val="standardContextual"/>
        </w:rPr>
        <w:t xml:space="preserve">Leverandørens tilbud </w:t>
      </w:r>
    </w:p>
    <w:p w14:paraId="192DC71A" w14:textId="77777777" w:rsidR="00FA09F4" w:rsidRPr="003632E2" w:rsidRDefault="00FA09F4" w:rsidP="00D91F45">
      <w:pPr>
        <w:spacing w:line="240" w:lineRule="auto"/>
        <w:rPr>
          <w:rFonts w:eastAsia="Aptos" w:cstheme="minorHAnsi"/>
          <w:kern w:val="2"/>
          <w14:ligatures w14:val="standardContextual"/>
        </w:rPr>
      </w:pPr>
      <w:r w:rsidRPr="003632E2">
        <w:rPr>
          <w:rFonts w:eastAsia="Aptos" w:cstheme="minorHAnsi"/>
          <w:kern w:val="2"/>
          <w14:ligatures w14:val="standardContextual"/>
        </w:rPr>
        <w:t>Ved motstrid gjelder dokumentene i ovennevnte rekkefølge.</w:t>
      </w:r>
    </w:p>
    <w:p w14:paraId="69736932" w14:textId="77777777" w:rsidR="00917595" w:rsidRDefault="00917595"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18" w:name="_Toc234568144"/>
      <w:bookmarkStart w:id="219" w:name="_Toc192851763"/>
      <w:bookmarkStart w:id="220" w:name="_Toc194505055"/>
      <w:r>
        <w:rPr>
          <w:rFonts w:ascii="Aptos Display" w:eastAsia="Times New Roman" w:hAnsi="Aptos Display" w:cs="Times New Roman"/>
          <w:kern w:val="2"/>
          <w:sz w:val="28"/>
          <w:szCs w:val="28"/>
          <w14:ligatures w14:val="standardContextual"/>
        </w:rPr>
        <w:t>Formål, fagområder og oppgaver</w:t>
      </w:r>
      <w:bookmarkEnd w:id="218"/>
    </w:p>
    <w:p w14:paraId="606FC3C3" w14:textId="77777777" w:rsidR="00917595" w:rsidRPr="00917595" w:rsidRDefault="00917595" w:rsidP="00D91F45">
      <w:pPr>
        <w:spacing w:line="240" w:lineRule="auto"/>
        <w:rPr>
          <w:rFonts w:eastAsia="Aptos" w:cstheme="minorHAnsi"/>
          <w:kern w:val="2"/>
          <w14:ligatures w14:val="standardContextual"/>
        </w:rPr>
      </w:pPr>
      <w:r w:rsidRPr="00917595">
        <w:rPr>
          <w:rFonts w:eastAsia="Aptos" w:cstheme="minorHAnsi"/>
          <w:kern w:val="2"/>
          <w14:ligatures w14:val="standardContextual"/>
        </w:rPr>
        <w:t>Norges Bank har inngått rammeavtale med en leverandør for levering og montering av innvendig innsynsskjerming i Norges Banks arealer. Rammeavtalen vil i hovedsak innebære levering og montering av innsynsskjerming som heldekkende og stripete folie, lameller og screens, men også solfilm. Det vil i tillegg kunne være behov for å gjerne eksisterende folie samt skifte ut deler og gjennomføre service på eksisterende utstyr. I tillegg vil det være ønskelig å få produsert og montert gardinløsning for omkledning samt mulighet for å kunne bestille gardinlengder.</w:t>
      </w:r>
    </w:p>
    <w:p w14:paraId="3AB5F152" w14:textId="77777777" w:rsidR="00917595" w:rsidRPr="00917595" w:rsidRDefault="00917595" w:rsidP="00D91F45">
      <w:pPr>
        <w:spacing w:line="240" w:lineRule="auto"/>
        <w:rPr>
          <w:rFonts w:eastAsia="Aptos" w:cstheme="minorHAnsi"/>
          <w:kern w:val="2"/>
          <w14:ligatures w14:val="standardContextual"/>
        </w:rPr>
      </w:pPr>
      <w:r w:rsidRPr="00917595">
        <w:rPr>
          <w:rFonts w:eastAsia="Aptos" w:cstheme="minorHAnsi"/>
          <w:kern w:val="2"/>
          <w14:ligatures w14:val="standardContextual"/>
        </w:rPr>
        <w:t xml:space="preserve">Valgt leverandør har ansvar for å sette seg inn i Norges Banks bygningsmasse, FDV-dokumentasjon samt sørge for at arbeidene blir korrekt utført i henhold til denne. Det oppgis mål på standard glassbredder, men leverandør må sørge for å kontrollmåle ved bestilling. I tillegg til foliene nevnt under, vil det også kunne bli aktuelt å kjøpe og montere annen type folie i ulike farger, herunder </w:t>
      </w:r>
      <w:r w:rsidRPr="00917595">
        <w:rPr>
          <w:rFonts w:eastAsia="Aptos" w:cstheme="minorHAnsi"/>
          <w:kern w:val="2"/>
          <w14:ligatures w14:val="standardContextual"/>
        </w:rPr>
        <w:br/>
        <w:t xml:space="preserve">også eksempelvis med </w:t>
      </w:r>
      <w:proofErr w:type="spellStart"/>
      <w:r w:rsidRPr="00917595">
        <w:rPr>
          <w:rFonts w:eastAsia="Aptos" w:cstheme="minorHAnsi"/>
          <w:kern w:val="2"/>
          <w14:ligatures w14:val="standardContextual"/>
        </w:rPr>
        <w:t>print</w:t>
      </w:r>
      <w:proofErr w:type="spellEnd"/>
      <w:r w:rsidRPr="00917595">
        <w:rPr>
          <w:rFonts w:eastAsia="Aptos" w:cstheme="minorHAnsi"/>
          <w:kern w:val="2"/>
          <w14:ligatures w14:val="standardContextual"/>
        </w:rPr>
        <w:t>. For levering og montering av folie er det ønskelig at dette utføres uten skjøt. Ved bestilling er det viktig at Leverandør kommer og tar nøyaktige mål av flater før montering</w:t>
      </w:r>
      <w:bookmarkStart w:id="221" w:name="Offentleglova"/>
      <w:bookmarkEnd w:id="221"/>
      <w:r w:rsidRPr="00917595">
        <w:rPr>
          <w:rFonts w:eastAsia="Aptos" w:cstheme="minorHAnsi"/>
          <w:kern w:val="2"/>
          <w14:ligatures w14:val="standardContextual"/>
        </w:rPr>
        <w:t>, ved behov.</w:t>
      </w:r>
    </w:p>
    <w:p w14:paraId="70F7BCB0" w14:textId="77777777" w:rsidR="00917595" w:rsidRPr="00917595" w:rsidRDefault="00917595" w:rsidP="00D91F45">
      <w:pPr>
        <w:spacing w:line="240" w:lineRule="auto"/>
        <w:rPr>
          <w:rFonts w:eastAsia="Aptos" w:cstheme="minorHAnsi"/>
          <w:kern w:val="2"/>
          <w14:ligatures w14:val="standardContextual"/>
        </w:rPr>
      </w:pPr>
      <w:r w:rsidRPr="00917595">
        <w:rPr>
          <w:rFonts w:eastAsia="Aptos" w:cstheme="minorHAnsi"/>
          <w:kern w:val="2"/>
          <w14:ligatures w14:val="standardContextual"/>
        </w:rPr>
        <w:t xml:space="preserve">Leverandøren skal kunne rådgi Norges Bank i valg av folie. Leverandøren må ta nødvendige hensyn </w:t>
      </w:r>
      <w:r w:rsidRPr="00917595">
        <w:rPr>
          <w:rFonts w:eastAsia="Aptos" w:cstheme="minorHAnsi"/>
          <w:kern w:val="2"/>
          <w14:ligatures w14:val="standardContextual"/>
        </w:rPr>
        <w:br/>
        <w:t>til glassets tekniske og iboende egenskaper når valg av folie skal tas. Glasset må ikke skades av folien eller ved montering/fjerning av folien. Eksisterende folie skal heller ikke skades.</w:t>
      </w:r>
    </w:p>
    <w:p w14:paraId="6B0EAD56" w14:textId="77777777" w:rsidR="00917595" w:rsidRPr="00917595" w:rsidRDefault="00917595" w:rsidP="00D91F45">
      <w:pPr>
        <w:spacing w:line="240" w:lineRule="auto"/>
        <w:rPr>
          <w:rFonts w:eastAsia="Aptos" w:cstheme="minorHAnsi"/>
          <w:kern w:val="2"/>
          <w14:ligatures w14:val="standardContextual"/>
        </w:rPr>
      </w:pPr>
      <w:r w:rsidRPr="00917595">
        <w:rPr>
          <w:rFonts w:eastAsia="Aptos" w:cstheme="minorHAnsi"/>
          <w:kern w:val="2"/>
          <w14:ligatures w14:val="standardContextual"/>
        </w:rPr>
        <w:t xml:space="preserve">Det skal ikke være flekker eller riper på folieflaten etter at vannet fra monteringen er tørket ut. Punktfeil og flekker større enn 3 mm tillates ikke. Punktfeil og flekker mellom 2 mm og 3 mm </w:t>
      </w:r>
      <w:r w:rsidRPr="00917595">
        <w:rPr>
          <w:rFonts w:eastAsia="Aptos" w:cstheme="minorHAnsi"/>
          <w:kern w:val="2"/>
          <w14:ligatures w14:val="standardContextual"/>
        </w:rPr>
        <w:br/>
        <w:t>tillates hvis antall ikke overskrider én feil pr. m2 glass. Montering skal følge anvisninger og være preget av god, fagmessig utførelse.</w:t>
      </w:r>
    </w:p>
    <w:p w14:paraId="0C3BE546" w14:textId="7C9369E5" w:rsidR="00FA09F4" w:rsidRPr="003632E2"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22" w:name="_Toc234568145"/>
      <w:r w:rsidRPr="003632E2">
        <w:rPr>
          <w:rFonts w:ascii="Aptos Display" w:eastAsia="Times New Roman" w:hAnsi="Aptos Display" w:cs="Times New Roman"/>
          <w:kern w:val="2"/>
          <w:sz w:val="28"/>
          <w:szCs w:val="28"/>
          <w14:ligatures w14:val="standardContextual"/>
        </w:rPr>
        <w:t>Rammeavtalens varighet</w:t>
      </w:r>
      <w:bookmarkEnd w:id="219"/>
      <w:bookmarkEnd w:id="220"/>
      <w:r w:rsidR="00917595">
        <w:rPr>
          <w:rFonts w:ascii="Aptos Display" w:eastAsia="Times New Roman" w:hAnsi="Aptos Display" w:cs="Times New Roman"/>
          <w:kern w:val="2"/>
          <w:sz w:val="28"/>
          <w:szCs w:val="28"/>
          <w14:ligatures w14:val="standardContextual"/>
        </w:rPr>
        <w:t xml:space="preserve"> og omfang</w:t>
      </w:r>
      <w:bookmarkEnd w:id="222"/>
    </w:p>
    <w:p w14:paraId="70D76413" w14:textId="224798CE" w:rsidR="00FA09F4" w:rsidRPr="003632E2" w:rsidRDefault="00FA09F4" w:rsidP="00D91F45">
      <w:pPr>
        <w:spacing w:line="240" w:lineRule="auto"/>
        <w:rPr>
          <w:rFonts w:eastAsia="Aptos" w:cstheme="minorHAnsi"/>
          <w:kern w:val="2"/>
          <w14:ligatures w14:val="standardContextual"/>
        </w:rPr>
      </w:pPr>
      <w:r w:rsidRPr="003632E2">
        <w:rPr>
          <w:rFonts w:eastAsia="Aptos" w:cstheme="minorHAnsi"/>
          <w:kern w:val="2"/>
          <w14:ligatures w14:val="standardContextual"/>
        </w:rPr>
        <w:t xml:space="preserve">Rammeavtalen er gjeldende i </w:t>
      </w:r>
      <w:r w:rsidR="009611B3" w:rsidRPr="003632E2">
        <w:rPr>
          <w:rFonts w:eastAsia="Aptos" w:cstheme="minorHAnsi"/>
          <w:kern w:val="2"/>
          <w14:ligatures w14:val="standardContextual"/>
        </w:rPr>
        <w:t>4</w:t>
      </w:r>
      <w:r w:rsidRPr="003632E2">
        <w:rPr>
          <w:rFonts w:eastAsia="Aptos" w:cstheme="minorHAnsi"/>
          <w:kern w:val="2"/>
          <w14:ligatures w14:val="standardContextual"/>
        </w:rPr>
        <w:t xml:space="preserve"> år</w:t>
      </w:r>
      <w:r w:rsidR="00917595">
        <w:rPr>
          <w:rFonts w:eastAsia="Aptos" w:cstheme="minorHAnsi"/>
          <w:kern w:val="2"/>
          <w14:ligatures w14:val="standardContextual"/>
        </w:rPr>
        <w:t>; fra xx.</w:t>
      </w:r>
      <w:r w:rsidR="0013648D">
        <w:rPr>
          <w:rFonts w:eastAsia="Aptos" w:cstheme="minorHAnsi"/>
          <w:kern w:val="2"/>
          <w14:ligatures w14:val="standardContextual"/>
        </w:rPr>
        <w:t>x</w:t>
      </w:r>
      <w:r w:rsidR="00917595">
        <w:rPr>
          <w:rFonts w:eastAsia="Aptos" w:cstheme="minorHAnsi"/>
          <w:kern w:val="2"/>
          <w14:ligatures w14:val="standardContextual"/>
        </w:rPr>
        <w:t>x.</w:t>
      </w:r>
      <w:r w:rsidR="0013648D">
        <w:rPr>
          <w:rFonts w:eastAsia="Aptos" w:cstheme="minorHAnsi"/>
          <w:kern w:val="2"/>
          <w14:ligatures w14:val="standardContextual"/>
        </w:rPr>
        <w:t>x</w:t>
      </w:r>
      <w:r w:rsidR="00917595">
        <w:rPr>
          <w:rFonts w:eastAsia="Aptos" w:cstheme="minorHAnsi"/>
          <w:kern w:val="2"/>
          <w14:ligatures w14:val="standardContextual"/>
        </w:rPr>
        <w:t>x.. – xx.xx.</w:t>
      </w:r>
      <w:r w:rsidR="0013648D">
        <w:rPr>
          <w:rFonts w:eastAsia="Aptos" w:cstheme="minorHAnsi"/>
          <w:kern w:val="2"/>
          <w14:ligatures w14:val="standardContextual"/>
        </w:rPr>
        <w:t>x</w:t>
      </w:r>
      <w:r w:rsidR="00917595">
        <w:rPr>
          <w:rFonts w:eastAsia="Aptos" w:cstheme="minorHAnsi"/>
          <w:kern w:val="2"/>
          <w14:ligatures w14:val="standardContextual"/>
        </w:rPr>
        <w:t>x.</w:t>
      </w:r>
      <w:r w:rsidR="00917595">
        <w:rPr>
          <w:rFonts w:eastAsia="Aptos" w:cstheme="minorHAnsi"/>
          <w:kern w:val="2"/>
          <w14:ligatures w14:val="standardContextual"/>
        </w:rPr>
        <w:br/>
      </w:r>
      <w:r w:rsidRPr="003632E2">
        <w:rPr>
          <w:rFonts w:eastAsia="Aptos" w:cstheme="minorHAnsi"/>
          <w:kern w:val="2"/>
          <w14:ligatures w14:val="standardContextual"/>
        </w:rPr>
        <w:t>Rammeavtalen kan gjensidig sies opp med 3 måneders skriftlig varsel i avtaleperioden.</w:t>
      </w:r>
    </w:p>
    <w:p w14:paraId="61E93E76" w14:textId="244B5415" w:rsidR="00917595" w:rsidRDefault="0001684F" w:rsidP="00D91F45">
      <w:pPr>
        <w:spacing w:line="240" w:lineRule="auto"/>
        <w:rPr>
          <w:rFonts w:eastAsia="Aptos" w:cstheme="minorHAnsi"/>
          <w:kern w:val="2"/>
          <w14:ligatures w14:val="standardContextual"/>
        </w:rPr>
      </w:pPr>
      <w:r w:rsidRPr="003632E2">
        <w:rPr>
          <w:rFonts w:eastAsia="Aptos" w:cstheme="minorHAnsi"/>
          <w:kern w:val="2"/>
          <w14:ligatures w14:val="standardContextual"/>
        </w:rPr>
        <w:t>Anslått verdi for avtalen forventes å være i størrelsesorden 2 – 7</w:t>
      </w:r>
      <w:r w:rsidR="00B339F4" w:rsidRPr="003632E2">
        <w:rPr>
          <w:rFonts w:eastAsia="Aptos" w:cstheme="minorHAnsi"/>
          <w:kern w:val="2"/>
          <w14:ligatures w14:val="standardContextual"/>
        </w:rPr>
        <w:t xml:space="preserve"> </w:t>
      </w:r>
      <w:r w:rsidRPr="003632E2">
        <w:rPr>
          <w:rFonts w:eastAsia="Aptos" w:cstheme="minorHAnsi"/>
          <w:kern w:val="2"/>
          <w14:ligatures w14:val="standardContextual"/>
        </w:rPr>
        <w:t xml:space="preserve">MNOK eks mva. Det gjøres oppmerksom på at det er knyttet usikkerhet til avtalens volum, da det kan variere opp eller ned </w:t>
      </w:r>
      <w:r w:rsidR="0013648D">
        <w:rPr>
          <w:rFonts w:eastAsia="Aptos" w:cstheme="minorHAnsi"/>
          <w:kern w:val="2"/>
          <w14:ligatures w14:val="standardContextual"/>
        </w:rPr>
        <w:br/>
      </w:r>
      <w:r w:rsidRPr="003632E2">
        <w:rPr>
          <w:rFonts w:eastAsia="Aptos" w:cstheme="minorHAnsi"/>
          <w:kern w:val="2"/>
          <w14:ligatures w14:val="standardContextual"/>
        </w:rPr>
        <w:t xml:space="preserve">fra år til år. Anslått verdi er derfor kun et estimat og ikke bindende for Norge Bank. Maksimalt </w:t>
      </w:r>
      <w:r w:rsidR="0013648D">
        <w:rPr>
          <w:rFonts w:eastAsia="Aptos" w:cstheme="minorHAnsi"/>
          <w:kern w:val="2"/>
          <w14:ligatures w14:val="standardContextual"/>
        </w:rPr>
        <w:br/>
      </w:r>
      <w:r w:rsidRPr="003632E2">
        <w:rPr>
          <w:rFonts w:eastAsia="Aptos" w:cstheme="minorHAnsi"/>
          <w:kern w:val="2"/>
          <w14:ligatures w14:val="standardContextual"/>
        </w:rPr>
        <w:t>uttak på avtalen vil være 8 MNOK eks mva.</w:t>
      </w:r>
    </w:p>
    <w:p w14:paraId="027EF988" w14:textId="77777777" w:rsidR="00505E8F" w:rsidRPr="00505E8F" w:rsidRDefault="00505E8F" w:rsidP="00D91F45">
      <w:pPr>
        <w:spacing w:line="240" w:lineRule="auto"/>
        <w:rPr>
          <w:rFonts w:ascii="Aptos" w:eastAsia="Aptos" w:hAnsi="Aptos" w:cs="Arial"/>
          <w:kern w:val="2"/>
          <w14:ligatures w14:val="standardContextual"/>
        </w:rPr>
      </w:pPr>
      <w:bookmarkStart w:id="223" w:name="_Toc192851765"/>
      <w:bookmarkStart w:id="224" w:name="_Toc194505057"/>
      <w:r w:rsidRPr="00505E8F">
        <w:rPr>
          <w:rFonts w:ascii="Aptos" w:eastAsia="Aptos" w:hAnsi="Aptos" w:cs="Arial"/>
          <w:kern w:val="2"/>
          <w14:ligatures w14:val="standardContextual"/>
        </w:rPr>
        <w:t>Norges Bank forbeholder seg retten til å kunngjøre separat konkurranse på tjenester eller materiell der dette anses som hensiktsmessig, og særlig ved større og spesielle oppdrag.</w:t>
      </w:r>
    </w:p>
    <w:p w14:paraId="5C378F80" w14:textId="77777777" w:rsidR="00505E8F" w:rsidRPr="00505E8F" w:rsidRDefault="00505E8F" w:rsidP="00D91F45">
      <w:pPr>
        <w:spacing w:line="240" w:lineRule="auto"/>
        <w:rPr>
          <w:rFonts w:ascii="Aptos" w:eastAsia="Aptos" w:hAnsi="Aptos" w:cs="Arial"/>
          <w:kern w:val="2"/>
          <w14:ligatures w14:val="standardContextual"/>
        </w:rPr>
      </w:pPr>
      <w:r w:rsidRPr="00505E8F">
        <w:rPr>
          <w:rFonts w:ascii="Aptos" w:eastAsia="Aptos" w:hAnsi="Aptos" w:cs="Arial"/>
          <w:kern w:val="2"/>
          <w14:ligatures w14:val="standardContextual"/>
        </w:rPr>
        <w:t xml:space="preserve">Norges Bank gjør oppmerksom på at rammeavtalen ikke er eksklusiv med valgt leverandør </w:t>
      </w:r>
      <w:r w:rsidRPr="00505E8F">
        <w:rPr>
          <w:rFonts w:ascii="Aptos" w:eastAsia="Aptos" w:hAnsi="Aptos" w:cs="Arial"/>
          <w:kern w:val="2"/>
          <w14:ligatures w14:val="standardContextual"/>
        </w:rPr>
        <w:br/>
        <w:t>og at rammeavtalen i seg selv ikke innebærer noen kjøpsplikt.</w:t>
      </w:r>
    </w:p>
    <w:p w14:paraId="40BF5AE2" w14:textId="79E144BB" w:rsidR="00FA09F4" w:rsidRPr="003632E2" w:rsidRDefault="00505E8F"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25" w:name="_Toc234568146"/>
      <w:bookmarkEnd w:id="223"/>
      <w:bookmarkEnd w:id="224"/>
      <w:r>
        <w:rPr>
          <w:rFonts w:ascii="Aptos Display" w:eastAsia="Times New Roman" w:hAnsi="Aptos Display" w:cs="Times New Roman"/>
          <w:kern w:val="2"/>
          <w:sz w:val="28"/>
          <w:szCs w:val="28"/>
          <w14:ligatures w14:val="standardContextual"/>
        </w:rPr>
        <w:t>Arbeidssted</w:t>
      </w:r>
      <w:bookmarkEnd w:id="225"/>
    </w:p>
    <w:p w14:paraId="05EC36A7" w14:textId="78E57467" w:rsidR="0013648D" w:rsidRPr="0013648D" w:rsidRDefault="0013648D" w:rsidP="00D91F45">
      <w:pPr>
        <w:spacing w:line="240" w:lineRule="auto"/>
        <w:rPr>
          <w:rFonts w:ascii="Aptos" w:eastAsia="Aptos" w:hAnsi="Aptos" w:cs="Arial"/>
          <w:kern w:val="2"/>
          <w14:ligatures w14:val="standardContextual"/>
        </w:rPr>
      </w:pPr>
      <w:bookmarkStart w:id="226" w:name="_Toc192851766"/>
      <w:bookmarkStart w:id="227" w:name="_Toc194505058"/>
      <w:r w:rsidRPr="0013648D">
        <w:rPr>
          <w:rFonts w:ascii="Aptos" w:eastAsia="Aptos" w:hAnsi="Aptos" w:cs="Arial"/>
          <w:kern w:val="2"/>
          <w14:ligatures w14:val="standardContextual"/>
        </w:rPr>
        <w:t xml:space="preserve">Arbeidssted er i hovedsak  Bankplassen 2, 0151 Oslo. </w:t>
      </w:r>
      <w:r>
        <w:rPr>
          <w:rFonts w:ascii="Aptos" w:eastAsia="Aptos" w:hAnsi="Aptos" w:cs="Arial"/>
          <w:kern w:val="2"/>
          <w14:ligatures w14:val="standardContextual"/>
        </w:rPr>
        <w:br/>
      </w:r>
      <w:r w:rsidRPr="0013648D">
        <w:rPr>
          <w:rFonts w:ascii="Aptos" w:eastAsia="Aptos" w:hAnsi="Aptos" w:cs="Arial"/>
          <w:kern w:val="2"/>
          <w14:ligatures w14:val="standardContextual"/>
        </w:rPr>
        <w:t>Det kan forekomme arbeider andre steder i Norge.</w:t>
      </w:r>
    </w:p>
    <w:p w14:paraId="06CFAA04" w14:textId="77777777" w:rsidR="00107351" w:rsidRDefault="00107351"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28" w:name="_Toc234568147"/>
      <w:r>
        <w:rPr>
          <w:rFonts w:ascii="Aptos Display" w:eastAsia="Times New Roman" w:hAnsi="Aptos Display" w:cs="Times New Roman"/>
          <w:kern w:val="2"/>
          <w:sz w:val="28"/>
          <w:szCs w:val="28"/>
          <w14:ligatures w14:val="standardContextual"/>
        </w:rPr>
        <w:lastRenderedPageBreak/>
        <w:t>Tidspunkt for arbeider</w:t>
      </w:r>
      <w:bookmarkEnd w:id="228"/>
    </w:p>
    <w:p w14:paraId="67E5909B" w14:textId="77777777" w:rsidR="004369F9" w:rsidRPr="004369F9" w:rsidRDefault="004369F9" w:rsidP="00D91F45">
      <w:pPr>
        <w:pStyle w:val="BodyText"/>
        <w:spacing w:before="59"/>
        <w:ind w:right="568"/>
        <w:jc w:val="both"/>
        <w:rPr>
          <w:rFonts w:asciiTheme="minorHAnsi" w:hAnsiTheme="minorHAnsi" w:cstheme="minorHAnsi"/>
          <w:sz w:val="22"/>
          <w:szCs w:val="22"/>
          <w:lang w:val="nb-NO"/>
        </w:rPr>
      </w:pPr>
      <w:r w:rsidRPr="004369F9">
        <w:rPr>
          <w:rFonts w:asciiTheme="minorHAnsi" w:hAnsiTheme="minorHAnsi" w:cstheme="minorHAnsi"/>
          <w:sz w:val="22"/>
          <w:szCs w:val="22"/>
          <w:lang w:val="nb-NO"/>
        </w:rPr>
        <w:t>Oppdragsgiver har behov for denne tjenesten innenfor ordinær arbeidstid (man-fre mellom 07:00-16:00) på ordinære arbeidsdager. Utenom ordinær arbeidstid vil det være sporadisk behov for denne tjenesten.</w:t>
      </w:r>
    </w:p>
    <w:p w14:paraId="54E1275E" w14:textId="5C92DAE0" w:rsidR="004369F9" w:rsidRPr="004369F9" w:rsidRDefault="004369F9" w:rsidP="00D91F45">
      <w:pPr>
        <w:pStyle w:val="BodyText"/>
        <w:spacing w:before="1"/>
        <w:ind w:right="570"/>
        <w:jc w:val="both"/>
        <w:rPr>
          <w:rFonts w:asciiTheme="minorHAnsi" w:hAnsiTheme="minorHAnsi" w:cstheme="minorHAnsi"/>
          <w:sz w:val="22"/>
          <w:szCs w:val="22"/>
          <w:lang w:val="nb-NO"/>
        </w:rPr>
      </w:pPr>
      <w:r>
        <w:rPr>
          <w:rFonts w:asciiTheme="minorHAnsi" w:hAnsiTheme="minorHAnsi" w:cstheme="minorHAnsi"/>
          <w:sz w:val="22"/>
          <w:szCs w:val="22"/>
          <w:lang w:val="nb-NO"/>
        </w:rPr>
        <w:t>F</w:t>
      </w:r>
      <w:r w:rsidRPr="004369F9">
        <w:rPr>
          <w:rFonts w:asciiTheme="minorHAnsi" w:hAnsiTheme="minorHAnsi" w:cstheme="minorHAnsi"/>
          <w:sz w:val="22"/>
          <w:szCs w:val="22"/>
          <w:lang w:val="nb-NO"/>
        </w:rPr>
        <w:t>or å</w:t>
      </w:r>
      <w:r w:rsidRPr="004369F9">
        <w:rPr>
          <w:rFonts w:asciiTheme="minorHAnsi" w:hAnsiTheme="minorHAnsi" w:cstheme="minorHAnsi"/>
          <w:spacing w:val="-2"/>
          <w:sz w:val="22"/>
          <w:szCs w:val="22"/>
          <w:lang w:val="nb-NO"/>
        </w:rPr>
        <w:t xml:space="preserve"> </w:t>
      </w:r>
      <w:r w:rsidRPr="004369F9">
        <w:rPr>
          <w:rFonts w:asciiTheme="minorHAnsi" w:hAnsiTheme="minorHAnsi" w:cstheme="minorHAnsi"/>
          <w:sz w:val="22"/>
          <w:szCs w:val="22"/>
          <w:lang w:val="nb-NO"/>
        </w:rPr>
        <w:t>opprettholde best mulig beredskap</w:t>
      </w:r>
      <w:r w:rsidRPr="004369F9">
        <w:rPr>
          <w:rFonts w:asciiTheme="minorHAnsi" w:hAnsiTheme="minorHAnsi" w:cstheme="minorHAnsi"/>
          <w:spacing w:val="-2"/>
          <w:sz w:val="22"/>
          <w:szCs w:val="22"/>
          <w:lang w:val="nb-NO"/>
        </w:rPr>
        <w:t xml:space="preserve"> </w:t>
      </w:r>
      <w:r w:rsidRPr="004369F9">
        <w:rPr>
          <w:rFonts w:asciiTheme="minorHAnsi" w:hAnsiTheme="minorHAnsi" w:cstheme="minorHAnsi"/>
          <w:sz w:val="22"/>
          <w:szCs w:val="22"/>
          <w:lang w:val="nb-NO"/>
        </w:rPr>
        <w:t>må</w:t>
      </w:r>
      <w:r w:rsidRPr="004369F9">
        <w:rPr>
          <w:rFonts w:asciiTheme="minorHAnsi" w:hAnsiTheme="minorHAnsi" w:cstheme="minorHAnsi"/>
          <w:spacing w:val="-2"/>
          <w:sz w:val="22"/>
          <w:szCs w:val="22"/>
          <w:lang w:val="nb-NO"/>
        </w:rPr>
        <w:t xml:space="preserve"> </w:t>
      </w:r>
      <w:r w:rsidRPr="004369F9">
        <w:rPr>
          <w:rFonts w:asciiTheme="minorHAnsi" w:hAnsiTheme="minorHAnsi" w:cstheme="minorHAnsi"/>
          <w:sz w:val="22"/>
          <w:szCs w:val="22"/>
          <w:lang w:val="nb-NO"/>
        </w:rPr>
        <w:t>enkelte oppdrag</w:t>
      </w:r>
      <w:r w:rsidRPr="004369F9">
        <w:rPr>
          <w:rFonts w:asciiTheme="minorHAnsi" w:hAnsiTheme="minorHAnsi" w:cstheme="minorHAnsi"/>
          <w:spacing w:val="-2"/>
          <w:sz w:val="22"/>
          <w:szCs w:val="22"/>
          <w:lang w:val="nb-NO"/>
        </w:rPr>
        <w:t xml:space="preserve"> </w:t>
      </w:r>
      <w:r w:rsidRPr="004369F9">
        <w:rPr>
          <w:rFonts w:asciiTheme="minorHAnsi" w:hAnsiTheme="minorHAnsi" w:cstheme="minorHAnsi"/>
          <w:sz w:val="22"/>
          <w:szCs w:val="22"/>
          <w:lang w:val="nb-NO"/>
        </w:rPr>
        <w:t>utføres</w:t>
      </w:r>
      <w:r w:rsidRPr="004369F9">
        <w:rPr>
          <w:rFonts w:asciiTheme="minorHAnsi" w:hAnsiTheme="minorHAnsi" w:cstheme="minorHAnsi"/>
          <w:spacing w:val="-1"/>
          <w:sz w:val="22"/>
          <w:szCs w:val="22"/>
          <w:lang w:val="nb-NO"/>
        </w:rPr>
        <w:t xml:space="preserve"> </w:t>
      </w:r>
      <w:r w:rsidRPr="004369F9">
        <w:rPr>
          <w:rFonts w:asciiTheme="minorHAnsi" w:hAnsiTheme="minorHAnsi" w:cstheme="minorHAnsi"/>
          <w:sz w:val="22"/>
          <w:szCs w:val="22"/>
          <w:lang w:val="nb-NO"/>
        </w:rPr>
        <w:t>i</w:t>
      </w:r>
      <w:r w:rsidRPr="004369F9">
        <w:rPr>
          <w:rFonts w:asciiTheme="minorHAnsi" w:hAnsiTheme="minorHAnsi" w:cstheme="minorHAnsi"/>
          <w:spacing w:val="-2"/>
          <w:sz w:val="22"/>
          <w:szCs w:val="22"/>
          <w:lang w:val="nb-NO"/>
        </w:rPr>
        <w:t xml:space="preserve"> </w:t>
      </w:r>
      <w:r w:rsidRPr="004369F9">
        <w:rPr>
          <w:rFonts w:asciiTheme="minorHAnsi" w:hAnsiTheme="minorHAnsi" w:cstheme="minorHAnsi"/>
          <w:sz w:val="22"/>
          <w:szCs w:val="22"/>
          <w:lang w:val="nb-NO"/>
        </w:rPr>
        <w:t>ferier og</w:t>
      </w:r>
      <w:r w:rsidRPr="004369F9">
        <w:rPr>
          <w:rFonts w:asciiTheme="minorHAnsi" w:hAnsiTheme="minorHAnsi" w:cstheme="minorHAnsi"/>
          <w:spacing w:val="-2"/>
          <w:sz w:val="22"/>
          <w:szCs w:val="22"/>
          <w:lang w:val="nb-NO"/>
        </w:rPr>
        <w:t xml:space="preserve"> </w:t>
      </w:r>
      <w:r w:rsidRPr="004369F9">
        <w:rPr>
          <w:rFonts w:asciiTheme="minorHAnsi" w:hAnsiTheme="minorHAnsi" w:cstheme="minorHAnsi"/>
          <w:sz w:val="22"/>
          <w:szCs w:val="22"/>
          <w:lang w:val="nb-NO"/>
        </w:rPr>
        <w:t>andre</w:t>
      </w:r>
      <w:r w:rsidRPr="004369F9">
        <w:rPr>
          <w:rFonts w:asciiTheme="minorHAnsi" w:hAnsiTheme="minorHAnsi" w:cstheme="minorHAnsi"/>
          <w:spacing w:val="-4"/>
          <w:sz w:val="22"/>
          <w:szCs w:val="22"/>
          <w:lang w:val="nb-NO"/>
        </w:rPr>
        <w:t xml:space="preserve"> </w:t>
      </w:r>
      <w:r w:rsidRPr="004369F9">
        <w:rPr>
          <w:rFonts w:asciiTheme="minorHAnsi" w:hAnsiTheme="minorHAnsi" w:cstheme="minorHAnsi"/>
          <w:sz w:val="22"/>
          <w:szCs w:val="22"/>
          <w:lang w:val="nb-NO"/>
        </w:rPr>
        <w:t xml:space="preserve">rolige perioder. Leverandørene bør derfor ha kapasitet og bemanning til å kunne utføre planlagte </w:t>
      </w:r>
      <w:bookmarkStart w:id="229" w:name="6_Forhold_på_arbeidsplassen"/>
      <w:bookmarkEnd w:id="229"/>
      <w:r w:rsidRPr="004369F9">
        <w:rPr>
          <w:rFonts w:asciiTheme="minorHAnsi" w:hAnsiTheme="minorHAnsi" w:cstheme="minorHAnsi"/>
          <w:sz w:val="22"/>
          <w:szCs w:val="22"/>
          <w:lang w:val="nb-NO"/>
        </w:rPr>
        <w:t>oppdrag i sommerferien etc.</w:t>
      </w:r>
    </w:p>
    <w:p w14:paraId="69290321" w14:textId="77777777" w:rsidR="00107351" w:rsidRDefault="00107351" w:rsidP="00D91F45">
      <w:pPr>
        <w:keepNext/>
        <w:keepLines/>
        <w:spacing w:after="0" w:line="240" w:lineRule="auto"/>
        <w:outlineLvl w:val="0"/>
        <w:rPr>
          <w:rFonts w:ascii="Aptos Display" w:eastAsia="Times New Roman" w:hAnsi="Aptos Display" w:cs="Times New Roman"/>
          <w:kern w:val="2"/>
          <w:sz w:val="28"/>
          <w:szCs w:val="28"/>
          <w14:ligatures w14:val="standardContextual"/>
        </w:rPr>
      </w:pPr>
    </w:p>
    <w:p w14:paraId="2B39DD47" w14:textId="71AFF825" w:rsidR="00FA09F4" w:rsidRPr="003632E2"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30" w:name="_Toc234568148"/>
      <w:r w:rsidRPr="003632E2">
        <w:rPr>
          <w:rFonts w:ascii="Aptos Display" w:eastAsia="Times New Roman" w:hAnsi="Aptos Display" w:cs="Times New Roman"/>
          <w:kern w:val="2"/>
          <w:sz w:val="28"/>
          <w:szCs w:val="28"/>
          <w14:ligatures w14:val="standardContextual"/>
        </w:rPr>
        <w:t>Oppfølging av avtale</w:t>
      </w:r>
      <w:bookmarkEnd w:id="226"/>
      <w:bookmarkEnd w:id="227"/>
      <w:bookmarkEnd w:id="230"/>
    </w:p>
    <w:p w14:paraId="4953910F" w14:textId="704E6585" w:rsidR="00DC55B2" w:rsidRPr="00DC55B2" w:rsidRDefault="00DC55B2" w:rsidP="00D91F45">
      <w:pPr>
        <w:spacing w:line="240" w:lineRule="auto"/>
        <w:rPr>
          <w:rFonts w:ascii="Aptos" w:eastAsia="Aptos" w:hAnsi="Aptos" w:cs="Arial"/>
          <w:kern w:val="2"/>
          <w14:ligatures w14:val="standardContextual"/>
        </w:rPr>
      </w:pPr>
      <w:bookmarkStart w:id="231" w:name="_Toc192851767"/>
      <w:bookmarkStart w:id="232" w:name="_Toc194505059"/>
      <w:r w:rsidRPr="00DC55B2">
        <w:rPr>
          <w:rFonts w:ascii="Aptos" w:eastAsia="Aptos" w:hAnsi="Aptos" w:cs="Arial"/>
          <w:kern w:val="2"/>
          <w14:ligatures w14:val="standardContextual"/>
        </w:rPr>
        <w:t xml:space="preserve">Norges Bank ønsker en samarbeidsmodell med gjensidig </w:t>
      </w:r>
      <w:proofErr w:type="gramStart"/>
      <w:r w:rsidRPr="00DC55B2">
        <w:rPr>
          <w:rFonts w:ascii="Aptos" w:eastAsia="Aptos" w:hAnsi="Aptos" w:cs="Arial"/>
          <w:kern w:val="2"/>
          <w14:ligatures w14:val="standardContextual"/>
        </w:rPr>
        <w:t>fokus</w:t>
      </w:r>
      <w:proofErr w:type="gramEnd"/>
      <w:r w:rsidRPr="00DC55B2">
        <w:rPr>
          <w:rFonts w:ascii="Aptos" w:eastAsia="Aptos" w:hAnsi="Aptos" w:cs="Arial"/>
          <w:kern w:val="2"/>
          <w14:ligatures w14:val="standardContextual"/>
        </w:rPr>
        <w:t xml:space="preserve"> på kontinuerlig forbedring. </w:t>
      </w:r>
      <w:r>
        <w:rPr>
          <w:rFonts w:ascii="Aptos" w:eastAsia="Aptos" w:hAnsi="Aptos" w:cs="Arial"/>
          <w:kern w:val="2"/>
          <w14:ligatures w14:val="standardContextual"/>
        </w:rPr>
        <w:br/>
      </w:r>
      <w:r w:rsidRPr="00DC55B2">
        <w:rPr>
          <w:rFonts w:ascii="Aptos" w:eastAsia="Aptos" w:hAnsi="Aptos" w:cs="Arial"/>
          <w:kern w:val="2"/>
          <w14:ligatures w14:val="standardContextual"/>
        </w:rPr>
        <w:t>Det ønskes derfor en proaktiv samarbeidspartner både når det gjelder å følge med på utvikling og forbedringsmuligheter innen fagfeltene, og når det gjelder kontinuerlig effektivisering av arbeidet i Norges Bank.</w:t>
      </w:r>
    </w:p>
    <w:p w14:paraId="25F0C145" w14:textId="77777777" w:rsidR="00DC55B2" w:rsidRPr="00DC55B2" w:rsidRDefault="00DC55B2" w:rsidP="00D91F45">
      <w:pPr>
        <w:spacing w:line="240" w:lineRule="auto"/>
        <w:rPr>
          <w:rFonts w:ascii="Aptos" w:eastAsia="Aptos" w:hAnsi="Aptos" w:cs="Arial"/>
          <w:kern w:val="2"/>
          <w14:ligatures w14:val="standardContextual"/>
        </w:rPr>
      </w:pPr>
      <w:r w:rsidRPr="00DC55B2">
        <w:rPr>
          <w:rFonts w:ascii="Aptos" w:eastAsia="Aptos" w:hAnsi="Aptos" w:cs="Arial"/>
          <w:kern w:val="2"/>
          <w14:ligatures w14:val="standardContextual"/>
        </w:rPr>
        <w:t xml:space="preserve">Norges Bank ønsker en ansvarsfull og selvgående samarbeidspartner som aktivt bidrar til </w:t>
      </w:r>
      <w:r w:rsidRPr="00DC55B2">
        <w:rPr>
          <w:rFonts w:ascii="Aptos" w:eastAsia="Aptos" w:hAnsi="Aptos" w:cs="Arial"/>
          <w:kern w:val="2"/>
          <w14:ligatures w14:val="standardContextual"/>
        </w:rPr>
        <w:br/>
        <w:t xml:space="preserve">å utvikle tjenestene og de tekniske anleggene innenfor de forskjellige fagområdene. </w:t>
      </w:r>
    </w:p>
    <w:p w14:paraId="20333F39" w14:textId="77777777" w:rsidR="00DC55B2" w:rsidRPr="00DC55B2" w:rsidRDefault="00DC55B2" w:rsidP="00D91F45">
      <w:pPr>
        <w:spacing w:line="240" w:lineRule="auto"/>
        <w:rPr>
          <w:rFonts w:ascii="Aptos" w:eastAsia="Aptos" w:hAnsi="Aptos" w:cs="Arial"/>
          <w:kern w:val="2"/>
          <w14:ligatures w14:val="standardContextual"/>
        </w:rPr>
      </w:pPr>
      <w:r w:rsidRPr="00DC55B2">
        <w:rPr>
          <w:rFonts w:ascii="Aptos" w:eastAsia="Aptos" w:hAnsi="Aptos" w:cs="Arial"/>
          <w:kern w:val="2"/>
          <w14:ligatures w14:val="standardContextual"/>
        </w:rPr>
        <w:t>Det er viktig for Norges Bank at oppdragene gjennomføres effektivt og med kun den nødvendige bemanning. Leverandøren er ansvarlig for å foreslå og å gjennomføre en best mulig ressursstyring av egne ressurser.</w:t>
      </w:r>
    </w:p>
    <w:p w14:paraId="690D284C" w14:textId="77777777" w:rsidR="00DC55B2" w:rsidRPr="00DC55B2" w:rsidRDefault="00DC55B2" w:rsidP="00D91F45">
      <w:pPr>
        <w:spacing w:line="240" w:lineRule="auto"/>
        <w:rPr>
          <w:rFonts w:ascii="Aptos" w:eastAsia="Aptos" w:hAnsi="Aptos" w:cs="Arial"/>
          <w:kern w:val="2"/>
          <w14:ligatures w14:val="standardContextual"/>
        </w:rPr>
      </w:pPr>
      <w:r w:rsidRPr="00DC55B2">
        <w:rPr>
          <w:rFonts w:ascii="Aptos" w:eastAsia="Aptos" w:hAnsi="Aptos" w:cs="Arial"/>
          <w:kern w:val="2"/>
          <w14:ligatures w14:val="standardContextual"/>
        </w:rPr>
        <w:t xml:space="preserve">Norges Bank vil kalle inn til samarbeidsmøter regelmessig, der erfaringsoppsummering, forbedringsforslag, kontraktsoppfølging, trender, bransjeutvikling og forskrifter/lover skal </w:t>
      </w:r>
      <w:r w:rsidRPr="00DC55B2">
        <w:rPr>
          <w:rFonts w:ascii="Aptos" w:eastAsia="Aptos" w:hAnsi="Aptos" w:cs="Arial"/>
          <w:kern w:val="2"/>
          <w14:ligatures w14:val="standardContextual"/>
        </w:rPr>
        <w:br/>
        <w:t xml:space="preserve">stå på agendaen. Målet er felles kontinuerlig forbedring gjennom et konstruktivt samarbeid. Møtene holdes i Norges Bank. </w:t>
      </w:r>
    </w:p>
    <w:p w14:paraId="38CFED76" w14:textId="77777777" w:rsidR="00DC55B2" w:rsidRPr="00DC55B2" w:rsidRDefault="00DC55B2" w:rsidP="00D91F45">
      <w:pPr>
        <w:spacing w:line="240" w:lineRule="auto"/>
        <w:rPr>
          <w:rFonts w:ascii="Aptos" w:eastAsia="Aptos" w:hAnsi="Aptos" w:cs="Arial"/>
          <w:kern w:val="2"/>
          <w14:ligatures w14:val="standardContextual"/>
        </w:rPr>
      </w:pPr>
      <w:r w:rsidRPr="00DC55B2">
        <w:rPr>
          <w:rFonts w:ascii="Aptos" w:eastAsia="Aptos" w:hAnsi="Aptos" w:cs="Arial"/>
          <w:kern w:val="2"/>
          <w14:ligatures w14:val="standardContextual"/>
        </w:rPr>
        <w:t xml:space="preserve">Leverandøren forplikter seg til å utføre arbeidet i samsvar med de spesifikasjoner og </w:t>
      </w:r>
      <w:r w:rsidRPr="00DC55B2">
        <w:rPr>
          <w:rFonts w:ascii="Aptos" w:eastAsia="Aptos" w:hAnsi="Aptos" w:cs="Arial"/>
          <w:kern w:val="2"/>
          <w14:ligatures w14:val="standardContextual"/>
        </w:rPr>
        <w:br/>
        <w:t>vilkår som følger av denne avtalen med vedlegg. Leverandøren plikter å samarbeide med Norges Bank i forbindelse med alt arbeid som utføres i henhold til denne avtalen. Leverandøren plikter også å samarbeide med tredjeparter som Norges Bank har avtale med. Ved avslutning av rammeavtalen plikter Leverandøren å bidra med overføring av kompetanse til eventuell ny leverandør.</w:t>
      </w:r>
    </w:p>
    <w:p w14:paraId="1BD59964" w14:textId="77777777" w:rsidR="00DC55B2" w:rsidRPr="00DC55B2" w:rsidRDefault="00DC55B2" w:rsidP="00D91F45">
      <w:pPr>
        <w:spacing w:line="240" w:lineRule="auto"/>
        <w:rPr>
          <w:rFonts w:ascii="Aptos" w:eastAsia="Aptos" w:hAnsi="Aptos" w:cs="Arial"/>
          <w:b/>
          <w:bCs/>
          <w:kern w:val="2"/>
          <w14:ligatures w14:val="standardContextual"/>
        </w:rPr>
      </w:pPr>
      <w:r w:rsidRPr="00DC55B2">
        <w:rPr>
          <w:rFonts w:ascii="Aptos" w:eastAsia="Aptos" w:hAnsi="Aptos" w:cs="Arial"/>
          <w:b/>
          <w:bCs/>
          <w:kern w:val="2"/>
          <w14:ligatures w14:val="standardContextual"/>
        </w:rPr>
        <w:t xml:space="preserve">Leverandøren kan maksimalt ha ett ledd med underleverandører. </w:t>
      </w:r>
    </w:p>
    <w:p w14:paraId="04A75F50" w14:textId="77777777" w:rsidR="00557373" w:rsidRPr="00E62B6A" w:rsidRDefault="00557373"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33" w:name="_Toc192851768"/>
      <w:bookmarkStart w:id="234" w:name="_Toc194505060"/>
      <w:bookmarkStart w:id="235" w:name="_Toc234568149"/>
      <w:bookmarkEnd w:id="231"/>
      <w:bookmarkEnd w:id="232"/>
      <w:r w:rsidRPr="00E62B6A">
        <w:rPr>
          <w:rFonts w:ascii="Aptos Display" w:eastAsia="Times New Roman" w:hAnsi="Aptos Display" w:cs="Times New Roman"/>
          <w:kern w:val="2"/>
          <w:sz w:val="28"/>
          <w:szCs w:val="28"/>
          <w14:ligatures w14:val="standardContextual"/>
        </w:rPr>
        <w:t>Forhold på arbeidsplassen</w:t>
      </w:r>
      <w:bookmarkEnd w:id="233"/>
      <w:bookmarkEnd w:id="234"/>
      <w:bookmarkEnd w:id="235"/>
    </w:p>
    <w:p w14:paraId="7288D445" w14:textId="3D8E7481" w:rsidR="00D8614A" w:rsidRPr="00970E9B" w:rsidRDefault="00D8614A" w:rsidP="00D91F45">
      <w:pPr>
        <w:spacing w:line="240" w:lineRule="auto"/>
        <w:rPr>
          <w:rFonts w:ascii="Aptos" w:eastAsia="Aptos" w:hAnsi="Aptos" w:cs="Arial"/>
          <w:kern w:val="2"/>
          <w14:ligatures w14:val="standardContextual"/>
        </w:rPr>
      </w:pPr>
      <w:bookmarkStart w:id="236" w:name="_Toc192851774"/>
      <w:bookmarkStart w:id="237" w:name="_Toc194505066"/>
      <w:r w:rsidRPr="00970E9B">
        <w:rPr>
          <w:rFonts w:ascii="Aptos" w:eastAsia="Aptos" w:hAnsi="Aptos" w:cs="Arial"/>
          <w:kern w:val="2"/>
          <w14:ligatures w14:val="standardContextual"/>
        </w:rPr>
        <w:t xml:space="preserve">Begge parter skal overholde de lover, offentlige forskrifter, bransjenormer og evt. Lokale bestemmelser som gjelder for deres arbeid og for forholdene på arbeidsplassen. </w:t>
      </w:r>
    </w:p>
    <w:p w14:paraId="06444B63" w14:textId="1B6FAA9E" w:rsidR="00D8614A" w:rsidRPr="00970E9B" w:rsidRDefault="00D8614A"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Bankplassen 2 er et bygg i full drift. Arbeid som utføres skal planlegges i tett samarbeid med Norges  Bank slik at den daglige driften blir minst mulig berørt. Arbeider som </w:t>
      </w:r>
      <w:proofErr w:type="gramStart"/>
      <w:r w:rsidRPr="00970E9B">
        <w:rPr>
          <w:rFonts w:ascii="Aptos" w:eastAsia="Aptos" w:hAnsi="Aptos" w:cs="Arial"/>
          <w:kern w:val="2"/>
          <w14:ligatures w14:val="standardContextual"/>
        </w:rPr>
        <w:t>genererer</w:t>
      </w:r>
      <w:proofErr w:type="gramEnd"/>
      <w:r w:rsidRPr="00970E9B">
        <w:rPr>
          <w:rFonts w:ascii="Aptos" w:eastAsia="Aptos" w:hAnsi="Aptos" w:cs="Arial"/>
          <w:kern w:val="2"/>
          <w14:ligatures w14:val="standardContextual"/>
        </w:rPr>
        <w:t xml:space="preserve"> støy, lukt og støv må så langt det er praktisk mulig, legges utenfor bankens arbeidstider, tidlig morgen eller kveld, evt. i helger, og da etter godkjenning fra oppdragsgiver. </w:t>
      </w:r>
    </w:p>
    <w:p w14:paraId="58105619" w14:textId="14BDA39F" w:rsidR="00D8614A" w:rsidRPr="00970E9B" w:rsidRDefault="00D8614A"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Utførende personell skal følge Norges Banks sikkerhetsinstrukser, arbeidsreglement og </w:t>
      </w:r>
      <w:r w:rsidRPr="00970E9B">
        <w:rPr>
          <w:rFonts w:ascii="Aptos" w:eastAsia="Aptos" w:hAnsi="Aptos" w:cs="Arial"/>
          <w:kern w:val="2"/>
          <w14:ligatures w14:val="standardContextual"/>
        </w:rPr>
        <w:br/>
        <w:t xml:space="preserve">andre bestemmelser som gjelder for Norges Banks personale og/eller oppdragets utførelse. </w:t>
      </w:r>
      <w:r w:rsidR="00B92903">
        <w:rPr>
          <w:rFonts w:ascii="Aptos" w:eastAsia="Aptos" w:hAnsi="Aptos" w:cs="Arial"/>
          <w:kern w:val="2"/>
          <w14:ligatures w14:val="standardContextual"/>
        </w:rPr>
        <w:br/>
      </w:r>
      <w:r w:rsidRPr="00970E9B">
        <w:rPr>
          <w:rFonts w:ascii="Aptos" w:eastAsia="Aptos" w:hAnsi="Aptos" w:cs="Arial"/>
          <w:kern w:val="2"/>
          <w14:ligatures w14:val="standardContextual"/>
        </w:rPr>
        <w:t xml:space="preserve">All inn- og utpassering skal skje i samsvar med de til enhver tid gjeldende regler for eksternt personell som skal utføre arbeid i Norges Banks lokaler. Inn- og uttransport av større materialer planlegges i samarbeid med oppdragsgiver. Krav til sikkerhet og atkomst nødvendiggjør en god materiallogistikk i forhold til frakt av utstyr og materialer inn og ut av Norges Bank. </w:t>
      </w:r>
    </w:p>
    <w:p w14:paraId="3408A65C" w14:textId="2ED3BD0C" w:rsidR="00D8614A" w:rsidRPr="00970E9B" w:rsidRDefault="00D8614A"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Leverandør har anledning til å benytte Norges Banks fasiliteter for kantine, </w:t>
      </w:r>
      <w:r>
        <w:rPr>
          <w:rFonts w:ascii="Aptos" w:eastAsia="Aptos" w:hAnsi="Aptos" w:cs="Arial"/>
          <w:kern w:val="2"/>
          <w14:ligatures w14:val="standardContextual"/>
        </w:rPr>
        <w:t>l</w:t>
      </w:r>
      <w:r w:rsidRPr="00970E9B">
        <w:rPr>
          <w:rFonts w:ascii="Aptos" w:eastAsia="Aptos" w:hAnsi="Aptos" w:cs="Arial"/>
          <w:kern w:val="2"/>
          <w14:ligatures w14:val="standardContextual"/>
        </w:rPr>
        <w:t>everandør</w:t>
      </w:r>
      <w:r>
        <w:rPr>
          <w:rFonts w:ascii="Aptos" w:eastAsia="Aptos" w:hAnsi="Aptos" w:cs="Arial"/>
          <w:kern w:val="2"/>
          <w14:ligatures w14:val="standardContextual"/>
        </w:rPr>
        <w:t>-</w:t>
      </w:r>
      <w:r w:rsidRPr="00970E9B">
        <w:rPr>
          <w:rFonts w:ascii="Aptos" w:eastAsia="Aptos" w:hAnsi="Aptos" w:cs="Arial"/>
          <w:kern w:val="2"/>
          <w14:ligatures w14:val="standardContextual"/>
        </w:rPr>
        <w:t xml:space="preserve">garderober mv. Garderober skal ikke brukes til spise-, røyke- eller oppholdsrom, og bruk av </w:t>
      </w:r>
      <w:r w:rsidRPr="00970E9B">
        <w:rPr>
          <w:rFonts w:ascii="Aptos" w:eastAsia="Aptos" w:hAnsi="Aptos" w:cs="Arial"/>
          <w:kern w:val="2"/>
          <w14:ligatures w14:val="standardContextual"/>
        </w:rPr>
        <w:lastRenderedPageBreak/>
        <w:t xml:space="preserve">kantine forutsetter rent arbeidstøy. Norges Bank tilbyr ikke parkeringsplass. Kortbukser er </w:t>
      </w:r>
      <w:r>
        <w:rPr>
          <w:rFonts w:ascii="Aptos" w:eastAsia="Aptos" w:hAnsi="Aptos" w:cs="Arial"/>
          <w:kern w:val="2"/>
          <w14:ligatures w14:val="standardContextual"/>
        </w:rPr>
        <w:br/>
      </w:r>
      <w:r w:rsidRPr="00970E9B">
        <w:rPr>
          <w:rFonts w:ascii="Aptos" w:eastAsia="Aptos" w:hAnsi="Aptos" w:cs="Arial"/>
          <w:kern w:val="2"/>
          <w14:ligatures w14:val="standardContextual"/>
        </w:rPr>
        <w:t xml:space="preserve">ikke tillatt arbeidstøy i Norges Bank. Personell må bære ID-kort til enhver tid. Røyking skal </w:t>
      </w:r>
      <w:r>
        <w:rPr>
          <w:rFonts w:ascii="Aptos" w:eastAsia="Aptos" w:hAnsi="Aptos" w:cs="Arial"/>
          <w:kern w:val="2"/>
          <w14:ligatures w14:val="standardContextual"/>
        </w:rPr>
        <w:br/>
      </w:r>
      <w:r w:rsidRPr="00970E9B">
        <w:rPr>
          <w:rFonts w:ascii="Aptos" w:eastAsia="Aptos" w:hAnsi="Aptos" w:cs="Arial"/>
          <w:kern w:val="2"/>
          <w14:ligatures w14:val="standardContextual"/>
        </w:rPr>
        <w:t>kun skje på særskilt angitt sted.</w:t>
      </w:r>
    </w:p>
    <w:p w14:paraId="24EE4A36" w14:textId="77777777" w:rsidR="007638E6" w:rsidRPr="00F414D2" w:rsidRDefault="007638E6" w:rsidP="00D91F45">
      <w:pPr>
        <w:pStyle w:val="Heading1"/>
        <w:keepLines/>
        <w:numPr>
          <w:ilvl w:val="0"/>
          <w:numId w:val="16"/>
        </w:numPr>
        <w:spacing w:before="0" w:after="0"/>
        <w:ind w:left="709" w:hanging="709"/>
        <w:rPr>
          <w:rFonts w:ascii="Aptos Display" w:hAnsi="Aptos Display" w:cs="Times New Roman"/>
          <w:b w:val="0"/>
          <w:bCs w:val="0"/>
          <w:caps w:val="0"/>
          <w:kern w:val="2"/>
          <w:sz w:val="28"/>
          <w:szCs w:val="28"/>
          <w:lang w:val="nb-NO" w:eastAsia="en-US"/>
          <w14:ligatures w14:val="standardContextual"/>
        </w:rPr>
      </w:pPr>
      <w:bookmarkStart w:id="238" w:name="_Toc234568150"/>
      <w:bookmarkStart w:id="239" w:name="_Toc192851775"/>
      <w:bookmarkStart w:id="240" w:name="_Toc194505067"/>
      <w:bookmarkEnd w:id="236"/>
      <w:bookmarkEnd w:id="237"/>
      <w:r w:rsidRPr="00F414D2">
        <w:rPr>
          <w:rFonts w:ascii="Aptos Display" w:hAnsi="Aptos Display" w:cs="Times New Roman"/>
          <w:b w:val="0"/>
          <w:bCs w:val="0"/>
          <w:caps w:val="0"/>
          <w:kern w:val="2"/>
          <w:sz w:val="28"/>
          <w:szCs w:val="28"/>
          <w:lang w:val="nb-NO" w:eastAsia="en-US"/>
          <w14:ligatures w14:val="standardContextual"/>
        </w:rPr>
        <w:t>Sikkerhet, helse og arbeidsmiljø</w:t>
      </w:r>
      <w:bookmarkEnd w:id="238"/>
    </w:p>
    <w:p w14:paraId="55A888A1" w14:textId="061EE232" w:rsidR="00041CE3" w:rsidRPr="00041CE3" w:rsidRDefault="007638E6"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Byggherreforskrifte</w:t>
      </w:r>
      <w:r w:rsidR="00041CE3">
        <w:rPr>
          <w:rFonts w:ascii="Aptos" w:eastAsia="Aptos" w:hAnsi="Aptos" w:cs="Arial"/>
          <w:kern w:val="2"/>
          <w14:ligatures w14:val="standardContextual"/>
        </w:rPr>
        <w:t>n</w:t>
      </w:r>
      <w:r w:rsidR="00041CE3" w:rsidRPr="00041CE3">
        <w:rPr>
          <w:rFonts w:ascii="Aptos" w:eastAsia="Aptos" w:hAnsi="Aptos" w:cs="Arial"/>
          <w:kern w:val="2"/>
          <w14:ligatures w14:val="standardContextual"/>
        </w:rPr>
        <w:t xml:space="preserve"> tillegger byggherre et selvstendig overordnet ansvar for at hensynet til </w:t>
      </w:r>
      <w:r w:rsidR="00041CE3" w:rsidRPr="00041CE3">
        <w:rPr>
          <w:rFonts w:ascii="Aptos" w:eastAsia="Aptos" w:hAnsi="Aptos" w:cs="Arial"/>
          <w:kern w:val="2"/>
          <w14:ligatures w14:val="standardContextual"/>
        </w:rPr>
        <w:br/>
        <w:t xml:space="preserve">sikkerhet, helse og arbeidsmiljø på bygge- eller anleggsplassen blir ivaretatt. </w:t>
      </w:r>
    </w:p>
    <w:p w14:paraId="3D8E610E" w14:textId="69D8512F" w:rsidR="00041CE3" w:rsidRPr="00041CE3" w:rsidRDefault="00041CE3" w:rsidP="00D91F45">
      <w:pPr>
        <w:spacing w:line="240" w:lineRule="auto"/>
        <w:rPr>
          <w:rFonts w:ascii="Aptos" w:eastAsia="Aptos" w:hAnsi="Aptos" w:cs="Arial"/>
          <w:kern w:val="2"/>
          <w14:ligatures w14:val="standardContextual"/>
        </w:rPr>
      </w:pPr>
      <w:r w:rsidRPr="00041CE3">
        <w:rPr>
          <w:rFonts w:ascii="Aptos" w:eastAsia="Aptos" w:hAnsi="Aptos" w:cs="Arial"/>
          <w:kern w:val="2"/>
          <w14:ligatures w14:val="standardContextual"/>
        </w:rPr>
        <w:t xml:space="preserve">Leverandøren skal risikovurdere sine arbeider under planleggingsfasen. Leverandøren skal </w:t>
      </w:r>
      <w:r>
        <w:rPr>
          <w:rFonts w:ascii="Aptos" w:eastAsia="Aptos" w:hAnsi="Aptos" w:cs="Arial"/>
          <w:kern w:val="2"/>
          <w14:ligatures w14:val="standardContextual"/>
        </w:rPr>
        <w:br/>
      </w:r>
      <w:r w:rsidRPr="00041CE3">
        <w:rPr>
          <w:rFonts w:ascii="Aptos" w:eastAsia="Aptos" w:hAnsi="Aptos" w:cs="Arial"/>
          <w:kern w:val="2"/>
          <w14:ligatures w14:val="standardContextual"/>
        </w:rPr>
        <w:t xml:space="preserve">bistå byggherren i å utarbeide SHA-plan samt foreta løpende risikovurdering av identifiserte risikoområder under gjennomføringen av sine arbeider. Leverandøren skal etter avtale med byggherre fremlegge risikovurderinger/ sikker jobbanalyse for oppdragsgiver før arbeidene utføres. </w:t>
      </w:r>
    </w:p>
    <w:p w14:paraId="1A2E2463" w14:textId="3B42595D" w:rsidR="00041CE3" w:rsidRPr="00F51840" w:rsidRDefault="00041CE3" w:rsidP="00D91F45">
      <w:pPr>
        <w:spacing w:line="240" w:lineRule="auto"/>
        <w:rPr>
          <w:rFonts w:eastAsia="Aptos" w:cstheme="minorHAnsi"/>
          <w:iCs/>
          <w:kern w:val="2"/>
          <w14:ligatures w14:val="standardContextual"/>
        </w:rPr>
      </w:pPr>
      <w:r w:rsidRPr="00041CE3">
        <w:rPr>
          <w:rFonts w:ascii="Aptos" w:eastAsia="Aptos" w:hAnsi="Aptos" w:cs="Arial"/>
          <w:iCs/>
          <w:kern w:val="2"/>
          <w14:ligatures w14:val="standardContextual"/>
        </w:rPr>
        <w:t xml:space="preserve">Ved utførelse av oppdrag må de som utfører arbeidet ha kunnskap og verneutstyr til å beskytte seg mot arbeidsoperasjoner som medfører støy, støv eller avgassing i henhold til </w:t>
      </w:r>
      <w:r w:rsidRPr="00F51840">
        <w:rPr>
          <w:rFonts w:eastAsia="Aptos" w:cstheme="minorHAnsi"/>
          <w:iCs/>
          <w:kern w:val="2"/>
          <w14:ligatures w14:val="standardContextual"/>
        </w:rPr>
        <w:t>produktdatablad og Arbeidstilsynets regler. Produktdatablad skal være tilgjengelig for produktene som benyttes</w:t>
      </w:r>
      <w:r w:rsidR="0034722F" w:rsidRPr="00F51840">
        <w:rPr>
          <w:rFonts w:eastAsia="Aptos" w:cstheme="minorHAnsi"/>
          <w:iCs/>
          <w:kern w:val="2"/>
          <w14:ligatures w14:val="standardContextual"/>
        </w:rPr>
        <w:t xml:space="preserve"> for alle brukere.</w:t>
      </w:r>
    </w:p>
    <w:p w14:paraId="48306F45" w14:textId="77777777" w:rsidR="00087B4C" w:rsidRPr="00F51840" w:rsidRDefault="00087B4C" w:rsidP="00D91F45">
      <w:pPr>
        <w:pStyle w:val="BodyText"/>
        <w:spacing w:before="239"/>
        <w:rPr>
          <w:rFonts w:asciiTheme="minorHAnsi" w:hAnsiTheme="minorHAnsi" w:cstheme="minorHAnsi"/>
          <w:sz w:val="22"/>
          <w:szCs w:val="22"/>
          <w:lang w:val="nb-NO"/>
        </w:rPr>
      </w:pPr>
      <w:r w:rsidRPr="00F51840">
        <w:rPr>
          <w:rFonts w:asciiTheme="minorHAnsi" w:hAnsiTheme="minorHAnsi" w:cstheme="minorHAnsi"/>
          <w:sz w:val="22"/>
          <w:szCs w:val="22"/>
          <w:lang w:val="nb-NO"/>
        </w:rPr>
        <w:t>Det</w:t>
      </w:r>
      <w:r w:rsidRPr="00F51840">
        <w:rPr>
          <w:rFonts w:asciiTheme="minorHAnsi" w:hAnsiTheme="minorHAnsi" w:cstheme="minorHAnsi"/>
          <w:spacing w:val="-2"/>
          <w:sz w:val="22"/>
          <w:szCs w:val="22"/>
          <w:lang w:val="nb-NO"/>
        </w:rPr>
        <w:t xml:space="preserve"> </w:t>
      </w:r>
      <w:r w:rsidRPr="00F51840">
        <w:rPr>
          <w:rFonts w:asciiTheme="minorHAnsi" w:hAnsiTheme="minorHAnsi" w:cstheme="minorHAnsi"/>
          <w:sz w:val="22"/>
          <w:szCs w:val="22"/>
          <w:lang w:val="nb-NO"/>
        </w:rPr>
        <w:t>forutsettes</w:t>
      </w:r>
      <w:r w:rsidRPr="00F51840">
        <w:rPr>
          <w:rFonts w:asciiTheme="minorHAnsi" w:hAnsiTheme="minorHAnsi" w:cstheme="minorHAnsi"/>
          <w:spacing w:val="-3"/>
          <w:sz w:val="22"/>
          <w:szCs w:val="22"/>
          <w:lang w:val="nb-NO"/>
        </w:rPr>
        <w:t xml:space="preserve"> </w:t>
      </w:r>
      <w:r w:rsidRPr="00F51840">
        <w:rPr>
          <w:rFonts w:asciiTheme="minorHAnsi" w:hAnsiTheme="minorHAnsi" w:cstheme="minorHAnsi"/>
          <w:sz w:val="22"/>
          <w:szCs w:val="22"/>
          <w:lang w:val="nb-NO"/>
        </w:rPr>
        <w:t>at</w:t>
      </w:r>
      <w:r w:rsidRPr="00F51840">
        <w:rPr>
          <w:rFonts w:asciiTheme="minorHAnsi" w:hAnsiTheme="minorHAnsi" w:cstheme="minorHAnsi"/>
          <w:spacing w:val="-2"/>
          <w:sz w:val="22"/>
          <w:szCs w:val="22"/>
          <w:lang w:val="nb-NO"/>
        </w:rPr>
        <w:t xml:space="preserve"> </w:t>
      </w:r>
      <w:r w:rsidRPr="00F51840">
        <w:rPr>
          <w:rFonts w:asciiTheme="minorHAnsi" w:hAnsiTheme="minorHAnsi" w:cstheme="minorHAnsi"/>
          <w:sz w:val="22"/>
          <w:szCs w:val="22"/>
          <w:lang w:val="nb-NO"/>
        </w:rPr>
        <w:t>leverandøren</w:t>
      </w:r>
      <w:r w:rsidRPr="00F51840">
        <w:rPr>
          <w:rFonts w:asciiTheme="minorHAnsi" w:hAnsiTheme="minorHAnsi" w:cstheme="minorHAnsi"/>
          <w:spacing w:val="-4"/>
          <w:sz w:val="22"/>
          <w:szCs w:val="22"/>
          <w:lang w:val="nb-NO"/>
        </w:rPr>
        <w:t xml:space="preserve"> </w:t>
      </w:r>
      <w:r w:rsidRPr="00F51840">
        <w:rPr>
          <w:rFonts w:asciiTheme="minorHAnsi" w:hAnsiTheme="minorHAnsi" w:cstheme="minorHAnsi"/>
          <w:sz w:val="22"/>
          <w:szCs w:val="22"/>
          <w:lang w:val="nb-NO"/>
        </w:rPr>
        <w:t>har</w:t>
      </w:r>
      <w:r w:rsidRPr="00F51840">
        <w:rPr>
          <w:rFonts w:asciiTheme="minorHAnsi" w:hAnsiTheme="minorHAnsi" w:cstheme="minorHAnsi"/>
          <w:spacing w:val="-2"/>
          <w:sz w:val="22"/>
          <w:szCs w:val="22"/>
          <w:lang w:val="nb-NO"/>
        </w:rPr>
        <w:t xml:space="preserve"> </w:t>
      </w:r>
      <w:r w:rsidRPr="00F51840">
        <w:rPr>
          <w:rFonts w:asciiTheme="minorHAnsi" w:hAnsiTheme="minorHAnsi" w:cstheme="minorHAnsi"/>
          <w:sz w:val="22"/>
          <w:szCs w:val="22"/>
          <w:lang w:val="nb-NO"/>
        </w:rPr>
        <w:t>et</w:t>
      </w:r>
      <w:r w:rsidRPr="00F51840">
        <w:rPr>
          <w:rFonts w:asciiTheme="minorHAnsi" w:hAnsiTheme="minorHAnsi" w:cstheme="minorHAnsi"/>
          <w:spacing w:val="-5"/>
          <w:sz w:val="22"/>
          <w:szCs w:val="22"/>
          <w:lang w:val="nb-NO"/>
        </w:rPr>
        <w:t xml:space="preserve"> </w:t>
      </w:r>
      <w:r w:rsidRPr="00F51840">
        <w:rPr>
          <w:rFonts w:asciiTheme="minorHAnsi" w:hAnsiTheme="minorHAnsi" w:cstheme="minorHAnsi"/>
          <w:sz w:val="22"/>
          <w:szCs w:val="22"/>
          <w:lang w:val="nb-NO"/>
        </w:rPr>
        <w:t>fungerende</w:t>
      </w:r>
      <w:r w:rsidRPr="00F51840">
        <w:rPr>
          <w:rFonts w:asciiTheme="minorHAnsi" w:hAnsiTheme="minorHAnsi" w:cstheme="minorHAnsi"/>
          <w:spacing w:val="-4"/>
          <w:sz w:val="22"/>
          <w:szCs w:val="22"/>
          <w:lang w:val="nb-NO"/>
        </w:rPr>
        <w:t xml:space="preserve"> </w:t>
      </w:r>
      <w:r w:rsidRPr="00F51840">
        <w:rPr>
          <w:rFonts w:asciiTheme="minorHAnsi" w:hAnsiTheme="minorHAnsi" w:cstheme="minorHAnsi"/>
          <w:sz w:val="22"/>
          <w:szCs w:val="22"/>
          <w:lang w:val="nb-NO"/>
        </w:rPr>
        <w:t>internkontrollsystem</w:t>
      </w:r>
      <w:r w:rsidRPr="00F51840">
        <w:rPr>
          <w:rFonts w:asciiTheme="minorHAnsi" w:hAnsiTheme="minorHAnsi" w:cstheme="minorHAnsi"/>
          <w:spacing w:val="-5"/>
          <w:sz w:val="22"/>
          <w:szCs w:val="22"/>
          <w:lang w:val="nb-NO"/>
        </w:rPr>
        <w:t xml:space="preserve"> </w:t>
      </w:r>
      <w:r w:rsidRPr="00F51840">
        <w:rPr>
          <w:rFonts w:asciiTheme="minorHAnsi" w:hAnsiTheme="minorHAnsi" w:cstheme="minorHAnsi"/>
          <w:sz w:val="22"/>
          <w:szCs w:val="22"/>
          <w:lang w:val="nb-NO"/>
        </w:rPr>
        <w:t>og</w:t>
      </w:r>
      <w:r w:rsidRPr="00F51840">
        <w:rPr>
          <w:rFonts w:asciiTheme="minorHAnsi" w:hAnsiTheme="minorHAnsi" w:cstheme="minorHAnsi"/>
          <w:spacing w:val="-5"/>
          <w:sz w:val="22"/>
          <w:szCs w:val="22"/>
          <w:lang w:val="nb-NO"/>
        </w:rPr>
        <w:t xml:space="preserve"> </w:t>
      </w:r>
      <w:r w:rsidRPr="00F51840">
        <w:rPr>
          <w:rFonts w:asciiTheme="minorHAnsi" w:hAnsiTheme="minorHAnsi" w:cstheme="minorHAnsi"/>
          <w:sz w:val="22"/>
          <w:szCs w:val="22"/>
          <w:lang w:val="nb-NO"/>
        </w:rPr>
        <w:t>følger</w:t>
      </w:r>
      <w:r w:rsidRPr="00F51840">
        <w:rPr>
          <w:rFonts w:asciiTheme="minorHAnsi" w:hAnsiTheme="minorHAnsi" w:cstheme="minorHAnsi"/>
          <w:spacing w:val="-5"/>
          <w:sz w:val="22"/>
          <w:szCs w:val="22"/>
          <w:lang w:val="nb-NO"/>
        </w:rPr>
        <w:t xml:space="preserve"> </w:t>
      </w:r>
      <w:r w:rsidRPr="00F51840">
        <w:rPr>
          <w:rFonts w:asciiTheme="minorHAnsi" w:hAnsiTheme="minorHAnsi" w:cstheme="minorHAnsi"/>
          <w:sz w:val="22"/>
          <w:szCs w:val="22"/>
          <w:lang w:val="nb-NO"/>
        </w:rPr>
        <w:t>gjeldende regelverk innenfor HMS, herunder Arbeidsmiljøloven.</w:t>
      </w:r>
    </w:p>
    <w:p w14:paraId="7736BCAF" w14:textId="2AAF5AAE" w:rsidR="00041CE3" w:rsidRPr="00F51840" w:rsidRDefault="00041CE3" w:rsidP="00D91F45">
      <w:pPr>
        <w:spacing w:line="240" w:lineRule="auto"/>
        <w:rPr>
          <w:rFonts w:eastAsia="Aptos" w:cstheme="minorHAnsi"/>
          <w:iCs/>
          <w:kern w:val="2"/>
          <w14:ligatures w14:val="standardContextual"/>
        </w:rPr>
      </w:pPr>
      <w:r w:rsidRPr="00F51840">
        <w:rPr>
          <w:rFonts w:eastAsia="Aptos" w:cstheme="minorHAnsi"/>
          <w:iCs/>
          <w:kern w:val="2"/>
          <w14:ligatures w14:val="standardContextual"/>
        </w:rPr>
        <w:t xml:space="preserve">Leverandøren skal selv stille med nødvendig utstyr og håndverktøy, personlig verneutstyr </w:t>
      </w:r>
      <w:r w:rsidRPr="00F51840">
        <w:rPr>
          <w:rFonts w:eastAsia="Aptos" w:cstheme="minorHAnsi"/>
          <w:iCs/>
          <w:kern w:val="2"/>
          <w14:ligatures w14:val="standardContextual"/>
        </w:rPr>
        <w:br/>
        <w:t xml:space="preserve">og arbeidstøy. Dette gjelder også forbruksartikler. I prosjekter skal Leverandøren stille med </w:t>
      </w:r>
      <w:r w:rsidRPr="00F51840">
        <w:rPr>
          <w:rFonts w:eastAsia="Aptos" w:cstheme="minorHAnsi"/>
          <w:iCs/>
          <w:kern w:val="2"/>
          <w14:ligatures w14:val="standardContextual"/>
        </w:rPr>
        <w:br/>
        <w:t>egne godkjente arbeidsplattformer som gardintrapper, stiger og stillaser.</w:t>
      </w:r>
      <w:bookmarkStart w:id="241" w:name="_Toc41544270"/>
      <w:bookmarkStart w:id="242" w:name="_Toc61537160"/>
      <w:bookmarkStart w:id="243" w:name="_Toc61874764"/>
    </w:p>
    <w:p w14:paraId="4E74E8D5" w14:textId="77777777" w:rsidR="00F51840" w:rsidRPr="00F51840" w:rsidRDefault="00F51840" w:rsidP="00D91F45">
      <w:pPr>
        <w:pStyle w:val="BodyText"/>
        <w:spacing w:before="240"/>
        <w:rPr>
          <w:rFonts w:asciiTheme="minorHAnsi" w:hAnsiTheme="minorHAnsi" w:cstheme="minorHAnsi"/>
          <w:sz w:val="22"/>
          <w:szCs w:val="22"/>
          <w:lang w:val="nb-NO"/>
        </w:rPr>
      </w:pPr>
      <w:r w:rsidRPr="00F51840">
        <w:rPr>
          <w:rFonts w:asciiTheme="minorHAnsi" w:hAnsiTheme="minorHAnsi" w:cstheme="minorHAnsi"/>
          <w:sz w:val="22"/>
          <w:szCs w:val="22"/>
          <w:lang w:val="nb-NO"/>
        </w:rPr>
        <w:t>Ved</w:t>
      </w:r>
      <w:r w:rsidRPr="00F51840">
        <w:rPr>
          <w:rFonts w:asciiTheme="minorHAnsi" w:hAnsiTheme="minorHAnsi" w:cstheme="minorHAnsi"/>
          <w:spacing w:val="-4"/>
          <w:sz w:val="22"/>
          <w:szCs w:val="22"/>
          <w:lang w:val="nb-NO"/>
        </w:rPr>
        <w:t xml:space="preserve"> </w:t>
      </w:r>
      <w:r w:rsidRPr="00F51840">
        <w:rPr>
          <w:rFonts w:asciiTheme="minorHAnsi" w:hAnsiTheme="minorHAnsi" w:cstheme="minorHAnsi"/>
          <w:sz w:val="22"/>
          <w:szCs w:val="22"/>
          <w:lang w:val="nb-NO"/>
        </w:rPr>
        <w:t>ulykke</w:t>
      </w:r>
      <w:r w:rsidRPr="00F51840">
        <w:rPr>
          <w:rFonts w:asciiTheme="minorHAnsi" w:hAnsiTheme="minorHAnsi" w:cstheme="minorHAnsi"/>
          <w:spacing w:val="-3"/>
          <w:sz w:val="22"/>
          <w:szCs w:val="22"/>
          <w:lang w:val="nb-NO"/>
        </w:rPr>
        <w:t xml:space="preserve"> </w:t>
      </w:r>
      <w:r w:rsidRPr="00F51840">
        <w:rPr>
          <w:rFonts w:asciiTheme="minorHAnsi" w:hAnsiTheme="minorHAnsi" w:cstheme="minorHAnsi"/>
          <w:sz w:val="22"/>
          <w:szCs w:val="22"/>
          <w:lang w:val="nb-NO"/>
        </w:rPr>
        <w:t>skal</w:t>
      </w:r>
      <w:r w:rsidRPr="00F51840">
        <w:rPr>
          <w:rFonts w:asciiTheme="minorHAnsi" w:hAnsiTheme="minorHAnsi" w:cstheme="minorHAnsi"/>
          <w:spacing w:val="-6"/>
          <w:sz w:val="22"/>
          <w:szCs w:val="22"/>
          <w:lang w:val="nb-NO"/>
        </w:rPr>
        <w:t xml:space="preserve"> </w:t>
      </w:r>
      <w:r w:rsidRPr="00F51840">
        <w:rPr>
          <w:rFonts w:asciiTheme="minorHAnsi" w:hAnsiTheme="minorHAnsi" w:cstheme="minorHAnsi"/>
          <w:sz w:val="22"/>
          <w:szCs w:val="22"/>
          <w:lang w:val="nb-NO"/>
        </w:rPr>
        <w:t>det</w:t>
      </w:r>
      <w:r w:rsidRPr="00F51840">
        <w:rPr>
          <w:rFonts w:asciiTheme="minorHAnsi" w:hAnsiTheme="minorHAnsi" w:cstheme="minorHAnsi"/>
          <w:spacing w:val="-3"/>
          <w:sz w:val="22"/>
          <w:szCs w:val="22"/>
          <w:lang w:val="nb-NO"/>
        </w:rPr>
        <w:t xml:space="preserve"> </w:t>
      </w:r>
      <w:r w:rsidRPr="00F51840">
        <w:rPr>
          <w:rFonts w:asciiTheme="minorHAnsi" w:hAnsiTheme="minorHAnsi" w:cstheme="minorHAnsi"/>
          <w:sz w:val="22"/>
          <w:szCs w:val="22"/>
          <w:lang w:val="nb-NO"/>
        </w:rPr>
        <w:t>varsles</w:t>
      </w:r>
      <w:r w:rsidRPr="00F51840">
        <w:rPr>
          <w:rFonts w:asciiTheme="minorHAnsi" w:hAnsiTheme="minorHAnsi" w:cstheme="minorHAnsi"/>
          <w:spacing w:val="-3"/>
          <w:sz w:val="22"/>
          <w:szCs w:val="22"/>
          <w:lang w:val="nb-NO"/>
        </w:rPr>
        <w:t xml:space="preserve"> </w:t>
      </w:r>
      <w:r w:rsidRPr="00F51840">
        <w:rPr>
          <w:rFonts w:asciiTheme="minorHAnsi" w:hAnsiTheme="minorHAnsi" w:cstheme="minorHAnsi"/>
          <w:sz w:val="22"/>
          <w:szCs w:val="22"/>
          <w:lang w:val="nb-NO"/>
        </w:rPr>
        <w:t>i</w:t>
      </w:r>
      <w:r w:rsidRPr="00F51840">
        <w:rPr>
          <w:rFonts w:asciiTheme="minorHAnsi" w:hAnsiTheme="minorHAnsi" w:cstheme="minorHAnsi"/>
          <w:spacing w:val="-3"/>
          <w:sz w:val="22"/>
          <w:szCs w:val="22"/>
          <w:lang w:val="nb-NO"/>
        </w:rPr>
        <w:t xml:space="preserve"> </w:t>
      </w:r>
      <w:r w:rsidRPr="00F51840">
        <w:rPr>
          <w:rFonts w:asciiTheme="minorHAnsi" w:hAnsiTheme="minorHAnsi" w:cstheme="minorHAnsi"/>
          <w:sz w:val="22"/>
          <w:szCs w:val="22"/>
          <w:lang w:val="nb-NO"/>
        </w:rPr>
        <w:t>henhold</w:t>
      </w:r>
      <w:r w:rsidRPr="00F51840">
        <w:rPr>
          <w:rFonts w:asciiTheme="minorHAnsi" w:hAnsiTheme="minorHAnsi" w:cstheme="minorHAnsi"/>
          <w:spacing w:val="-5"/>
          <w:sz w:val="22"/>
          <w:szCs w:val="22"/>
          <w:lang w:val="nb-NO"/>
        </w:rPr>
        <w:t xml:space="preserve"> </w:t>
      </w:r>
      <w:r w:rsidRPr="00F51840">
        <w:rPr>
          <w:rFonts w:asciiTheme="minorHAnsi" w:hAnsiTheme="minorHAnsi" w:cstheme="minorHAnsi"/>
          <w:sz w:val="22"/>
          <w:szCs w:val="22"/>
          <w:lang w:val="nb-NO"/>
        </w:rPr>
        <w:t>til</w:t>
      </w:r>
      <w:r w:rsidRPr="00F51840">
        <w:rPr>
          <w:rFonts w:asciiTheme="minorHAnsi" w:hAnsiTheme="minorHAnsi" w:cstheme="minorHAnsi"/>
          <w:spacing w:val="-3"/>
          <w:sz w:val="22"/>
          <w:szCs w:val="22"/>
          <w:lang w:val="nb-NO"/>
        </w:rPr>
        <w:t xml:space="preserve"> </w:t>
      </w:r>
      <w:r w:rsidRPr="00F51840">
        <w:rPr>
          <w:rFonts w:asciiTheme="minorHAnsi" w:hAnsiTheme="minorHAnsi" w:cstheme="minorHAnsi"/>
          <w:sz w:val="22"/>
          <w:szCs w:val="22"/>
          <w:lang w:val="nb-NO"/>
        </w:rPr>
        <w:t>Norges</w:t>
      </w:r>
      <w:r w:rsidRPr="00F51840">
        <w:rPr>
          <w:rFonts w:asciiTheme="minorHAnsi" w:hAnsiTheme="minorHAnsi" w:cstheme="minorHAnsi"/>
          <w:spacing w:val="-3"/>
          <w:sz w:val="22"/>
          <w:szCs w:val="22"/>
          <w:lang w:val="nb-NO"/>
        </w:rPr>
        <w:t xml:space="preserve"> </w:t>
      </w:r>
      <w:r w:rsidRPr="00F51840">
        <w:rPr>
          <w:rFonts w:asciiTheme="minorHAnsi" w:hAnsiTheme="minorHAnsi" w:cstheme="minorHAnsi"/>
          <w:sz w:val="22"/>
          <w:szCs w:val="22"/>
          <w:lang w:val="nb-NO"/>
        </w:rPr>
        <w:t>Banks</w:t>
      </w:r>
      <w:r w:rsidRPr="00F51840">
        <w:rPr>
          <w:rFonts w:asciiTheme="minorHAnsi" w:hAnsiTheme="minorHAnsi" w:cstheme="minorHAnsi"/>
          <w:spacing w:val="-2"/>
          <w:sz w:val="22"/>
          <w:szCs w:val="22"/>
          <w:lang w:val="nb-NO"/>
        </w:rPr>
        <w:t xml:space="preserve"> </w:t>
      </w:r>
      <w:r w:rsidRPr="00F51840">
        <w:rPr>
          <w:rFonts w:asciiTheme="minorHAnsi" w:hAnsiTheme="minorHAnsi" w:cstheme="minorHAnsi"/>
          <w:sz w:val="22"/>
          <w:szCs w:val="22"/>
          <w:lang w:val="nb-NO"/>
        </w:rPr>
        <w:t>egne</w:t>
      </w:r>
      <w:r w:rsidRPr="00F51840">
        <w:rPr>
          <w:rFonts w:asciiTheme="minorHAnsi" w:hAnsiTheme="minorHAnsi" w:cstheme="minorHAnsi"/>
          <w:spacing w:val="-5"/>
          <w:sz w:val="22"/>
          <w:szCs w:val="22"/>
          <w:lang w:val="nb-NO"/>
        </w:rPr>
        <w:t xml:space="preserve"> </w:t>
      </w:r>
      <w:r w:rsidRPr="00F51840">
        <w:rPr>
          <w:rFonts w:asciiTheme="minorHAnsi" w:hAnsiTheme="minorHAnsi" w:cstheme="minorHAnsi"/>
          <w:sz w:val="22"/>
          <w:szCs w:val="22"/>
          <w:lang w:val="nb-NO"/>
        </w:rPr>
        <w:t>rutiner</w:t>
      </w:r>
      <w:r w:rsidRPr="00F51840">
        <w:rPr>
          <w:rFonts w:asciiTheme="minorHAnsi" w:hAnsiTheme="minorHAnsi" w:cstheme="minorHAnsi"/>
          <w:spacing w:val="-4"/>
          <w:sz w:val="22"/>
          <w:szCs w:val="22"/>
          <w:lang w:val="nb-NO"/>
        </w:rPr>
        <w:t xml:space="preserve"> </w:t>
      </w:r>
      <w:r w:rsidRPr="00F51840">
        <w:rPr>
          <w:rFonts w:asciiTheme="minorHAnsi" w:hAnsiTheme="minorHAnsi" w:cstheme="minorHAnsi"/>
          <w:sz w:val="22"/>
          <w:szCs w:val="22"/>
          <w:lang w:val="nb-NO"/>
        </w:rPr>
        <w:t>for</w:t>
      </w:r>
      <w:r w:rsidRPr="00F51840">
        <w:rPr>
          <w:rFonts w:asciiTheme="minorHAnsi" w:hAnsiTheme="minorHAnsi" w:cstheme="minorHAnsi"/>
          <w:spacing w:val="-4"/>
          <w:sz w:val="22"/>
          <w:szCs w:val="22"/>
          <w:lang w:val="nb-NO"/>
        </w:rPr>
        <w:t xml:space="preserve"> </w:t>
      </w:r>
      <w:r w:rsidRPr="00F51840">
        <w:rPr>
          <w:rFonts w:asciiTheme="minorHAnsi" w:hAnsiTheme="minorHAnsi" w:cstheme="minorHAnsi"/>
          <w:spacing w:val="-2"/>
          <w:sz w:val="22"/>
          <w:szCs w:val="22"/>
          <w:lang w:val="nb-NO"/>
        </w:rPr>
        <w:t>dette.</w:t>
      </w:r>
    </w:p>
    <w:p w14:paraId="09F173CC" w14:textId="77777777" w:rsidR="00041CE3" w:rsidRPr="00041CE3" w:rsidRDefault="00041CE3" w:rsidP="00D91F45">
      <w:pPr>
        <w:spacing w:after="0" w:line="240" w:lineRule="auto"/>
        <w:rPr>
          <w:rFonts w:ascii="Aptos" w:eastAsia="Aptos" w:hAnsi="Aptos" w:cs="Arial"/>
          <w:iCs/>
          <w:kern w:val="2"/>
          <w14:ligatures w14:val="standardContextual"/>
        </w:rPr>
      </w:pPr>
      <w:r w:rsidRPr="00041CE3">
        <w:rPr>
          <w:rFonts w:ascii="Aptos" w:eastAsia="Aptos" w:hAnsi="Aptos" w:cs="Arial"/>
          <w:i/>
          <w:iCs/>
          <w:kern w:val="2"/>
          <w14:ligatures w14:val="standardContextual"/>
        </w:rPr>
        <w:t>Varme arbeider</w:t>
      </w:r>
    </w:p>
    <w:p w14:paraId="0EF41415" w14:textId="77777777" w:rsidR="00041CE3" w:rsidRPr="00041CE3" w:rsidRDefault="00041CE3" w:rsidP="00D91F45">
      <w:pPr>
        <w:spacing w:line="240" w:lineRule="auto"/>
        <w:rPr>
          <w:rFonts w:ascii="Aptos" w:eastAsia="Aptos" w:hAnsi="Aptos" w:cs="Arial"/>
          <w:kern w:val="2"/>
          <w14:ligatures w14:val="standardContextual"/>
        </w:rPr>
      </w:pPr>
      <w:r w:rsidRPr="00041CE3">
        <w:rPr>
          <w:rFonts w:ascii="Aptos" w:eastAsia="Aptos" w:hAnsi="Aptos" w:cs="Arial"/>
          <w:kern w:val="2"/>
          <w14:ligatures w14:val="standardContextual"/>
        </w:rPr>
        <w:t xml:space="preserve">Løsninger som betinger varme arbeider, skal unngås så langt det er mulig. Ved behov, </w:t>
      </w:r>
      <w:r w:rsidRPr="00041CE3">
        <w:rPr>
          <w:rFonts w:ascii="Aptos" w:eastAsia="Aptos" w:hAnsi="Aptos" w:cs="Arial"/>
          <w:kern w:val="2"/>
          <w14:ligatures w14:val="standardContextual"/>
        </w:rPr>
        <w:br/>
        <w:t xml:space="preserve">må det planlegges rasjonelt, og utføres </w:t>
      </w:r>
      <w:proofErr w:type="spellStart"/>
      <w:r w:rsidRPr="00041CE3">
        <w:rPr>
          <w:rFonts w:ascii="Aptos" w:eastAsia="Aptos" w:hAnsi="Aptos" w:cs="Arial"/>
          <w:kern w:val="2"/>
          <w14:ligatures w14:val="standardContextual"/>
        </w:rPr>
        <w:t>iht</w:t>
      </w:r>
      <w:proofErr w:type="spellEnd"/>
      <w:r w:rsidRPr="00041CE3">
        <w:rPr>
          <w:rFonts w:ascii="Aptos" w:eastAsia="Aptos" w:hAnsi="Aptos" w:cs="Arial"/>
          <w:kern w:val="2"/>
          <w14:ligatures w14:val="standardContextual"/>
        </w:rPr>
        <w:t xml:space="preserve"> sikkerhetsforskrift v/Finans Norge av 01.01.2024</w:t>
      </w:r>
      <w:bookmarkEnd w:id="241"/>
      <w:bookmarkEnd w:id="242"/>
      <w:bookmarkEnd w:id="243"/>
    </w:p>
    <w:p w14:paraId="33347CCB" w14:textId="44B31B3B" w:rsidR="001060C2" w:rsidRPr="00F414D2" w:rsidRDefault="001060C2" w:rsidP="00D91F45">
      <w:pPr>
        <w:spacing w:after="0" w:line="240" w:lineRule="auto"/>
        <w:rPr>
          <w:rFonts w:ascii="Aptos Display" w:hAnsi="Aptos Display" w:cs="Times New Roman"/>
          <w:b/>
          <w:bCs/>
          <w:caps/>
          <w:kern w:val="2"/>
          <w:sz w:val="28"/>
          <w:szCs w:val="28"/>
          <w14:ligatures w14:val="standardContextual"/>
        </w:rPr>
      </w:pPr>
      <w:r w:rsidRPr="00F414D2">
        <w:rPr>
          <w:rFonts w:ascii="Aptos Display" w:hAnsi="Aptos Display" w:cs="Times New Roman"/>
          <w:kern w:val="2"/>
          <w:sz w:val="28"/>
          <w:szCs w:val="28"/>
          <w14:ligatures w14:val="standardContextual"/>
        </w:rPr>
        <w:t xml:space="preserve">Krav til miljø </w:t>
      </w:r>
    </w:p>
    <w:p w14:paraId="7FA44CB6" w14:textId="3DC745E0" w:rsidR="001060C2" w:rsidRPr="00970E9B" w:rsidRDefault="001060C2" w:rsidP="00D91F45">
      <w:pPr>
        <w:spacing w:after="240" w:line="240" w:lineRule="auto"/>
        <w:jc w:val="both"/>
        <w:rPr>
          <w:rFonts w:ascii="Aptos" w:eastAsia="Aptos" w:hAnsi="Aptos" w:cs="Calibri Light"/>
          <w:kern w:val="2"/>
          <w14:ligatures w14:val="standardContextual"/>
        </w:rPr>
      </w:pPr>
      <w:r w:rsidRPr="00970E9B">
        <w:rPr>
          <w:rFonts w:ascii="Aptos" w:eastAsia="Aptos" w:hAnsi="Aptos" w:cs="Calibri Light"/>
          <w:kern w:val="2"/>
          <w14:ligatures w14:val="standardContextual"/>
        </w:rPr>
        <w:t xml:space="preserve">Leverandør </w:t>
      </w:r>
      <w:r w:rsidR="00970524" w:rsidRPr="00970524">
        <w:rPr>
          <w:rFonts w:ascii="Aptos" w:eastAsia="Aptos" w:hAnsi="Aptos" w:cs="Calibri Light"/>
          <w:iCs/>
          <w:kern w:val="2"/>
          <w14:ligatures w14:val="standardContextual"/>
        </w:rPr>
        <w:t>skal forholde seg til Norges Banks krav og rutiner under miljø, herunder håndtering av avfall, innkjøp av materialer mv. Norges Bank er også sertifisert som Leverandøren må også rette seg etter eksisterende og eventuelle nye krav og retningslinjer fra banken – eksempelvis Miljøfyrtårn.</w:t>
      </w:r>
    </w:p>
    <w:p w14:paraId="5D1FE192" w14:textId="77777777" w:rsidR="001060C2" w:rsidRPr="00970E9B" w:rsidRDefault="001060C2" w:rsidP="00D91F45">
      <w:pPr>
        <w:spacing w:after="0" w:line="240" w:lineRule="auto"/>
        <w:jc w:val="both"/>
        <w:rPr>
          <w:rFonts w:ascii="Aptos" w:eastAsia="Aptos" w:hAnsi="Aptos" w:cs="Calibri Light"/>
          <w:i/>
          <w:iCs/>
          <w:kern w:val="2"/>
          <w14:ligatures w14:val="standardContextual"/>
        </w:rPr>
      </w:pPr>
      <w:r w:rsidRPr="00970E9B">
        <w:rPr>
          <w:rFonts w:ascii="Aptos" w:eastAsia="Aptos" w:hAnsi="Aptos" w:cs="Calibri Light"/>
          <w:i/>
          <w:iCs/>
          <w:kern w:val="2"/>
          <w14:ligatures w14:val="standardContextual"/>
        </w:rPr>
        <w:t xml:space="preserve">Rent bygg </w:t>
      </w:r>
    </w:p>
    <w:p w14:paraId="2B1D76D5" w14:textId="7192D914" w:rsidR="001060C2" w:rsidRPr="00970E9B" w:rsidRDefault="001060C2" w:rsidP="00D91F45">
      <w:pPr>
        <w:spacing w:after="240" w:line="240" w:lineRule="auto"/>
        <w:jc w:val="both"/>
        <w:rPr>
          <w:rFonts w:ascii="Aptos" w:eastAsia="Aptos" w:hAnsi="Aptos" w:cs="Calibri Light"/>
          <w:kern w:val="2"/>
          <w14:ligatures w14:val="standardContextual"/>
        </w:rPr>
      </w:pPr>
      <w:r w:rsidRPr="00970E9B">
        <w:rPr>
          <w:rFonts w:ascii="Aptos" w:eastAsia="Aptos" w:hAnsi="Aptos" w:cs="Calibri Light"/>
          <w:kern w:val="2"/>
          <w14:ligatures w14:val="standardContextual"/>
        </w:rPr>
        <w:t xml:space="preserve">Bedriften </w:t>
      </w:r>
      <w:r w:rsidR="009E411B" w:rsidRPr="009E411B">
        <w:rPr>
          <w:rFonts w:ascii="Aptos" w:eastAsia="Aptos" w:hAnsi="Aptos" w:cs="Calibri Light"/>
          <w:iCs/>
          <w:kern w:val="2"/>
          <w14:ligatures w14:val="standardContextual"/>
        </w:rPr>
        <w:t xml:space="preserve">skal alltid rengjøre etter egne arbeider og forholde seg til prinsippene om rent, </w:t>
      </w:r>
      <w:r w:rsidR="009E411B" w:rsidRPr="009E411B">
        <w:rPr>
          <w:rFonts w:ascii="Aptos" w:eastAsia="Aptos" w:hAnsi="Aptos" w:cs="Calibri Light"/>
          <w:iCs/>
          <w:kern w:val="2"/>
          <w14:ligatures w14:val="standardContextual"/>
        </w:rPr>
        <w:br/>
        <w:t>tørr byggeprosess som skissert i Byggforsk detaljblad 501.107.</w:t>
      </w:r>
    </w:p>
    <w:p w14:paraId="24648639" w14:textId="77777777" w:rsidR="001060C2" w:rsidRPr="00970E9B" w:rsidRDefault="001060C2" w:rsidP="00D91F45">
      <w:pPr>
        <w:spacing w:after="0" w:line="240" w:lineRule="auto"/>
        <w:jc w:val="both"/>
        <w:rPr>
          <w:rFonts w:ascii="Aptos" w:eastAsia="Aptos" w:hAnsi="Aptos" w:cs="Calibri Light"/>
          <w:i/>
          <w:iCs/>
          <w:kern w:val="2"/>
          <w14:ligatures w14:val="standardContextual"/>
        </w:rPr>
      </w:pPr>
      <w:r w:rsidRPr="00970E9B">
        <w:rPr>
          <w:rFonts w:ascii="Aptos" w:eastAsia="Aptos" w:hAnsi="Aptos" w:cs="Calibri Light"/>
          <w:i/>
          <w:iCs/>
          <w:kern w:val="2"/>
          <w14:ligatures w14:val="standardContextual"/>
        </w:rPr>
        <w:t xml:space="preserve">Avfall </w:t>
      </w:r>
    </w:p>
    <w:p w14:paraId="3F7DFF11" w14:textId="77777777" w:rsidR="001060C2" w:rsidRDefault="001060C2" w:rsidP="00D91F45">
      <w:pPr>
        <w:spacing w:after="240" w:line="240" w:lineRule="auto"/>
        <w:jc w:val="both"/>
        <w:rPr>
          <w:rFonts w:ascii="Aptos" w:eastAsia="Aptos" w:hAnsi="Aptos" w:cs="Calibri Light"/>
          <w:kern w:val="2"/>
          <w14:ligatures w14:val="standardContextual"/>
        </w:rPr>
      </w:pPr>
      <w:r w:rsidRPr="00970E9B">
        <w:rPr>
          <w:rFonts w:ascii="Aptos" w:eastAsia="Aptos" w:hAnsi="Aptos" w:cs="Calibri Light"/>
          <w:kern w:val="2"/>
          <w14:ligatures w14:val="standardContextual"/>
        </w:rPr>
        <w:t xml:space="preserve">I utgangspunktet skal alt avfall leveres i Norges Banks avfallssentral. Leverandør er ansvarlig for å følge Norges Banks rutiner for sortering av avfall. Leverandøren skal selv ivareta opplæring av egne ansatte, eller etterspørre opplæring fra Norges Bank. Etter behov kan det gjøres avtale om at leverandør selv er ansvarlig for å håndtere større/visse mengder avfall. </w:t>
      </w:r>
    </w:p>
    <w:p w14:paraId="73F7BB2A" w14:textId="12DBF9AA" w:rsidR="009E1096" w:rsidRPr="00F911D9" w:rsidRDefault="009E1096" w:rsidP="00D91F45">
      <w:pPr>
        <w:spacing w:before="241" w:line="240" w:lineRule="auto"/>
        <w:ind w:left="1"/>
      </w:pPr>
      <w:r w:rsidRPr="00F911D9">
        <w:rPr>
          <w:i/>
          <w:spacing w:val="-2"/>
        </w:rPr>
        <w:t>Miljøgifter</w:t>
      </w:r>
      <w:r>
        <w:rPr>
          <w:i/>
          <w:spacing w:val="-2"/>
        </w:rPr>
        <w:br/>
      </w:r>
      <w:r w:rsidRPr="00F911D9">
        <w:t>Materialer og produkter bør være Svanemerket, eventuelt ha tilsvarende og sertifiseringer som dokumenterer at produkter ikke inneholde stoffer på Prioritetslista fra Miljødirektoratet eller REACH kandidatliste.</w:t>
      </w:r>
    </w:p>
    <w:p w14:paraId="62DA1EC4" w14:textId="77777777" w:rsidR="00476588" w:rsidRPr="00970E9B" w:rsidRDefault="00476588" w:rsidP="00D91F45">
      <w:pPr>
        <w:pStyle w:val="Heading1"/>
        <w:keepLines/>
        <w:numPr>
          <w:ilvl w:val="0"/>
          <w:numId w:val="16"/>
        </w:numPr>
        <w:spacing w:before="0" w:after="0"/>
        <w:ind w:left="709" w:hanging="709"/>
        <w:rPr>
          <w:rFonts w:ascii="Aptos Display" w:hAnsi="Aptos Display" w:cs="Times New Roman"/>
          <w:b w:val="0"/>
          <w:bCs w:val="0"/>
          <w:caps w:val="0"/>
          <w:kern w:val="2"/>
          <w:sz w:val="28"/>
          <w:szCs w:val="28"/>
          <w:lang w:val="nb-NO" w:eastAsia="en-US"/>
          <w14:ligatures w14:val="standardContextual"/>
        </w:rPr>
      </w:pPr>
      <w:bookmarkStart w:id="244" w:name="_Toc234568151"/>
      <w:r w:rsidRPr="00970E9B">
        <w:rPr>
          <w:rFonts w:ascii="Aptos Display" w:hAnsi="Aptos Display" w:cs="Times New Roman"/>
          <w:b w:val="0"/>
          <w:bCs w:val="0"/>
          <w:caps w:val="0"/>
          <w:kern w:val="2"/>
          <w:sz w:val="28"/>
          <w:szCs w:val="28"/>
          <w:lang w:val="nb-NO" w:eastAsia="en-US"/>
          <w14:ligatures w14:val="standardContextual"/>
        </w:rPr>
        <w:lastRenderedPageBreak/>
        <w:t>Prioritering av oppdrag</w:t>
      </w:r>
      <w:bookmarkEnd w:id="244"/>
    </w:p>
    <w:p w14:paraId="4334F99E" w14:textId="77777777" w:rsidR="00131FF9" w:rsidRPr="00131FF9" w:rsidRDefault="00131FF9" w:rsidP="00D91F45">
      <w:pPr>
        <w:spacing w:line="240" w:lineRule="auto"/>
        <w:rPr>
          <w:rFonts w:cstheme="minorHAnsi"/>
          <w:iCs/>
          <w:snapToGrid w:val="0"/>
        </w:rPr>
      </w:pPr>
      <w:r w:rsidRPr="00131FF9">
        <w:rPr>
          <w:rFonts w:cstheme="minorHAnsi"/>
          <w:iCs/>
          <w:snapToGrid w:val="0"/>
        </w:rPr>
        <w:t>Leverandøren</w:t>
      </w:r>
      <w:r w:rsidRPr="00131FF9">
        <w:rPr>
          <w:rFonts w:cstheme="minorHAnsi"/>
          <w:iCs/>
          <w:snapToGrid w:val="0"/>
          <w:spacing w:val="-1"/>
        </w:rPr>
        <w:t xml:space="preserve"> </w:t>
      </w:r>
      <w:r w:rsidRPr="00131FF9">
        <w:rPr>
          <w:rFonts w:cstheme="minorHAnsi"/>
          <w:iCs/>
          <w:snapToGrid w:val="0"/>
        </w:rPr>
        <w:t>plikter å</w:t>
      </w:r>
      <w:r w:rsidRPr="00131FF9">
        <w:rPr>
          <w:rFonts w:cstheme="minorHAnsi"/>
          <w:iCs/>
          <w:snapToGrid w:val="0"/>
          <w:spacing w:val="-1"/>
        </w:rPr>
        <w:t xml:space="preserve"> </w:t>
      </w:r>
      <w:r w:rsidRPr="00131FF9">
        <w:rPr>
          <w:rFonts w:cstheme="minorHAnsi"/>
          <w:iCs/>
          <w:snapToGrid w:val="0"/>
        </w:rPr>
        <w:t>gi oppdrag</w:t>
      </w:r>
      <w:r w:rsidRPr="00131FF9">
        <w:rPr>
          <w:rFonts w:cstheme="minorHAnsi"/>
          <w:iCs/>
          <w:snapToGrid w:val="0"/>
          <w:spacing w:val="-4"/>
        </w:rPr>
        <w:t xml:space="preserve"> </w:t>
      </w:r>
      <w:r w:rsidRPr="00131FF9">
        <w:rPr>
          <w:rFonts w:cstheme="minorHAnsi"/>
          <w:iCs/>
          <w:snapToGrid w:val="0"/>
        </w:rPr>
        <w:t>for Norges</w:t>
      </w:r>
      <w:r w:rsidRPr="00131FF9">
        <w:rPr>
          <w:rFonts w:cstheme="minorHAnsi"/>
          <w:iCs/>
          <w:snapToGrid w:val="0"/>
          <w:spacing w:val="-1"/>
        </w:rPr>
        <w:t xml:space="preserve"> </w:t>
      </w:r>
      <w:r w:rsidRPr="00131FF9">
        <w:rPr>
          <w:rFonts w:cstheme="minorHAnsi"/>
          <w:iCs/>
          <w:snapToGrid w:val="0"/>
        </w:rPr>
        <w:t>Bank</w:t>
      </w:r>
      <w:r w:rsidRPr="00131FF9">
        <w:rPr>
          <w:rFonts w:cstheme="minorHAnsi"/>
          <w:iCs/>
          <w:snapToGrid w:val="0"/>
          <w:spacing w:val="-1"/>
        </w:rPr>
        <w:t xml:space="preserve"> </w:t>
      </w:r>
      <w:r w:rsidRPr="00131FF9">
        <w:rPr>
          <w:rFonts w:cstheme="minorHAnsi"/>
          <w:iCs/>
          <w:snapToGrid w:val="0"/>
        </w:rPr>
        <w:t>prioritet og</w:t>
      </w:r>
      <w:r w:rsidRPr="00131FF9">
        <w:rPr>
          <w:rFonts w:cstheme="minorHAnsi"/>
          <w:iCs/>
          <w:snapToGrid w:val="0"/>
          <w:spacing w:val="-1"/>
        </w:rPr>
        <w:t xml:space="preserve"> </w:t>
      </w:r>
      <w:r w:rsidRPr="00131FF9">
        <w:rPr>
          <w:rFonts w:cstheme="minorHAnsi"/>
          <w:iCs/>
          <w:snapToGrid w:val="0"/>
        </w:rPr>
        <w:t>behandle</w:t>
      </w:r>
      <w:r w:rsidRPr="00131FF9">
        <w:rPr>
          <w:rFonts w:cstheme="minorHAnsi"/>
          <w:iCs/>
          <w:snapToGrid w:val="0"/>
          <w:spacing w:val="-1"/>
        </w:rPr>
        <w:t xml:space="preserve"> </w:t>
      </w:r>
      <w:r w:rsidRPr="00131FF9">
        <w:rPr>
          <w:rFonts w:cstheme="minorHAnsi"/>
          <w:iCs/>
          <w:snapToGrid w:val="0"/>
        </w:rPr>
        <w:t>alle</w:t>
      </w:r>
      <w:r w:rsidRPr="00131FF9">
        <w:rPr>
          <w:rFonts w:cstheme="minorHAnsi"/>
          <w:iCs/>
          <w:snapToGrid w:val="0"/>
          <w:spacing w:val="-1"/>
        </w:rPr>
        <w:t xml:space="preserve"> </w:t>
      </w:r>
      <w:r w:rsidRPr="00131FF9">
        <w:rPr>
          <w:rFonts w:cstheme="minorHAnsi"/>
          <w:iCs/>
          <w:snapToGrid w:val="0"/>
        </w:rPr>
        <w:t>deler av</w:t>
      </w:r>
      <w:r w:rsidRPr="00131FF9">
        <w:rPr>
          <w:rFonts w:cstheme="minorHAnsi"/>
          <w:iCs/>
          <w:snapToGrid w:val="0"/>
          <w:spacing w:val="-1"/>
        </w:rPr>
        <w:t xml:space="preserve"> </w:t>
      </w:r>
      <w:r w:rsidRPr="00131FF9">
        <w:rPr>
          <w:rFonts w:cstheme="minorHAnsi"/>
          <w:iCs/>
          <w:snapToGrid w:val="0"/>
        </w:rPr>
        <w:t xml:space="preserve">oppdraget </w:t>
      </w:r>
      <w:r w:rsidRPr="00131FF9">
        <w:rPr>
          <w:rFonts w:cstheme="minorHAnsi"/>
          <w:iCs/>
          <w:snapToGrid w:val="0"/>
        </w:rPr>
        <w:br/>
        <w:t>med tilbørlig hurtighet, og at leverandør svarer raskt på henvendelser fra Norges Bank.</w:t>
      </w:r>
    </w:p>
    <w:p w14:paraId="6258FA70" w14:textId="77777777" w:rsidR="00131FF9" w:rsidRPr="00131FF9" w:rsidRDefault="00131FF9" w:rsidP="00D91F45">
      <w:pPr>
        <w:spacing w:before="120" w:after="120" w:line="240" w:lineRule="auto"/>
        <w:ind w:right="160"/>
        <w:rPr>
          <w:rFonts w:cstheme="minorHAnsi"/>
          <w:iCs/>
          <w:snapToGrid w:val="0"/>
        </w:rPr>
      </w:pPr>
      <w:r w:rsidRPr="00131FF9">
        <w:rPr>
          <w:rFonts w:cstheme="minorHAnsi"/>
          <w:iCs/>
          <w:snapToGrid w:val="0"/>
        </w:rPr>
        <w:t xml:space="preserve">Arbeidet forutsettes gjennomført kontinuerlig uten ugrunnet opphold. Ved gjentatte opphold forbeholder oppdragsgiver seg retten til å sette bort arbeidet til annen entreprenør hvor </w:t>
      </w:r>
      <w:r w:rsidRPr="00131FF9">
        <w:rPr>
          <w:rFonts w:cstheme="minorHAnsi"/>
          <w:iCs/>
          <w:snapToGrid w:val="0"/>
        </w:rPr>
        <w:br/>
        <w:t>merkostnad dekkes av leverandør.</w:t>
      </w:r>
    </w:p>
    <w:p w14:paraId="479E5F82" w14:textId="77777777" w:rsidR="00476588" w:rsidRPr="00970E9B" w:rsidRDefault="00476588"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Ved ferdigstillelse av større arbeider skal Leverandøren kalle inn til ferdigbefaring.</w:t>
      </w:r>
    </w:p>
    <w:p w14:paraId="3A94DD33" w14:textId="77777777" w:rsidR="00692A37" w:rsidRPr="00970E9B" w:rsidRDefault="00692A37" w:rsidP="00D91F45">
      <w:pPr>
        <w:pStyle w:val="Heading1"/>
        <w:keepLines/>
        <w:numPr>
          <w:ilvl w:val="0"/>
          <w:numId w:val="16"/>
        </w:numPr>
        <w:spacing w:before="0" w:after="0"/>
        <w:ind w:left="709" w:hanging="709"/>
        <w:rPr>
          <w:rFonts w:ascii="Aptos Display" w:hAnsi="Aptos Display" w:cs="Times New Roman"/>
          <w:b w:val="0"/>
          <w:bCs w:val="0"/>
          <w:caps w:val="0"/>
          <w:kern w:val="2"/>
          <w:sz w:val="28"/>
          <w:szCs w:val="28"/>
          <w:lang w:val="nb-NO" w:eastAsia="en-US"/>
          <w14:ligatures w14:val="standardContextual"/>
        </w:rPr>
      </w:pPr>
      <w:bookmarkStart w:id="245" w:name="_Toc234568152"/>
      <w:r w:rsidRPr="00970E9B">
        <w:rPr>
          <w:rFonts w:ascii="Aptos Display" w:hAnsi="Aptos Display" w:cs="Times New Roman"/>
          <w:b w:val="0"/>
          <w:bCs w:val="0"/>
          <w:caps w:val="0"/>
          <w:kern w:val="2"/>
          <w:sz w:val="28"/>
          <w:szCs w:val="28"/>
          <w:lang w:val="nb-NO" w:eastAsia="en-US"/>
          <w14:ligatures w14:val="standardContextual"/>
        </w:rPr>
        <w:t>Timelister og rapportering</w:t>
      </w:r>
      <w:bookmarkEnd w:id="245"/>
    </w:p>
    <w:p w14:paraId="7BF6B3F5" w14:textId="77777777" w:rsidR="00692A37" w:rsidRPr="00970E9B" w:rsidRDefault="00692A37"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Timelister skal leveres etter hver uke, oppdelt pr. oppdrag, der det ikke er fastprisoppdrag. Leverandør skal på forespørsel utarbeide rapport på utført arbeid og påløpte kostnader pr. oppdrag og akkumulert.</w:t>
      </w:r>
    </w:p>
    <w:p w14:paraId="04FB37CE" w14:textId="77777777" w:rsidR="00EF723E" w:rsidRPr="00970E9B" w:rsidRDefault="00EF723E" w:rsidP="00D91F45">
      <w:pPr>
        <w:pStyle w:val="Heading1"/>
        <w:keepLines/>
        <w:numPr>
          <w:ilvl w:val="0"/>
          <w:numId w:val="16"/>
        </w:numPr>
        <w:spacing w:before="0" w:after="0"/>
        <w:ind w:left="709" w:hanging="709"/>
        <w:rPr>
          <w:rFonts w:ascii="Aptos Display" w:hAnsi="Aptos Display" w:cs="Times New Roman"/>
          <w:b w:val="0"/>
          <w:bCs w:val="0"/>
          <w:caps w:val="0"/>
          <w:kern w:val="2"/>
          <w:sz w:val="28"/>
          <w:szCs w:val="28"/>
          <w:lang w:val="nb-NO" w:eastAsia="en-US"/>
          <w14:ligatures w14:val="standardContextual"/>
        </w:rPr>
      </w:pPr>
      <w:bookmarkStart w:id="246" w:name="_Toc234568153"/>
      <w:r w:rsidRPr="00970E9B">
        <w:rPr>
          <w:rFonts w:ascii="Aptos Display" w:hAnsi="Aptos Display" w:cs="Times New Roman"/>
          <w:b w:val="0"/>
          <w:bCs w:val="0"/>
          <w:caps w:val="0"/>
          <w:kern w:val="2"/>
          <w:sz w:val="28"/>
          <w:szCs w:val="28"/>
          <w:lang w:val="nb-NO" w:eastAsia="en-US"/>
          <w14:ligatures w14:val="standardContextual"/>
        </w:rPr>
        <w:t>Personell</w:t>
      </w:r>
      <w:bookmarkEnd w:id="246"/>
    </w:p>
    <w:p w14:paraId="34989135" w14:textId="77777777" w:rsidR="00EF723E" w:rsidRPr="00970E9B" w:rsidRDefault="00EF723E" w:rsidP="00D91F45">
      <w:pPr>
        <w:spacing w:after="0"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Leverandøren har selv arbeidsgiveransvar for personellet. </w:t>
      </w:r>
    </w:p>
    <w:p w14:paraId="5C078102" w14:textId="77777777" w:rsidR="00EF723E" w:rsidRPr="00970E9B" w:rsidRDefault="00EF723E"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Leverandøren skal planlegge behov for personell i samarbeid med Norges Bank.</w:t>
      </w:r>
    </w:p>
    <w:p w14:paraId="26ED1301" w14:textId="77777777" w:rsidR="00EF723E" w:rsidRPr="00970E9B" w:rsidRDefault="00EF723E"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Oppdragene for Norges Bank skal utføres av kvalifisert personell. Det er et krav at personell behersker norsk eller engelsk. All skriftlig kommunikasjon med Norges Bank skal foregå på norsk. Norges Bank skal godkjenne alle ressurser som kommer inn i banken, på grunnlag av CV og referanser. Norges Bank forbeholder seg rett til å be om å få skiftet ut personell på saklig grunnlag, samt godkjenne ressurser som erstattes. </w:t>
      </w:r>
    </w:p>
    <w:p w14:paraId="6FFEC8B4" w14:textId="77777777" w:rsidR="00EF723E" w:rsidRPr="00970E9B" w:rsidRDefault="00EF723E"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Norges Bank ønsker ut fra ressurskrevende sikkerhetsoppfølging å utvikle en nøkkelpersonellordning. Ordningen innebærer at leverandøren har en fast gruppe personell som jobber hos Norges Bank tilpasset oppdragsmengden. Det må til enhver tid være tilstrekkelig personell som er godkjent for å utføre arbeid hos Norges Bank. Kontaktperson hos leverandør må bistå egne ressurser i å gjennomføre sikkerhetsgodkjenning på riktig måte. </w:t>
      </w:r>
    </w:p>
    <w:p w14:paraId="5FB1629F" w14:textId="77777777" w:rsidR="006D66E3" w:rsidRPr="00970E9B" w:rsidRDefault="006D66E3" w:rsidP="00D91F45">
      <w:pPr>
        <w:pStyle w:val="Heading1"/>
        <w:keepLines/>
        <w:numPr>
          <w:ilvl w:val="0"/>
          <w:numId w:val="16"/>
        </w:numPr>
        <w:spacing w:before="0" w:after="0"/>
        <w:ind w:left="709" w:hanging="709"/>
        <w:rPr>
          <w:rFonts w:ascii="Aptos Display" w:hAnsi="Aptos Display" w:cs="Times New Roman"/>
          <w:b w:val="0"/>
          <w:bCs w:val="0"/>
          <w:caps w:val="0"/>
          <w:kern w:val="2"/>
          <w:sz w:val="28"/>
          <w:szCs w:val="28"/>
          <w:lang w:val="nb-NO" w:eastAsia="en-US"/>
          <w14:ligatures w14:val="standardContextual"/>
        </w:rPr>
      </w:pPr>
      <w:bookmarkStart w:id="247" w:name="_Toc234568154"/>
      <w:bookmarkStart w:id="248" w:name="_Toc192851776"/>
      <w:bookmarkStart w:id="249" w:name="_Toc194505068"/>
      <w:bookmarkEnd w:id="239"/>
      <w:bookmarkEnd w:id="240"/>
      <w:r w:rsidRPr="00970E9B">
        <w:rPr>
          <w:rFonts w:ascii="Aptos Display" w:hAnsi="Aptos Display" w:cs="Times New Roman"/>
          <w:b w:val="0"/>
          <w:bCs w:val="0"/>
          <w:caps w:val="0"/>
          <w:kern w:val="2"/>
          <w:sz w:val="28"/>
          <w:szCs w:val="28"/>
          <w:lang w:val="nb-NO" w:eastAsia="en-US"/>
          <w14:ligatures w14:val="standardContextual"/>
        </w:rPr>
        <w:t>Politiattest og kredittvurdering</w:t>
      </w:r>
      <w:bookmarkEnd w:id="247"/>
    </w:p>
    <w:p w14:paraId="332169C5" w14:textId="77777777" w:rsidR="006D66E3" w:rsidRPr="00970E9B" w:rsidRDefault="006D66E3"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Norges Bank kan, i </w:t>
      </w:r>
      <w:proofErr w:type="gramStart"/>
      <w:r w:rsidRPr="00970E9B">
        <w:rPr>
          <w:rFonts w:ascii="Aptos" w:eastAsia="Aptos" w:hAnsi="Aptos" w:cs="Arial"/>
          <w:kern w:val="2"/>
          <w14:ligatures w14:val="standardContextual"/>
        </w:rPr>
        <w:t>medhold av</w:t>
      </w:r>
      <w:proofErr w:type="gramEnd"/>
      <w:r w:rsidRPr="00970E9B">
        <w:rPr>
          <w:rFonts w:ascii="Aptos" w:eastAsia="Aptos" w:hAnsi="Aptos" w:cs="Arial"/>
          <w:kern w:val="2"/>
          <w14:ligatures w14:val="standardContextual"/>
        </w:rPr>
        <w:t xml:space="preserve"> sentralbankloven § 2-15, og forskrift 2019-12-17-1880, kreve politiattest for Leverandørens personale og eventuelt personale hos underleverandører som utfører oppgaver i forbindelse med Leveransen, dersom sikkerhetsmessige hensyn tilsier det.  </w:t>
      </w:r>
    </w:p>
    <w:p w14:paraId="23E375A6" w14:textId="77777777" w:rsidR="006D66E3" w:rsidRPr="00970E9B" w:rsidRDefault="006D66E3"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Ved saklig grunn kan Norges Bank innhente kredittopplysninger av Leverandørens personale og eventuelt personale hos underleverandører som utfører oppgaver i forbindelse med Leveransen.  </w:t>
      </w:r>
    </w:p>
    <w:p w14:paraId="682514EE" w14:textId="77777777" w:rsidR="006D66E3" w:rsidRPr="00970E9B" w:rsidRDefault="006D66E3"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Norges Bank kan også foreta andre undersøkelser som for eksempel informasjon om bostedsadresse, kontroll av gyldig ID, verifisering av utdanning og arbeidserfaring og andre undersøkelser dersom dette er relevant. </w:t>
      </w:r>
    </w:p>
    <w:p w14:paraId="71A0CE11" w14:textId="77777777" w:rsidR="006D66E3" w:rsidRPr="00970E9B" w:rsidRDefault="006D66E3"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Dersom sikkerhetsmessige hensyn tilsier det, skal personale hos leverandør være sikkerhets</w:t>
      </w:r>
      <w:r>
        <w:rPr>
          <w:rFonts w:ascii="Aptos" w:eastAsia="Aptos" w:hAnsi="Aptos" w:cs="Arial"/>
          <w:kern w:val="2"/>
          <w14:ligatures w14:val="standardContextual"/>
        </w:rPr>
        <w:t>-</w:t>
      </w:r>
      <w:r w:rsidRPr="00970E9B">
        <w:rPr>
          <w:rFonts w:ascii="Aptos" w:eastAsia="Aptos" w:hAnsi="Aptos" w:cs="Arial"/>
          <w:kern w:val="2"/>
          <w14:ligatures w14:val="standardContextual"/>
        </w:rPr>
        <w:t>godkjent av Norges Bank før oppstart av oppdrag. Det er tilbyders ansvar å bidra til at nødvendige undersøkelser kan foretas i henhold til prosedyrer utarbeidet av Norges Bank. Leverandøren plikter også å undertegne bankens taushetserklæring. I særlige tilfeller vil det bli krevd sikkerhetsklarering etter lov om forebyggende sikkerhetstjeneste.</w:t>
      </w:r>
      <w:r w:rsidRPr="00970E9B">
        <w:rPr>
          <w:rFonts w:ascii="Arial" w:eastAsia="Aptos" w:hAnsi="Arial" w:cs="Arial"/>
          <w:kern w:val="2"/>
          <w14:ligatures w14:val="standardContextual"/>
        </w:rPr>
        <w:t> </w:t>
      </w:r>
    </w:p>
    <w:p w14:paraId="62CAB102" w14:textId="77777777" w:rsidR="008A11CF" w:rsidRPr="00F414D2" w:rsidRDefault="008A11CF" w:rsidP="00D91F45">
      <w:pPr>
        <w:pStyle w:val="Heading1"/>
        <w:keepLines/>
        <w:numPr>
          <w:ilvl w:val="0"/>
          <w:numId w:val="16"/>
        </w:numPr>
        <w:spacing w:before="0" w:after="0"/>
        <w:ind w:left="709" w:hanging="709"/>
        <w:rPr>
          <w:rFonts w:ascii="Aptos Display" w:hAnsi="Aptos Display" w:cs="Times New Roman"/>
          <w:b w:val="0"/>
          <w:bCs w:val="0"/>
          <w:caps w:val="0"/>
          <w:kern w:val="2"/>
          <w:sz w:val="28"/>
          <w:szCs w:val="28"/>
          <w:lang w:val="nb-NO" w:eastAsia="en-US"/>
          <w14:ligatures w14:val="standardContextual"/>
        </w:rPr>
      </w:pPr>
      <w:bookmarkStart w:id="250" w:name="_Toc234568155"/>
      <w:r w:rsidRPr="00F414D2">
        <w:rPr>
          <w:rFonts w:ascii="Aptos Display" w:hAnsi="Aptos Display" w:cs="Times New Roman"/>
          <w:b w:val="0"/>
          <w:bCs w:val="0"/>
          <w:caps w:val="0"/>
          <w:kern w:val="2"/>
          <w:sz w:val="28"/>
          <w:szCs w:val="28"/>
          <w:lang w:val="nb-NO" w:eastAsia="en-US"/>
          <w14:ligatures w14:val="standardContextual"/>
        </w:rPr>
        <w:t>Taushetsplikt</w:t>
      </w:r>
      <w:bookmarkEnd w:id="250"/>
    </w:p>
    <w:p w14:paraId="14F58806" w14:textId="77777777" w:rsidR="008A11CF" w:rsidRPr="00970E9B" w:rsidRDefault="008A11CF"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For ansatte og leverandører som utfører arbeid eller tjeneste for Norges Bank følger taushetsplikten av lov om Norges Bank og pengevesenet (sentralbankloven) § 5-2. Underleverandører og tredjeparter som blir kjent med opplysninger fra avtaleforholdet </w:t>
      </w:r>
      <w:r w:rsidRPr="00970E9B">
        <w:rPr>
          <w:rFonts w:ascii="Aptos" w:eastAsia="Aptos" w:hAnsi="Aptos" w:cs="Arial"/>
          <w:kern w:val="2"/>
          <w14:ligatures w14:val="standardContextual"/>
        </w:rPr>
        <w:br/>
        <w:t>skal pålegges taushetsplikt tilsvarende taushetsplikten fastsatt i sentralbankloven § 5-2.</w:t>
      </w:r>
    </w:p>
    <w:p w14:paraId="2A70100B" w14:textId="77777777" w:rsidR="008A11CF" w:rsidRPr="00970E9B" w:rsidRDefault="008A11CF"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lastRenderedPageBreak/>
        <w:t xml:space="preserve">Taushetsplikten gjelder også etter at avtalen er opphørt. Ansatte eller andre som fratrer </w:t>
      </w:r>
      <w:r w:rsidRPr="00970E9B">
        <w:rPr>
          <w:rFonts w:ascii="Aptos" w:eastAsia="Aptos" w:hAnsi="Aptos" w:cs="Arial"/>
          <w:kern w:val="2"/>
          <w14:ligatures w14:val="standardContextual"/>
        </w:rPr>
        <w:br/>
        <w:t>sin tjeneste hos en av partene, har taushetsplikt også etter fratreden. Medarbeidere hos leverandøren, underleverandører og eventuelle tredjeparter skal undertegne taushetserklæring utformet av Norges Bank.</w:t>
      </w:r>
    </w:p>
    <w:p w14:paraId="26A01D1C" w14:textId="77777777" w:rsidR="00FA09F4" w:rsidRPr="00E62B6A"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51" w:name="_Toc234568156"/>
      <w:r w:rsidRPr="00E62B6A">
        <w:rPr>
          <w:rFonts w:ascii="Aptos Display" w:eastAsia="Times New Roman" w:hAnsi="Aptos Display" w:cs="Times New Roman"/>
          <w:kern w:val="2"/>
          <w:sz w:val="28"/>
          <w:szCs w:val="28"/>
          <w14:ligatures w14:val="standardContextual"/>
        </w:rPr>
        <w:t>Lønns- og arbeidsvilkår</w:t>
      </w:r>
      <w:bookmarkEnd w:id="248"/>
      <w:bookmarkEnd w:id="249"/>
      <w:bookmarkEnd w:id="251"/>
      <w:r w:rsidRPr="00E62B6A">
        <w:rPr>
          <w:rFonts w:ascii="Aptos Display" w:eastAsia="Times New Roman" w:hAnsi="Aptos Display" w:cs="Times New Roman"/>
          <w:kern w:val="2"/>
          <w:sz w:val="28"/>
          <w:szCs w:val="28"/>
          <w14:ligatures w14:val="standardContextual"/>
        </w:rPr>
        <w:t xml:space="preserve">   </w:t>
      </w:r>
    </w:p>
    <w:p w14:paraId="678971F1" w14:textId="64AE26A7" w:rsidR="00FA09F4" w:rsidRPr="00F4562B" w:rsidRDefault="00FA09F4" w:rsidP="00D91F45">
      <w:pPr>
        <w:spacing w:line="240" w:lineRule="auto"/>
        <w:rPr>
          <w:rFonts w:eastAsia="Aptos" w:cstheme="minorHAnsi"/>
          <w:kern w:val="2"/>
          <w14:ligatures w14:val="standardContextual"/>
        </w:rPr>
      </w:pPr>
      <w:r w:rsidRPr="00F4562B">
        <w:rPr>
          <w:rFonts w:eastAsia="Aptos" w:cstheme="minorHAnsi"/>
          <w:kern w:val="2"/>
          <w14:ligatures w14:val="standardContextual"/>
        </w:rPr>
        <w:t xml:space="preserve">På områder dekket av forskrift om allmenngjort tariffavtale stiller Norges Bank krav om </w:t>
      </w:r>
      <w:r w:rsidRPr="00F4562B">
        <w:rPr>
          <w:rFonts w:eastAsia="Aptos" w:cstheme="minorHAnsi"/>
          <w:kern w:val="2"/>
          <w14:ligatures w14:val="standardContextual"/>
        </w:rPr>
        <w:br/>
        <w:t xml:space="preserve">lønns- og arbeidsvilkår er i samsvar med gjeldende forskrifter; På områder som ikke er dekket </w:t>
      </w:r>
      <w:r w:rsidRPr="00F4562B">
        <w:rPr>
          <w:rFonts w:eastAsia="Aptos" w:cstheme="minorHAnsi"/>
          <w:kern w:val="2"/>
          <w14:ligatures w14:val="standardContextual"/>
        </w:rPr>
        <w:br/>
        <w:t xml:space="preserve">av forskrift om allmenngjort tariffavtale, stiller vi krav om lønns- og arbeidsvilkår i henhold til gjeldende landsomfattende tariffavtale for den aktuelle bransje. Med lønns- og arbeidsvilkår </w:t>
      </w:r>
      <w:r w:rsidR="00F4562B">
        <w:rPr>
          <w:rFonts w:eastAsia="Aptos" w:cstheme="minorHAnsi"/>
          <w:kern w:val="2"/>
          <w14:ligatures w14:val="standardContextual"/>
        </w:rPr>
        <w:br/>
      </w:r>
      <w:r w:rsidRPr="00F4562B">
        <w:rPr>
          <w:rFonts w:eastAsia="Aptos" w:cstheme="minorHAnsi"/>
          <w:kern w:val="2"/>
          <w14:ligatures w14:val="standardContextual"/>
        </w:rPr>
        <w:t xml:space="preserve">menes i denne sammenheng bestemmelser om minste arbeidstid, lønn, herunder </w:t>
      </w:r>
      <w:r w:rsidRPr="00F4562B">
        <w:rPr>
          <w:rFonts w:eastAsia="Aptos" w:cstheme="minorHAnsi"/>
          <w:kern w:val="2"/>
          <w14:ligatures w14:val="standardContextual"/>
        </w:rPr>
        <w:br/>
        <w:t xml:space="preserve">overtidstillegg, skift- og turnustillegg og ulempetillegg, og dekning av utgifter til reise, kost </w:t>
      </w:r>
      <w:r w:rsidRPr="00F4562B">
        <w:rPr>
          <w:rFonts w:eastAsia="Aptos" w:cstheme="minorHAnsi"/>
          <w:kern w:val="2"/>
          <w14:ligatures w14:val="standardContextual"/>
        </w:rPr>
        <w:br/>
        <w:t xml:space="preserve">og losji, i den grad slike bestemmelser følger av tariffavtalen. </w:t>
      </w:r>
    </w:p>
    <w:p w14:paraId="1EE5224A" w14:textId="77777777" w:rsidR="00FA09F4" w:rsidRPr="00F4562B" w:rsidRDefault="00FA09F4" w:rsidP="00D91F45">
      <w:pPr>
        <w:spacing w:line="240" w:lineRule="auto"/>
        <w:rPr>
          <w:rFonts w:eastAsia="Aptos" w:cstheme="minorHAnsi"/>
          <w:kern w:val="2"/>
          <w14:ligatures w14:val="standardContextual"/>
        </w:rPr>
      </w:pPr>
      <w:r w:rsidRPr="00F4562B">
        <w:rPr>
          <w:rFonts w:eastAsia="Aptos" w:cstheme="minorHAnsi"/>
          <w:kern w:val="2"/>
          <w14:ligatures w14:val="standardContextual"/>
        </w:rPr>
        <w:t xml:space="preserve">Dersom leverandøren ikke oppfyller denne forpliktelsen, har Norges Bank rett til å holde </w:t>
      </w:r>
      <w:r w:rsidRPr="00F4562B">
        <w:rPr>
          <w:rFonts w:eastAsia="Aptos" w:cstheme="minorHAnsi"/>
          <w:kern w:val="2"/>
          <w14:ligatures w14:val="standardContextual"/>
        </w:rPr>
        <w:br/>
        <w:t xml:space="preserve">tilbake deler av kontraktssum, tilsvarende ca. to ganger innsparingen for leverandøren, inntil </w:t>
      </w:r>
      <w:r w:rsidRPr="00F4562B">
        <w:rPr>
          <w:rFonts w:eastAsia="Aptos" w:cstheme="minorHAnsi"/>
          <w:kern w:val="2"/>
          <w14:ligatures w14:val="standardContextual"/>
        </w:rPr>
        <w:br/>
        <w:t xml:space="preserve">det er dokumentert at forholdet er brakt i orden. Leverandøren og evt. underleverandører </w:t>
      </w:r>
      <w:r w:rsidRPr="00F4562B">
        <w:rPr>
          <w:rFonts w:eastAsia="Aptos" w:cstheme="minorHAnsi"/>
          <w:kern w:val="2"/>
          <w14:ligatures w14:val="standardContextual"/>
        </w:rPr>
        <w:br/>
        <w:t>skal, på forespørsel, dokumentere lønns- og arbeidsvilkår for personer nevnt i første ledd.</w:t>
      </w:r>
    </w:p>
    <w:p w14:paraId="57612E66" w14:textId="77777777" w:rsidR="00FA09F4" w:rsidRPr="00E62B6A"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52" w:name="_Toc192851777"/>
      <w:bookmarkStart w:id="253" w:name="_Toc194505069"/>
      <w:bookmarkStart w:id="254" w:name="_Toc234568157"/>
      <w:r w:rsidRPr="00E62B6A">
        <w:rPr>
          <w:rFonts w:ascii="Aptos Display" w:eastAsia="Times New Roman" w:hAnsi="Aptos Display" w:cs="Times New Roman"/>
          <w:kern w:val="2"/>
          <w:sz w:val="28"/>
          <w:szCs w:val="28"/>
          <w14:ligatures w14:val="standardContextual"/>
        </w:rPr>
        <w:t>Reklame</w:t>
      </w:r>
      <w:bookmarkEnd w:id="252"/>
      <w:bookmarkEnd w:id="253"/>
      <w:bookmarkEnd w:id="254"/>
    </w:p>
    <w:p w14:paraId="463DDDC4" w14:textId="105FD138" w:rsidR="00FA09F4" w:rsidRPr="00F4562B" w:rsidRDefault="00FA09F4" w:rsidP="00D91F45">
      <w:pPr>
        <w:spacing w:line="240" w:lineRule="auto"/>
        <w:rPr>
          <w:rFonts w:eastAsia="Aptos" w:cstheme="minorHAnsi"/>
          <w:kern w:val="2"/>
          <w14:ligatures w14:val="standardContextual"/>
        </w:rPr>
      </w:pPr>
      <w:r w:rsidRPr="00F4562B">
        <w:rPr>
          <w:rFonts w:eastAsia="Aptos" w:cstheme="minorHAnsi"/>
          <w:kern w:val="2"/>
          <w14:ligatures w14:val="standardContextual"/>
        </w:rPr>
        <w:t xml:space="preserve">Leverandøren forplikter seg til ikke å drive reklame eller på annen måte gi offentligheten </w:t>
      </w:r>
      <w:r w:rsidR="00F4562B">
        <w:rPr>
          <w:rFonts w:eastAsia="Aptos" w:cstheme="minorHAnsi"/>
          <w:kern w:val="2"/>
          <w14:ligatures w14:val="standardContextual"/>
        </w:rPr>
        <w:br/>
      </w:r>
      <w:r w:rsidRPr="00F4562B">
        <w:rPr>
          <w:rFonts w:eastAsia="Aptos" w:cstheme="minorHAnsi"/>
          <w:kern w:val="2"/>
          <w14:ligatures w14:val="standardContextual"/>
        </w:rPr>
        <w:t>informasjon om denne avtale med bilag eller resultat av avtalen uten skriftlig forhånds</w:t>
      </w:r>
      <w:r w:rsidR="00F4562B">
        <w:rPr>
          <w:rFonts w:eastAsia="Aptos" w:cstheme="minorHAnsi"/>
          <w:kern w:val="2"/>
          <w14:ligatures w14:val="standardContextual"/>
        </w:rPr>
        <w:t>-</w:t>
      </w:r>
      <w:r w:rsidR="00F4562B">
        <w:rPr>
          <w:rFonts w:eastAsia="Aptos" w:cstheme="minorHAnsi"/>
          <w:kern w:val="2"/>
          <w14:ligatures w14:val="standardContextual"/>
        </w:rPr>
        <w:br/>
      </w:r>
      <w:r w:rsidRPr="00F4562B">
        <w:rPr>
          <w:rFonts w:eastAsia="Aptos" w:cstheme="minorHAnsi"/>
          <w:kern w:val="2"/>
          <w14:ligatures w14:val="standardContextual"/>
        </w:rPr>
        <w:t xml:space="preserve">godkjennelse fra kunden. Leverandøren forplikter seg til å innta tilsvarende </w:t>
      </w:r>
      <w:r w:rsidRPr="00F4562B">
        <w:rPr>
          <w:rFonts w:eastAsia="Aptos" w:cstheme="minorHAnsi"/>
          <w:kern w:val="2"/>
          <w14:ligatures w14:val="standardContextual"/>
        </w:rPr>
        <w:br/>
        <w:t>bestemmelse overfor sine underleverandører. Deltar Leverandøren i en konkurranse etter</w:t>
      </w:r>
      <w:r w:rsidRPr="00F4562B">
        <w:rPr>
          <w:rFonts w:eastAsia="Aptos" w:cstheme="minorHAnsi"/>
          <w:kern w:val="2"/>
          <w14:ligatures w14:val="standardContextual"/>
        </w:rPr>
        <w:br/>
        <w:t xml:space="preserve"> lov og forskrift om offentlige anskaffelser og en oppdragsgiver krever referanser fra andre oppdragsgivere, vil Norges Bank på anmodning vurdere og gi svar på om tillatelse vil bli gitt.</w:t>
      </w:r>
    </w:p>
    <w:p w14:paraId="4E717275" w14:textId="77777777" w:rsidR="00FA09F4" w:rsidRPr="00E62B6A"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55" w:name="_Toc192851778"/>
      <w:bookmarkStart w:id="256" w:name="_Toc194505070"/>
      <w:bookmarkStart w:id="257" w:name="_Toc234568158"/>
      <w:r w:rsidRPr="00E62B6A">
        <w:rPr>
          <w:rFonts w:ascii="Aptos Display" w:eastAsia="Times New Roman" w:hAnsi="Aptos Display" w:cs="Times New Roman"/>
          <w:kern w:val="2"/>
          <w:sz w:val="28"/>
          <w:szCs w:val="28"/>
          <w14:ligatures w14:val="standardContextual"/>
        </w:rPr>
        <w:t>Habilitet</w:t>
      </w:r>
      <w:bookmarkEnd w:id="255"/>
      <w:bookmarkEnd w:id="256"/>
      <w:bookmarkEnd w:id="257"/>
    </w:p>
    <w:p w14:paraId="7140CC91" w14:textId="77777777" w:rsidR="00FA09F4" w:rsidRPr="00F4562B" w:rsidRDefault="00FA09F4" w:rsidP="00D91F45">
      <w:pPr>
        <w:spacing w:line="240" w:lineRule="auto"/>
        <w:rPr>
          <w:rFonts w:eastAsia="Aptos" w:cstheme="minorHAnsi"/>
          <w:kern w:val="2"/>
          <w14:ligatures w14:val="standardContextual"/>
        </w:rPr>
      </w:pPr>
      <w:r w:rsidRPr="00F4562B">
        <w:rPr>
          <w:rFonts w:eastAsia="Aptos" w:cstheme="minorHAnsi"/>
          <w:kern w:val="2"/>
          <w14:ligatures w14:val="standardContextual"/>
        </w:rPr>
        <w:t xml:space="preserve">Norges Bank vil legge strenge kriterier til grunn når en skal vurdere om eventuelle habilitetsberøvende situasjoner er til stede.  Foretaket forventes å ha en policy og opplegg </w:t>
      </w:r>
      <w:r w:rsidRPr="00F4562B">
        <w:rPr>
          <w:rFonts w:eastAsia="Aptos" w:cstheme="minorHAnsi"/>
          <w:kern w:val="2"/>
          <w14:ligatures w14:val="standardContextual"/>
        </w:rPr>
        <w:br/>
        <w:t xml:space="preserve">for å kartlegge og vurdere mulig inhabilitet eller habilitetskonflikter. Det må gis en </w:t>
      </w:r>
      <w:r w:rsidRPr="00F4562B">
        <w:rPr>
          <w:rFonts w:eastAsia="Aptos" w:cstheme="minorHAnsi"/>
          <w:kern w:val="2"/>
          <w14:ligatures w14:val="standardContextual"/>
        </w:rPr>
        <w:br/>
        <w:t xml:space="preserve">redegjørelse for hvilke habilitetskonflikter som kan foreligge med begrunnelse for hvorfor </w:t>
      </w:r>
      <w:r w:rsidRPr="00F4562B">
        <w:rPr>
          <w:rFonts w:eastAsia="Aptos" w:cstheme="minorHAnsi"/>
          <w:kern w:val="2"/>
          <w14:ligatures w14:val="standardContextual"/>
        </w:rPr>
        <w:br/>
        <w:t>man ikke ser dem som å være av en slik art at man er forhindret fra å påta seg oppdraget.</w:t>
      </w:r>
    </w:p>
    <w:p w14:paraId="5DF4BD40" w14:textId="77777777" w:rsidR="00FA09F4" w:rsidRPr="00FA09F4"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32"/>
          <w:szCs w:val="32"/>
          <w14:ligatures w14:val="standardContextual"/>
        </w:rPr>
      </w:pPr>
      <w:bookmarkStart w:id="258" w:name="_Toc192851779"/>
      <w:bookmarkStart w:id="259" w:name="_Toc194505071"/>
      <w:bookmarkStart w:id="260" w:name="_Toc234568159"/>
      <w:r w:rsidRPr="00FA09F4">
        <w:rPr>
          <w:rFonts w:ascii="Aptos Display" w:eastAsia="Times New Roman" w:hAnsi="Aptos Display" w:cs="Times New Roman"/>
          <w:kern w:val="2"/>
          <w:sz w:val="32"/>
          <w:szCs w:val="32"/>
          <w14:ligatures w14:val="standardContextual"/>
        </w:rPr>
        <w:t>Etiske retningslinjer for leverandører til Norges Bank</w:t>
      </w:r>
      <w:bookmarkEnd w:id="258"/>
      <w:bookmarkEnd w:id="259"/>
      <w:bookmarkEnd w:id="260"/>
      <w:r w:rsidRPr="00FA09F4">
        <w:rPr>
          <w:rFonts w:ascii="Aptos Display" w:eastAsia="Times New Roman" w:hAnsi="Aptos Display" w:cs="Times New Roman"/>
          <w:kern w:val="2"/>
          <w:sz w:val="32"/>
          <w:szCs w:val="32"/>
          <w14:ligatures w14:val="standardContextual"/>
        </w:rPr>
        <w:t xml:space="preserve"> </w:t>
      </w:r>
    </w:p>
    <w:p w14:paraId="110D33B8" w14:textId="77777777" w:rsidR="00FA09F4" w:rsidRPr="00F4562B" w:rsidRDefault="00FA09F4" w:rsidP="00D91F45">
      <w:pPr>
        <w:spacing w:line="240" w:lineRule="auto"/>
        <w:rPr>
          <w:rFonts w:eastAsia="Aptos" w:cstheme="minorHAnsi"/>
          <w:kern w:val="2"/>
          <w14:ligatures w14:val="standardContextual"/>
        </w:rPr>
      </w:pPr>
      <w:r w:rsidRPr="00F4562B">
        <w:rPr>
          <w:rFonts w:eastAsia="Aptos" w:cstheme="minorHAnsi"/>
          <w:kern w:val="2"/>
          <w14:ligatures w14:val="standardContextual"/>
        </w:rPr>
        <w:t xml:space="preserve">Leverandør vil ved signering av avtalen bekrefte at Etiske retningslinjer for leverandører </w:t>
      </w:r>
      <w:r w:rsidRPr="00F4562B">
        <w:rPr>
          <w:rFonts w:eastAsia="Aptos" w:cstheme="minorHAnsi"/>
          <w:kern w:val="2"/>
          <w14:ligatures w14:val="standardContextual"/>
        </w:rPr>
        <w:br/>
        <w:t xml:space="preserve">innenfor sentralbanksjefens ansvarsområde - gjelder for utførende personell hos leverandør </w:t>
      </w:r>
      <w:r w:rsidRPr="00F4562B">
        <w:rPr>
          <w:rFonts w:eastAsia="Aptos" w:cstheme="minorHAnsi"/>
          <w:kern w:val="2"/>
          <w14:ligatures w14:val="standardContextual"/>
        </w:rPr>
        <w:br/>
        <w:t xml:space="preserve">som har tilgang til Norges Banks lokaler eller informasjonssystemer.   </w:t>
      </w:r>
    </w:p>
    <w:p w14:paraId="4285C9CC" w14:textId="77777777" w:rsidR="00FA09F4" w:rsidRPr="00E62B6A"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61" w:name="_Toc192851780"/>
      <w:bookmarkStart w:id="262" w:name="_Toc194505072"/>
      <w:bookmarkStart w:id="263" w:name="_Toc234568160"/>
      <w:r w:rsidRPr="00E62B6A">
        <w:rPr>
          <w:rFonts w:ascii="Aptos Display" w:eastAsia="Times New Roman" w:hAnsi="Aptos Display" w:cs="Times New Roman"/>
          <w:kern w:val="2"/>
          <w:sz w:val="28"/>
          <w:szCs w:val="28"/>
          <w14:ligatures w14:val="standardContextual"/>
        </w:rPr>
        <w:t>Fullmakt</w:t>
      </w:r>
      <w:bookmarkEnd w:id="261"/>
      <w:bookmarkEnd w:id="262"/>
      <w:bookmarkEnd w:id="263"/>
    </w:p>
    <w:p w14:paraId="219B7A8B" w14:textId="77777777" w:rsidR="00FA09F4" w:rsidRPr="00BA0340" w:rsidRDefault="00FA09F4" w:rsidP="00D91F45">
      <w:pPr>
        <w:spacing w:line="240" w:lineRule="auto"/>
        <w:rPr>
          <w:rFonts w:eastAsia="Aptos" w:cstheme="minorHAnsi"/>
          <w:kern w:val="2"/>
          <w14:ligatures w14:val="standardContextual"/>
        </w:rPr>
      </w:pPr>
      <w:r w:rsidRPr="00BA0340">
        <w:rPr>
          <w:rFonts w:eastAsia="Aptos" w:cstheme="minorHAnsi"/>
          <w:kern w:val="2"/>
          <w14:ligatures w14:val="standardContextual"/>
        </w:rPr>
        <w:t xml:space="preserve">Leverandøren har ingen fullmakt til å forplikte Norges Bank ved avtale i forhold til tredjemann, </w:t>
      </w:r>
      <w:r w:rsidRPr="00BA0340">
        <w:rPr>
          <w:rFonts w:eastAsia="Aptos" w:cstheme="minorHAnsi"/>
          <w:kern w:val="2"/>
          <w14:ligatures w14:val="standardContextual"/>
        </w:rPr>
        <w:br/>
        <w:t>med mindre det foreligger uttrykkelig skriftlig fullmakt til dette.</w:t>
      </w:r>
    </w:p>
    <w:p w14:paraId="64B8DB65" w14:textId="77777777" w:rsidR="00FA09F4" w:rsidRPr="00F4562B"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64" w:name="_Toc192851781"/>
      <w:bookmarkStart w:id="265" w:name="_Toc194505073"/>
      <w:bookmarkStart w:id="266" w:name="_Toc234568161"/>
      <w:r w:rsidRPr="00F4562B">
        <w:rPr>
          <w:rFonts w:ascii="Aptos Display" w:eastAsia="Times New Roman" w:hAnsi="Aptos Display" w:cs="Times New Roman"/>
          <w:kern w:val="2"/>
          <w:sz w:val="28"/>
          <w:szCs w:val="28"/>
          <w14:ligatures w14:val="standardContextual"/>
        </w:rPr>
        <w:t>Bestillinger/avrop</w:t>
      </w:r>
      <w:bookmarkEnd w:id="264"/>
      <w:bookmarkEnd w:id="265"/>
      <w:bookmarkEnd w:id="266"/>
    </w:p>
    <w:p w14:paraId="22C594AC"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kern w:val="2"/>
          <w14:ligatures w14:val="standardContextual"/>
        </w:rPr>
        <w:t>Avrop skal gjøres skriftlig. På bestillingsblankett, epost eller i web-løsning.</w:t>
      </w:r>
    </w:p>
    <w:p w14:paraId="10E5624E" w14:textId="77777777" w:rsidR="00FA09F4" w:rsidRPr="00F4562B"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67" w:name="_Toc192851782"/>
      <w:bookmarkStart w:id="268" w:name="_Toc194505074"/>
      <w:bookmarkStart w:id="269" w:name="_Toc234568162"/>
      <w:r w:rsidRPr="00F4562B">
        <w:rPr>
          <w:rFonts w:ascii="Aptos Display" w:eastAsia="Times New Roman" w:hAnsi="Aptos Display" w:cs="Times New Roman"/>
          <w:kern w:val="2"/>
          <w:sz w:val="28"/>
          <w:szCs w:val="28"/>
          <w14:ligatures w14:val="standardContextual"/>
        </w:rPr>
        <w:t>Krav til fakturaer utstedt til Norges Bank</w:t>
      </w:r>
      <w:bookmarkEnd w:id="267"/>
      <w:bookmarkEnd w:id="268"/>
      <w:bookmarkEnd w:id="269"/>
    </w:p>
    <w:p w14:paraId="58799607" w14:textId="59451213" w:rsidR="001806FA" w:rsidRPr="00F462B0" w:rsidRDefault="001806FA" w:rsidP="00D91F45">
      <w:pPr>
        <w:spacing w:after="0" w:line="240" w:lineRule="auto"/>
        <w:rPr>
          <w:rFonts w:eastAsia="Aptos" w:cstheme="minorHAnsi"/>
          <w:kern w:val="2"/>
          <w14:ligatures w14:val="standardContextual"/>
        </w:rPr>
      </w:pPr>
      <w:bookmarkStart w:id="270" w:name="_Toc192851783"/>
      <w:bookmarkStart w:id="271" w:name="_Toc194505075"/>
      <w:r w:rsidRPr="00970E9B">
        <w:rPr>
          <w:rFonts w:ascii="Aptos" w:eastAsia="Aptos" w:hAnsi="Aptos" w:cs="Arial"/>
          <w:kern w:val="2"/>
          <w14:ligatures w14:val="standardContextual"/>
        </w:rPr>
        <w:t xml:space="preserve">For å sikre en effektiv og korrekt behandling skal fakturaer som sendes Norges Bank være </w:t>
      </w:r>
      <w:r w:rsidR="00F462B0">
        <w:rPr>
          <w:rFonts w:ascii="Aptos" w:eastAsia="Aptos" w:hAnsi="Aptos" w:cs="Arial"/>
          <w:kern w:val="2"/>
          <w14:ligatures w14:val="standardContextual"/>
        </w:rPr>
        <w:br/>
      </w:r>
      <w:r w:rsidRPr="00970E9B">
        <w:rPr>
          <w:rFonts w:ascii="Aptos" w:eastAsia="Aptos" w:hAnsi="Aptos" w:cs="Arial"/>
          <w:kern w:val="2"/>
          <w14:ligatures w14:val="standardContextual"/>
        </w:rPr>
        <w:t xml:space="preserve">merket </w:t>
      </w:r>
      <w:r w:rsidRPr="00F462B0">
        <w:rPr>
          <w:rFonts w:eastAsia="Aptos" w:cstheme="minorHAnsi"/>
          <w:kern w:val="2"/>
          <w14:ligatures w14:val="standardContextual"/>
        </w:rPr>
        <w:t xml:space="preserve">med kontaktperson, kostnadssted og oppgavenummer. Hvis dette ikke er spesifisert </w:t>
      </w:r>
      <w:r w:rsidRPr="00F462B0">
        <w:rPr>
          <w:rFonts w:eastAsia="Aptos" w:cstheme="minorHAnsi"/>
          <w:kern w:val="2"/>
          <w14:ligatures w14:val="standardContextual"/>
        </w:rPr>
        <w:br/>
        <w:t>i avropet, merkes fakturaen med følgende informasjon:</w:t>
      </w:r>
    </w:p>
    <w:p w14:paraId="4B7D705F" w14:textId="7D37AD4A" w:rsidR="001806FA" w:rsidRPr="00F462B0" w:rsidRDefault="001806FA" w:rsidP="00D91F45">
      <w:pPr>
        <w:pStyle w:val="ListParagraph"/>
        <w:numPr>
          <w:ilvl w:val="1"/>
          <w:numId w:val="17"/>
        </w:numPr>
        <w:ind w:left="567"/>
        <w:rPr>
          <w:rFonts w:asciiTheme="minorHAnsi" w:eastAsia="Aptos" w:hAnsiTheme="minorHAnsi" w:cstheme="minorHAnsi"/>
          <w:kern w:val="2"/>
          <w:sz w:val="22"/>
          <w:szCs w:val="22"/>
          <w14:ligatures w14:val="standardContextual"/>
        </w:rPr>
      </w:pPr>
      <w:r w:rsidRPr="00F462B0">
        <w:rPr>
          <w:rFonts w:asciiTheme="minorHAnsi" w:eastAsia="Aptos" w:hAnsiTheme="minorHAnsi" w:cstheme="minorHAnsi"/>
          <w:kern w:val="2"/>
          <w:sz w:val="22"/>
          <w:szCs w:val="22"/>
          <w14:ligatures w14:val="standardContextual"/>
        </w:rPr>
        <w:t xml:space="preserve">Kontaktperson: </w:t>
      </w:r>
    </w:p>
    <w:p w14:paraId="264CC095" w14:textId="3C75C9C1" w:rsidR="001806FA" w:rsidRPr="00F462B0" w:rsidRDefault="001806FA" w:rsidP="00D91F45">
      <w:pPr>
        <w:pStyle w:val="ListParagraph"/>
        <w:numPr>
          <w:ilvl w:val="1"/>
          <w:numId w:val="17"/>
        </w:numPr>
        <w:ind w:left="567"/>
        <w:rPr>
          <w:rFonts w:asciiTheme="minorHAnsi" w:eastAsia="Aptos" w:hAnsiTheme="minorHAnsi" w:cstheme="minorHAnsi"/>
          <w:kern w:val="2"/>
          <w:sz w:val="22"/>
          <w:szCs w:val="22"/>
          <w14:ligatures w14:val="standardContextual"/>
        </w:rPr>
      </w:pPr>
      <w:r w:rsidRPr="00F462B0">
        <w:rPr>
          <w:rFonts w:asciiTheme="minorHAnsi" w:eastAsia="Aptos" w:hAnsiTheme="minorHAnsi" w:cstheme="minorHAnsi"/>
          <w:kern w:val="2"/>
          <w:sz w:val="22"/>
          <w:szCs w:val="22"/>
          <w14:ligatures w14:val="standardContextual"/>
        </w:rPr>
        <w:t>Kostnadssted: XXXX</w:t>
      </w:r>
    </w:p>
    <w:p w14:paraId="6984E653" w14:textId="0AFB5886" w:rsidR="001806FA" w:rsidRPr="00F462B0" w:rsidRDefault="001806FA" w:rsidP="00D91F45">
      <w:pPr>
        <w:pStyle w:val="ListParagraph"/>
        <w:numPr>
          <w:ilvl w:val="1"/>
          <w:numId w:val="17"/>
        </w:numPr>
        <w:ind w:left="567"/>
        <w:rPr>
          <w:rFonts w:asciiTheme="minorHAnsi" w:eastAsia="Aptos" w:hAnsiTheme="minorHAnsi" w:cstheme="minorHAnsi"/>
          <w:kern w:val="2"/>
          <w:sz w:val="22"/>
          <w:szCs w:val="22"/>
          <w14:ligatures w14:val="standardContextual"/>
        </w:rPr>
      </w:pPr>
      <w:proofErr w:type="spellStart"/>
      <w:r w:rsidRPr="00F462B0">
        <w:rPr>
          <w:rFonts w:asciiTheme="minorHAnsi" w:eastAsia="Aptos" w:hAnsiTheme="minorHAnsi" w:cstheme="minorHAnsi"/>
          <w:kern w:val="2"/>
          <w:sz w:val="22"/>
          <w:szCs w:val="22"/>
          <w14:ligatures w14:val="standardContextual"/>
        </w:rPr>
        <w:t>Oppgavenr</w:t>
      </w:r>
      <w:proofErr w:type="spellEnd"/>
      <w:r w:rsidRPr="00F462B0">
        <w:rPr>
          <w:rFonts w:asciiTheme="minorHAnsi" w:eastAsia="Aptos" w:hAnsiTheme="minorHAnsi" w:cstheme="minorHAnsi"/>
          <w:kern w:val="2"/>
          <w:sz w:val="22"/>
          <w:szCs w:val="22"/>
          <w14:ligatures w14:val="standardContextual"/>
        </w:rPr>
        <w:t>.: (hvis relevant) 8XXXX</w:t>
      </w:r>
    </w:p>
    <w:p w14:paraId="46DD4BBF" w14:textId="5378A86C" w:rsidR="001806FA" w:rsidRPr="00F462B0" w:rsidRDefault="001806FA" w:rsidP="00D91F45">
      <w:pPr>
        <w:pStyle w:val="ListParagraph"/>
        <w:numPr>
          <w:ilvl w:val="1"/>
          <w:numId w:val="17"/>
        </w:numPr>
        <w:ind w:left="567"/>
        <w:rPr>
          <w:rFonts w:asciiTheme="minorHAnsi" w:eastAsia="Aptos" w:hAnsiTheme="minorHAnsi" w:cstheme="minorHAnsi"/>
          <w:kern w:val="2"/>
          <w:sz w:val="22"/>
          <w:szCs w:val="22"/>
          <w14:ligatures w14:val="standardContextual"/>
        </w:rPr>
      </w:pPr>
      <w:r w:rsidRPr="00F462B0">
        <w:rPr>
          <w:rFonts w:asciiTheme="minorHAnsi" w:eastAsia="Aptos" w:hAnsiTheme="minorHAnsi" w:cstheme="minorHAnsi"/>
          <w:kern w:val="2"/>
          <w:sz w:val="22"/>
          <w:szCs w:val="22"/>
          <w14:ligatures w14:val="standardContextual"/>
        </w:rPr>
        <w:lastRenderedPageBreak/>
        <w:t>Prosjektnr: (hvis relevant) 6XXXX</w:t>
      </w:r>
    </w:p>
    <w:p w14:paraId="18838E88" w14:textId="24CB9E4F" w:rsidR="001806FA" w:rsidRPr="00970E9B" w:rsidRDefault="001806FA" w:rsidP="00D91F45">
      <w:pPr>
        <w:spacing w:before="240"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Faktura sendes på elektronisk handelsformat (EHF) til organisasjonsnummer: 937884117.</w:t>
      </w:r>
      <w:r>
        <w:rPr>
          <w:rFonts w:ascii="Aptos" w:eastAsia="Aptos" w:hAnsi="Aptos" w:cs="Arial"/>
          <w:kern w:val="2"/>
          <w14:ligatures w14:val="standardContextual"/>
        </w:rPr>
        <w:br/>
      </w:r>
      <w:r w:rsidRPr="00970E9B">
        <w:rPr>
          <w:rFonts w:ascii="Aptos" w:eastAsia="Aptos" w:hAnsi="Aptos" w:cs="Arial"/>
          <w:kern w:val="2"/>
          <w14:ligatures w14:val="standardContextual"/>
        </w:rPr>
        <w:t xml:space="preserve">Det skal tydelig </w:t>
      </w:r>
      <w:proofErr w:type="gramStart"/>
      <w:r w:rsidRPr="00970E9B">
        <w:rPr>
          <w:rFonts w:ascii="Aptos" w:eastAsia="Aptos" w:hAnsi="Aptos" w:cs="Arial"/>
          <w:kern w:val="2"/>
          <w14:ligatures w14:val="standardContextual"/>
        </w:rPr>
        <w:t>fremgå</w:t>
      </w:r>
      <w:proofErr w:type="gramEnd"/>
      <w:r w:rsidRPr="00970E9B">
        <w:rPr>
          <w:rFonts w:ascii="Aptos" w:eastAsia="Aptos" w:hAnsi="Aptos" w:cs="Arial"/>
          <w:kern w:val="2"/>
          <w14:ligatures w14:val="standardContextual"/>
        </w:rPr>
        <w:t xml:space="preserve"> av fakturaen hva som faktureres. Timelister for arbeid utført skal alltid legges ved samt dokumentasjon av nettopriser for materiell. Det skal leveres en faktura pr. oppdrag og egen for driftsoppgaver. Faktura skal sendes etterskuddsvis hver måned. Betalingsbetingelser er 30 dager etter mottatt faktura. </w:t>
      </w:r>
    </w:p>
    <w:p w14:paraId="09FFBB25" w14:textId="77777777" w:rsidR="001806FA" w:rsidRPr="00970E9B" w:rsidRDefault="001806FA"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Ved krav om morarenter betaler Norges Bank kun den til enhver tid gjeldende morarentesats fastsatt i Lov om renter ved forsinket betaling mm, av 17.12.76.</w:t>
      </w:r>
    </w:p>
    <w:p w14:paraId="1F8E1654" w14:textId="77777777" w:rsidR="00613310" w:rsidRPr="00970E9B" w:rsidRDefault="00613310" w:rsidP="00D91F45">
      <w:pPr>
        <w:pStyle w:val="Heading1"/>
        <w:keepLines/>
        <w:numPr>
          <w:ilvl w:val="0"/>
          <w:numId w:val="16"/>
        </w:numPr>
        <w:spacing w:before="0" w:after="0"/>
        <w:ind w:left="709" w:hanging="709"/>
        <w:rPr>
          <w:rFonts w:ascii="Aptos Display" w:hAnsi="Aptos Display" w:cs="Times New Roman"/>
          <w:b w:val="0"/>
          <w:bCs w:val="0"/>
          <w:caps w:val="0"/>
          <w:kern w:val="2"/>
          <w:sz w:val="28"/>
          <w:szCs w:val="28"/>
          <w:lang w:val="nb-NO" w:eastAsia="en-US"/>
          <w14:ligatures w14:val="standardContextual"/>
        </w:rPr>
      </w:pPr>
      <w:bookmarkStart w:id="272" w:name="_Toc234568163"/>
      <w:r w:rsidRPr="00970E9B">
        <w:rPr>
          <w:rFonts w:ascii="Aptos Display" w:hAnsi="Aptos Display" w:cs="Times New Roman"/>
          <w:b w:val="0"/>
          <w:bCs w:val="0"/>
          <w:caps w:val="0"/>
          <w:kern w:val="2"/>
          <w:sz w:val="28"/>
          <w:szCs w:val="28"/>
          <w:lang w:val="nb-NO" w:eastAsia="en-US"/>
          <w14:ligatures w14:val="standardContextual"/>
        </w:rPr>
        <w:t>Timelister og rapportering</w:t>
      </w:r>
      <w:bookmarkEnd w:id="272"/>
    </w:p>
    <w:p w14:paraId="28FB57E1" w14:textId="77777777" w:rsidR="00613310" w:rsidRPr="00970E9B" w:rsidRDefault="00613310" w:rsidP="00D91F45">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Leverandør skal på oppfordring gi Norges Bank rapporter på utført arbeid og påløpte kostnader. Timelister skal leveres etter hver uke, oppdelt pr. oppdrag. Leverandøren skal månedlig utarbeide en rapport på utført arbeid og påløpte kostnader pr. oppdrag og akkumulert.</w:t>
      </w:r>
    </w:p>
    <w:p w14:paraId="1092A82A" w14:textId="32BB35B6" w:rsidR="00FA09F4" w:rsidRPr="00857584"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28"/>
          <w:szCs w:val="28"/>
          <w14:ligatures w14:val="standardContextual"/>
        </w:rPr>
      </w:pPr>
      <w:bookmarkStart w:id="273" w:name="_Toc234568164"/>
      <w:r w:rsidRPr="00857584">
        <w:rPr>
          <w:rFonts w:ascii="Aptos Display" w:eastAsia="Times New Roman" w:hAnsi="Aptos Display" w:cs="Times New Roman"/>
          <w:kern w:val="2"/>
          <w:sz w:val="28"/>
          <w:szCs w:val="28"/>
          <w14:ligatures w14:val="standardContextual"/>
        </w:rPr>
        <w:t>Priser</w:t>
      </w:r>
      <w:bookmarkEnd w:id="270"/>
      <w:bookmarkEnd w:id="271"/>
      <w:bookmarkEnd w:id="273"/>
    </w:p>
    <w:p w14:paraId="654A121F" w14:textId="77777777" w:rsid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kern w:val="2"/>
          <w14:ligatures w14:val="standardContextual"/>
        </w:rPr>
        <w:t xml:space="preserve">Settes inn ved avtaleinngåelse. </w:t>
      </w:r>
    </w:p>
    <w:p w14:paraId="1ABFFA19" w14:textId="37E09111" w:rsidR="0037315E" w:rsidRPr="00FA09F4" w:rsidRDefault="0037315E" w:rsidP="00D91F45">
      <w:pPr>
        <w:spacing w:line="240" w:lineRule="auto"/>
        <w:rPr>
          <w:rFonts w:ascii="Aptos" w:eastAsia="Aptos" w:hAnsi="Aptos" w:cs="Calibri Light"/>
          <w:kern w:val="2"/>
          <w14:ligatures w14:val="standardContextual"/>
        </w:rPr>
      </w:pPr>
      <w:r>
        <w:rPr>
          <w:rFonts w:ascii="Aptos" w:eastAsia="Aptos" w:hAnsi="Aptos" w:cs="Arial"/>
          <w:kern w:val="2"/>
          <w14:ligatures w14:val="standardContextual"/>
        </w:rPr>
        <w:t>Priser for varer utover avtalesortiment skal prises med samme kalkyle som avtaleprisene.</w:t>
      </w:r>
    </w:p>
    <w:p w14:paraId="65A6184F" w14:textId="77777777" w:rsidR="00FA09F4" w:rsidRPr="00FA09F4" w:rsidRDefault="00FA09F4" w:rsidP="00D91F45">
      <w:pPr>
        <w:keepNext/>
        <w:keepLines/>
        <w:numPr>
          <w:ilvl w:val="1"/>
          <w:numId w:val="16"/>
        </w:numPr>
        <w:spacing w:before="160" w:after="0" w:line="240" w:lineRule="auto"/>
        <w:ind w:left="567" w:hanging="567"/>
        <w:contextualSpacing/>
        <w:outlineLvl w:val="1"/>
        <w:rPr>
          <w:rFonts w:ascii="Aptos Display" w:eastAsia="Times New Roman" w:hAnsi="Aptos Display" w:cs="Times New Roman"/>
          <w:kern w:val="2"/>
          <w:sz w:val="24"/>
          <w:szCs w:val="24"/>
          <w:lang w:eastAsia="nb-NO"/>
          <w14:ligatures w14:val="standardContextual"/>
        </w:rPr>
      </w:pPr>
      <w:bookmarkStart w:id="274" w:name="_Toc192851784"/>
      <w:bookmarkStart w:id="275" w:name="_Toc194505076"/>
      <w:bookmarkStart w:id="276" w:name="_Toc234568165"/>
      <w:r w:rsidRPr="00FA09F4">
        <w:rPr>
          <w:rFonts w:ascii="Aptos Display" w:eastAsia="Times New Roman" w:hAnsi="Aptos Display" w:cs="Times New Roman"/>
          <w:kern w:val="2"/>
          <w:sz w:val="24"/>
          <w:szCs w:val="24"/>
          <w:lang w:eastAsia="nb-NO"/>
          <w14:ligatures w14:val="standardContextual"/>
        </w:rPr>
        <w:t>Prisregulering</w:t>
      </w:r>
      <w:bookmarkEnd w:id="274"/>
      <w:bookmarkEnd w:id="275"/>
      <w:bookmarkEnd w:id="276"/>
    </w:p>
    <w:p w14:paraId="4EF6613A" w14:textId="77777777" w:rsidR="00976530" w:rsidRPr="00976530" w:rsidRDefault="00976530" w:rsidP="00D91F45">
      <w:pPr>
        <w:spacing w:line="240" w:lineRule="auto"/>
        <w:rPr>
          <w:rFonts w:ascii="Aptos" w:eastAsia="Aptos" w:hAnsi="Aptos" w:cs="Arial"/>
          <w:kern w:val="2"/>
          <w14:ligatures w14:val="standardContextual"/>
        </w:rPr>
      </w:pPr>
      <w:bookmarkStart w:id="277" w:name="_Toc192851785"/>
      <w:bookmarkStart w:id="278" w:name="_Toc194505077"/>
      <w:r w:rsidRPr="00976530">
        <w:rPr>
          <w:rFonts w:ascii="Aptos" w:eastAsia="Aptos" w:hAnsi="Aptos" w:cs="Arial"/>
          <w:kern w:val="2"/>
          <w14:ligatures w14:val="standardContextual"/>
        </w:rPr>
        <w:t xml:space="preserve">Prisene skal være faste det første avtaleåret. Prisene kan deretter reguleres en gang pr. år første gang ett år etter kontraktsinngåelse. </w:t>
      </w:r>
    </w:p>
    <w:p w14:paraId="5CFCCBE1" w14:textId="77777777" w:rsidR="00976530" w:rsidRPr="00976530" w:rsidRDefault="00976530" w:rsidP="00D91F45">
      <w:pPr>
        <w:spacing w:line="240" w:lineRule="auto"/>
        <w:rPr>
          <w:rFonts w:ascii="Aptos" w:eastAsia="Aptos" w:hAnsi="Aptos" w:cs="Arial"/>
          <w:kern w:val="2"/>
          <w14:ligatures w14:val="standardContextual"/>
        </w:rPr>
      </w:pPr>
      <w:r w:rsidRPr="00976530">
        <w:rPr>
          <w:rFonts w:ascii="Aptos" w:eastAsia="Aptos" w:hAnsi="Aptos" w:cs="Arial"/>
          <w:kern w:val="2"/>
          <w14:ligatures w14:val="standardContextual"/>
        </w:rPr>
        <w:t>Ved regulering benyttes: Statistisk sentralbyrås konsumprisindeks nr. 11117 med valg «Tjenester hvor arbeidskraft dominerer» med basis en måned før kontraktsignering.</w:t>
      </w:r>
    </w:p>
    <w:p w14:paraId="69266076" w14:textId="77777777" w:rsidR="00976530" w:rsidRPr="00976530" w:rsidRDefault="00976530" w:rsidP="00D91F45">
      <w:pPr>
        <w:spacing w:line="240" w:lineRule="auto"/>
        <w:rPr>
          <w:rFonts w:ascii="Aptos" w:eastAsia="Aptos" w:hAnsi="Aptos" w:cs="Arial"/>
          <w:kern w:val="2"/>
          <w14:ligatures w14:val="standardContextual"/>
        </w:rPr>
      </w:pPr>
      <w:r w:rsidRPr="00976530">
        <w:rPr>
          <w:rFonts w:ascii="Aptos" w:eastAsia="Aptos" w:hAnsi="Aptos" w:cs="Arial"/>
          <w:kern w:val="2"/>
          <w14:ligatures w14:val="standardContextual"/>
        </w:rPr>
        <w:t>Leverandøren må sende skriftlig melding med en måneds varsel til Norges Bank med ønske om regulering inkludert beregninger av nye priser. Prisregulering kan ikke ha tilbakevirkende kraft. Det gis ikke rom for å regulere påslagsprosenten i avtaleperioden.</w:t>
      </w:r>
    </w:p>
    <w:p w14:paraId="198767F5" w14:textId="77777777" w:rsidR="00FA09F4" w:rsidRPr="00FA09F4"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32"/>
          <w:szCs w:val="32"/>
          <w14:ligatures w14:val="standardContextual"/>
        </w:rPr>
      </w:pPr>
      <w:bookmarkStart w:id="279" w:name="_Toc234568166"/>
      <w:r w:rsidRPr="00FA09F4">
        <w:rPr>
          <w:rFonts w:ascii="Aptos Display" w:eastAsia="Times New Roman" w:hAnsi="Aptos Display" w:cs="Times New Roman"/>
          <w:kern w:val="2"/>
          <w:sz w:val="32"/>
          <w:szCs w:val="32"/>
          <w14:ligatures w14:val="standardContextual"/>
        </w:rPr>
        <w:t>Arbeidsmiljøloven</w:t>
      </w:r>
      <w:bookmarkEnd w:id="277"/>
      <w:bookmarkEnd w:id="278"/>
      <w:bookmarkEnd w:id="279"/>
    </w:p>
    <w:p w14:paraId="7AABD507"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kern w:val="2"/>
          <w14:ligatures w14:val="standardContextual"/>
        </w:rPr>
        <w:t xml:space="preserve">Leverandøren plikter til enhver tid å overholde reglene i lov av 17. juni 2005 nr. 62 om </w:t>
      </w:r>
      <w:r w:rsidRPr="00FA09F4">
        <w:rPr>
          <w:rFonts w:ascii="Aptos" w:eastAsia="Aptos" w:hAnsi="Aptos" w:cs="Arial"/>
          <w:kern w:val="2"/>
          <w14:ligatures w14:val="standardContextual"/>
        </w:rPr>
        <w:br/>
        <w:t>arbeidsmiljø, arbeidstid og stillingsvern mv. (arbeidsmiljøloven).</w:t>
      </w:r>
    </w:p>
    <w:p w14:paraId="2D186222" w14:textId="77777777" w:rsidR="00FA09F4" w:rsidRPr="00FA09F4"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32"/>
          <w:szCs w:val="32"/>
          <w14:ligatures w14:val="standardContextual"/>
        </w:rPr>
      </w:pPr>
      <w:bookmarkStart w:id="280" w:name="_Toc192851786"/>
      <w:bookmarkStart w:id="281" w:name="_Toc194505078"/>
      <w:bookmarkStart w:id="282" w:name="_Toc234568167"/>
      <w:r w:rsidRPr="00FA09F4">
        <w:rPr>
          <w:rFonts w:ascii="Aptos Display" w:eastAsia="Times New Roman" w:hAnsi="Aptos Display" w:cs="Times New Roman"/>
          <w:kern w:val="2"/>
          <w:sz w:val="32"/>
          <w:szCs w:val="32"/>
          <w14:ligatures w14:val="standardContextual"/>
        </w:rPr>
        <w:t>Mangler</w:t>
      </w:r>
      <w:bookmarkEnd w:id="280"/>
      <w:bookmarkEnd w:id="281"/>
      <w:bookmarkEnd w:id="282"/>
    </w:p>
    <w:p w14:paraId="1B797E1B"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kern w:val="2"/>
          <w14:ligatures w14:val="standardContextual"/>
        </w:rPr>
        <w:t xml:space="preserve">For timebaserte arbeider gjelder at dersom det er mangler ved utført arbeid, skal dette </w:t>
      </w:r>
      <w:r w:rsidRPr="00FA09F4">
        <w:rPr>
          <w:rFonts w:ascii="Aptos" w:eastAsia="Aptos" w:hAnsi="Aptos" w:cs="Arial"/>
          <w:kern w:val="2"/>
          <w14:ligatures w14:val="standardContextual"/>
        </w:rPr>
        <w:br/>
        <w:t xml:space="preserve">rettes opp for leverandørens kostnad. </w:t>
      </w:r>
    </w:p>
    <w:p w14:paraId="1EE79DCA" w14:textId="77777777" w:rsidR="00FA09F4" w:rsidRPr="00FA09F4"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32"/>
          <w:szCs w:val="32"/>
          <w14:ligatures w14:val="standardContextual"/>
        </w:rPr>
      </w:pPr>
      <w:bookmarkStart w:id="283" w:name="_Toc192851787"/>
      <w:bookmarkStart w:id="284" w:name="_Toc194505079"/>
      <w:bookmarkStart w:id="285" w:name="_Toc234568168"/>
      <w:r w:rsidRPr="00FA09F4">
        <w:rPr>
          <w:rFonts w:ascii="Aptos Display" w:eastAsia="Times New Roman" w:hAnsi="Aptos Display" w:cs="Times New Roman"/>
          <w:kern w:val="2"/>
          <w:sz w:val="32"/>
          <w:szCs w:val="32"/>
          <w14:ligatures w14:val="standardContextual"/>
        </w:rPr>
        <w:t>Mislighold/tvister</w:t>
      </w:r>
      <w:bookmarkEnd w:id="283"/>
      <w:bookmarkEnd w:id="284"/>
      <w:bookmarkEnd w:id="285"/>
    </w:p>
    <w:p w14:paraId="369D08E7"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kern w:val="2"/>
          <w14:ligatures w14:val="standardContextual"/>
        </w:rPr>
        <w:t xml:space="preserve">Ved mislighold som ikke er særlig regulert i denne avtalen gjelder kjøpsloven. Overtredelse </w:t>
      </w:r>
      <w:r w:rsidRPr="00FA09F4">
        <w:rPr>
          <w:rFonts w:ascii="Aptos" w:eastAsia="Aptos" w:hAnsi="Aptos" w:cs="Arial"/>
          <w:kern w:val="2"/>
          <w14:ligatures w14:val="standardContextual"/>
        </w:rPr>
        <w:br/>
        <w:t xml:space="preserve">av vedlagte etiske prinsipper og regler ansees som brudd på avtalen og vil kunne medføre </w:t>
      </w:r>
      <w:r w:rsidRPr="00FA09F4">
        <w:rPr>
          <w:rFonts w:ascii="Aptos" w:eastAsia="Aptos" w:hAnsi="Aptos" w:cs="Arial"/>
          <w:kern w:val="2"/>
          <w14:ligatures w14:val="standardContextual"/>
        </w:rPr>
        <w:br/>
        <w:t xml:space="preserve">heving. Tvist mellom partene om tolkningen eller rettsvirkningene av denne avtalen skal </w:t>
      </w:r>
      <w:r w:rsidRPr="00FA09F4">
        <w:rPr>
          <w:rFonts w:ascii="Aptos" w:eastAsia="Aptos" w:hAnsi="Aptos" w:cs="Arial"/>
          <w:kern w:val="2"/>
          <w14:ligatures w14:val="standardContextual"/>
        </w:rPr>
        <w:br/>
        <w:t xml:space="preserve">søkes løst ved forhandlinger. Fører ikke slike forhandlinger frem innen to måneder, </w:t>
      </w:r>
      <w:r w:rsidRPr="00FA09F4">
        <w:rPr>
          <w:rFonts w:ascii="Aptos" w:eastAsia="Aptos" w:hAnsi="Aptos" w:cs="Arial"/>
          <w:kern w:val="2"/>
          <w14:ligatures w14:val="standardContextual"/>
        </w:rPr>
        <w:br/>
        <w:t>kan hver av partene forlange tvisten avgjort med endelig virkning i norske domstoler.</w:t>
      </w:r>
    </w:p>
    <w:p w14:paraId="416B5A70" w14:textId="77777777" w:rsidR="00FA09F4" w:rsidRPr="00FA09F4"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32"/>
          <w:szCs w:val="32"/>
          <w14:ligatures w14:val="standardContextual"/>
        </w:rPr>
      </w:pPr>
      <w:bookmarkStart w:id="286" w:name="_Toc192851788"/>
      <w:bookmarkStart w:id="287" w:name="_Toc194505080"/>
      <w:bookmarkStart w:id="288" w:name="_Toc234568169"/>
      <w:r w:rsidRPr="00FA09F4">
        <w:rPr>
          <w:rFonts w:ascii="Aptos Display" w:eastAsia="Times New Roman" w:hAnsi="Aptos Display" w:cs="Times New Roman"/>
          <w:kern w:val="2"/>
          <w:sz w:val="32"/>
          <w:szCs w:val="32"/>
          <w14:ligatures w14:val="standardContextual"/>
        </w:rPr>
        <w:t>Partenes representanter</w:t>
      </w:r>
      <w:bookmarkEnd w:id="286"/>
      <w:bookmarkEnd w:id="287"/>
      <w:bookmarkEnd w:id="288"/>
    </w:p>
    <w:p w14:paraId="4E795054"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b/>
          <w:bCs/>
          <w:kern w:val="2"/>
          <w14:ligatures w14:val="standardContextual"/>
        </w:rPr>
        <w:t>Leverandøren</w:t>
      </w:r>
      <w:r w:rsidRPr="00FA09F4">
        <w:rPr>
          <w:rFonts w:ascii="Aptos" w:eastAsia="Aptos" w:hAnsi="Aptos" w:cs="Arial"/>
          <w:kern w:val="2"/>
          <w14:ligatures w14:val="standardContextual"/>
        </w:rPr>
        <w:t xml:space="preserve"> sin/e representant/er, er</w:t>
      </w:r>
    </w:p>
    <w:p w14:paraId="1F0B97F6"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kern w:val="2"/>
          <w14:ligatures w14:val="standardContextual"/>
        </w:rPr>
        <w:t xml:space="preserve">Leverandør           </w:t>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t xml:space="preserve"> leverandør@leverandør.no</w:t>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t>+47 99 99 99 99</w:t>
      </w:r>
    </w:p>
    <w:p w14:paraId="1AD16BFF"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b/>
          <w:bCs/>
          <w:kern w:val="2"/>
          <w14:ligatures w14:val="standardContextual"/>
        </w:rPr>
        <w:t>Norges Bank</w:t>
      </w:r>
      <w:r w:rsidRPr="00FA09F4">
        <w:rPr>
          <w:rFonts w:ascii="Aptos" w:eastAsia="Aptos" w:hAnsi="Aptos" w:cs="Arial"/>
          <w:kern w:val="2"/>
          <w14:ligatures w14:val="standardContextual"/>
        </w:rPr>
        <w:t xml:space="preserve"> sine representanter, er</w:t>
      </w:r>
    </w:p>
    <w:p w14:paraId="6F28CEE1"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kern w:val="2"/>
          <w14:ligatures w14:val="standardContextual"/>
        </w:rPr>
        <w:t xml:space="preserve">Ansvarlig </w:t>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t>ansvarlig1@norges-bank.no</w:t>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t>+47 99 99 99 99</w:t>
      </w:r>
    </w:p>
    <w:p w14:paraId="0B958541"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kern w:val="2"/>
          <w14:ligatures w14:val="standardContextual"/>
        </w:rPr>
        <w:lastRenderedPageBreak/>
        <w:t xml:space="preserve">Ansvarlig </w:t>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t>ansvarlig2@norges-bank.no</w:t>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t>+47 99 99 99 99</w:t>
      </w:r>
    </w:p>
    <w:p w14:paraId="0225B74E" w14:textId="77777777" w:rsidR="00FA09F4" w:rsidRPr="00FA09F4" w:rsidRDefault="00FA09F4" w:rsidP="00D91F45">
      <w:pPr>
        <w:keepNext/>
        <w:keepLines/>
        <w:numPr>
          <w:ilvl w:val="0"/>
          <w:numId w:val="16"/>
        </w:numPr>
        <w:spacing w:after="0" w:line="240" w:lineRule="auto"/>
        <w:ind w:left="709" w:hanging="709"/>
        <w:outlineLvl w:val="0"/>
        <w:rPr>
          <w:rFonts w:ascii="Aptos Display" w:eastAsia="Times New Roman" w:hAnsi="Aptos Display" w:cs="Times New Roman"/>
          <w:kern w:val="2"/>
          <w:sz w:val="32"/>
          <w:szCs w:val="32"/>
          <w14:ligatures w14:val="standardContextual"/>
        </w:rPr>
      </w:pPr>
      <w:bookmarkStart w:id="289" w:name="_Toc192851789"/>
      <w:bookmarkStart w:id="290" w:name="_Toc194505081"/>
      <w:bookmarkStart w:id="291" w:name="_Toc234568170"/>
      <w:r w:rsidRPr="00FA09F4">
        <w:rPr>
          <w:rFonts w:ascii="Aptos Display" w:eastAsia="Times New Roman" w:hAnsi="Aptos Display" w:cs="Times New Roman"/>
          <w:kern w:val="2"/>
          <w:sz w:val="32"/>
          <w:szCs w:val="32"/>
          <w14:ligatures w14:val="standardContextual"/>
        </w:rPr>
        <w:t>Underskrift</w:t>
      </w:r>
      <w:bookmarkEnd w:id="289"/>
      <w:bookmarkEnd w:id="290"/>
      <w:bookmarkEnd w:id="291"/>
    </w:p>
    <w:p w14:paraId="7BF5D0A6"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kern w:val="2"/>
          <w14:ligatures w14:val="standardContextual"/>
        </w:rPr>
        <w:t xml:space="preserve">Dette dokumentet er elektronisk signert. </w:t>
      </w:r>
    </w:p>
    <w:p w14:paraId="20525BAE" w14:textId="77777777" w:rsidR="00FA09F4" w:rsidRPr="00FA09F4" w:rsidRDefault="00FA09F4" w:rsidP="00D91F45">
      <w:pPr>
        <w:spacing w:line="240" w:lineRule="auto"/>
        <w:rPr>
          <w:rFonts w:ascii="Aptos" w:eastAsia="Aptos" w:hAnsi="Aptos" w:cs="Arial"/>
          <w:kern w:val="2"/>
          <w14:ligatures w14:val="standardContextual"/>
        </w:rPr>
      </w:pPr>
    </w:p>
    <w:p w14:paraId="1293F7DB" w14:textId="77777777" w:rsidR="00FA09F4" w:rsidRPr="00FA09F4" w:rsidRDefault="00FA09F4" w:rsidP="00D91F45">
      <w:pPr>
        <w:spacing w:line="240" w:lineRule="auto"/>
        <w:rPr>
          <w:rFonts w:ascii="Aptos" w:eastAsia="Aptos" w:hAnsi="Aptos" w:cs="Arial"/>
          <w:kern w:val="2"/>
          <w14:ligatures w14:val="standardContextual"/>
        </w:rPr>
      </w:pPr>
      <w:r w:rsidRPr="00FA09F4">
        <w:rPr>
          <w:rFonts w:ascii="Aptos" w:eastAsia="Aptos" w:hAnsi="Aptos" w:cs="Arial"/>
          <w:b/>
          <w:bCs/>
          <w:kern w:val="2"/>
          <w14:ligatures w14:val="standardContextual"/>
        </w:rPr>
        <w:t>For Norges Bank</w:t>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r>
      <w:r w:rsidRPr="00FA09F4">
        <w:rPr>
          <w:rFonts w:ascii="Aptos" w:eastAsia="Aptos" w:hAnsi="Aptos" w:cs="Arial"/>
          <w:kern w:val="2"/>
          <w14:ligatures w14:val="standardContextual"/>
        </w:rPr>
        <w:tab/>
      </w:r>
      <w:r w:rsidRPr="00FA09F4">
        <w:rPr>
          <w:rFonts w:ascii="Aptos" w:eastAsia="Aptos" w:hAnsi="Aptos" w:cs="Arial"/>
          <w:b/>
          <w:bCs/>
          <w:kern w:val="2"/>
          <w14:ligatures w14:val="standardContextual"/>
        </w:rPr>
        <w:t>For Leverandøren</w:t>
      </w:r>
    </w:p>
    <w:p w14:paraId="69318351" w14:textId="77777777" w:rsidR="00E11BF8" w:rsidRDefault="00E11BF8" w:rsidP="00D91F45">
      <w:pPr>
        <w:spacing w:line="240" w:lineRule="auto"/>
        <w:rPr>
          <w:rFonts w:cstheme="minorHAnsi"/>
        </w:rPr>
      </w:pPr>
    </w:p>
    <w:sectPr w:rsidR="00E11BF8" w:rsidSect="00817BEF">
      <w:headerReference w:type="default" r:id="rId19"/>
      <w:footerReference w:type="default" r:id="rId20"/>
      <w:pgSz w:w="11906" w:h="16838"/>
      <w:pgMar w:top="127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C9A54" w14:textId="77777777" w:rsidR="00B3384F" w:rsidRDefault="00B3384F" w:rsidP="00D32BC6">
      <w:pPr>
        <w:spacing w:after="0" w:line="240" w:lineRule="auto"/>
      </w:pPr>
      <w:r>
        <w:separator/>
      </w:r>
    </w:p>
  </w:endnote>
  <w:endnote w:type="continuationSeparator" w:id="0">
    <w:p w14:paraId="5F6D0CA9" w14:textId="77777777" w:rsidR="00B3384F" w:rsidRDefault="00B3384F" w:rsidP="00D32BC6">
      <w:pPr>
        <w:spacing w:after="0" w:line="240" w:lineRule="auto"/>
      </w:pPr>
      <w:r>
        <w:continuationSeparator/>
      </w:r>
    </w:p>
  </w:endnote>
  <w:endnote w:type="continuationNotice" w:id="1">
    <w:p w14:paraId="06A942A0" w14:textId="77777777" w:rsidR="00B3384F" w:rsidRDefault="00B33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5194429"/>
      <w:docPartObj>
        <w:docPartGallery w:val="Page Numbers (Bottom of Page)"/>
        <w:docPartUnique/>
      </w:docPartObj>
    </w:sdtPr>
    <w:sdtEndPr>
      <w:rPr>
        <w:rFonts w:asciiTheme="minorHAnsi" w:hAnsiTheme="minorHAnsi" w:cstheme="minorBidi"/>
      </w:rPr>
    </w:sdtEndPr>
    <w:sdtContent>
      <w:p w14:paraId="39FB351B" w14:textId="77A1F71F" w:rsidR="00B50AC5" w:rsidRPr="0073752F" w:rsidRDefault="00B50AC5">
        <w:pPr>
          <w:pStyle w:val="Footer"/>
          <w:jc w:val="right"/>
          <w:rPr>
            <w:rFonts w:asciiTheme="minorHAnsi" w:hAnsiTheme="minorHAnsi" w:cstheme="minorHAnsi"/>
          </w:rPr>
        </w:pPr>
        <w:r w:rsidRPr="0073752F">
          <w:rPr>
            <w:rFonts w:asciiTheme="minorHAnsi" w:hAnsiTheme="minorHAnsi" w:cstheme="minorHAnsi"/>
          </w:rPr>
          <w:fldChar w:fldCharType="begin"/>
        </w:r>
        <w:r w:rsidRPr="0073752F">
          <w:rPr>
            <w:rFonts w:asciiTheme="minorHAnsi" w:hAnsiTheme="minorHAnsi" w:cstheme="minorHAnsi"/>
          </w:rPr>
          <w:instrText>PAGE   \* MERGEFORMAT</w:instrText>
        </w:r>
        <w:r w:rsidRPr="0073752F">
          <w:rPr>
            <w:rFonts w:asciiTheme="minorHAnsi" w:hAnsiTheme="minorHAnsi" w:cstheme="minorHAnsi"/>
          </w:rPr>
          <w:fldChar w:fldCharType="separate"/>
        </w:r>
        <w:r w:rsidRPr="0073752F">
          <w:rPr>
            <w:rFonts w:asciiTheme="minorHAnsi" w:hAnsiTheme="minorHAnsi" w:cstheme="minorHAnsi"/>
            <w:lang w:val="nb-NO"/>
          </w:rPr>
          <w:t>2</w:t>
        </w:r>
        <w:r w:rsidRPr="0073752F">
          <w:rPr>
            <w:rFonts w:asciiTheme="minorHAnsi" w:hAnsiTheme="minorHAnsi" w:cstheme="minorHAnsi"/>
          </w:rPr>
          <w:fldChar w:fldCharType="end"/>
        </w:r>
      </w:p>
    </w:sdtContent>
  </w:sdt>
  <w:p w14:paraId="4A238808" w14:textId="77777777" w:rsidR="00B50AC5" w:rsidRDefault="00B50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1E309" w14:textId="77777777" w:rsidR="00B3384F" w:rsidRDefault="00B3384F" w:rsidP="00D32BC6">
      <w:pPr>
        <w:spacing w:after="0" w:line="240" w:lineRule="auto"/>
      </w:pPr>
      <w:r>
        <w:separator/>
      </w:r>
    </w:p>
  </w:footnote>
  <w:footnote w:type="continuationSeparator" w:id="0">
    <w:p w14:paraId="45ACB688" w14:textId="77777777" w:rsidR="00B3384F" w:rsidRDefault="00B3384F" w:rsidP="00D32BC6">
      <w:pPr>
        <w:spacing w:after="0" w:line="240" w:lineRule="auto"/>
      </w:pPr>
      <w:r>
        <w:continuationSeparator/>
      </w:r>
    </w:p>
  </w:footnote>
  <w:footnote w:type="continuationNotice" w:id="1">
    <w:p w14:paraId="65793C57" w14:textId="77777777" w:rsidR="00B3384F" w:rsidRDefault="00B338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93E5" w14:textId="0B256458" w:rsidR="00B50AC5" w:rsidRDefault="00B50AC5" w:rsidP="00B50AC5">
    <w:pPr>
      <w:pStyle w:val="Header"/>
      <w:ind w:left="12036"/>
    </w:pPr>
    <w:r>
      <w:rPr>
        <w:noProof/>
      </w:rPr>
      <w:drawing>
        <wp:inline distT="0" distB="0" distL="0" distR="0" wp14:anchorId="49BD8C68" wp14:editId="34873340">
          <wp:extent cx="1101940" cy="575640"/>
          <wp:effectExtent l="0" t="0" r="3175" b="0"/>
          <wp:docPr id="663585303" name="Picture 663585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361465" name="rgb_NB_V_bokmaal_gradient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08860" cy="5792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B0E45AC"/>
    <w:lvl w:ilvl="0">
      <w:start w:val="1"/>
      <w:numFmt w:val="decimal"/>
      <w:lvlRestart w:val="0"/>
      <w:pStyle w:val="Heading1"/>
      <w:lvlText w:val="%1."/>
      <w:lvlJc w:val="left"/>
      <w:pPr>
        <w:tabs>
          <w:tab w:val="num" w:pos="850"/>
        </w:tabs>
        <w:ind w:left="850" w:hanging="85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0"/>
        </w:tabs>
        <w:ind w:left="850" w:hanging="850"/>
      </w:pPr>
      <w:rPr>
        <w:rFonts w:ascii="Arial" w:hAnsi="Arial" w:cs="Arial" w:hint="default"/>
        <w:b/>
        <w:i w:val="0"/>
        <w:w w:val="90"/>
        <w:sz w:val="20"/>
        <w:szCs w:val="20"/>
      </w:rPr>
    </w:lvl>
    <w:lvl w:ilvl="2">
      <w:start w:val="1"/>
      <w:numFmt w:val="lowerLetter"/>
      <w:pStyle w:val="Heading3"/>
      <w:lvlText w:val="(%3)"/>
      <w:lvlJc w:val="left"/>
      <w:pPr>
        <w:tabs>
          <w:tab w:val="num" w:pos="1418"/>
        </w:tabs>
        <w:ind w:left="1418" w:hanging="567"/>
      </w:pPr>
      <w:rPr>
        <w:rFonts w:ascii="Arial" w:hAnsi="Arial" w:cs="Arial" w:hint="default"/>
        <w:b w:val="0"/>
        <w:i w:val="0"/>
        <w:w w:val="90"/>
        <w:sz w:val="20"/>
        <w:szCs w:val="20"/>
      </w:rPr>
    </w:lvl>
    <w:lvl w:ilvl="3">
      <w:start w:val="1"/>
      <w:numFmt w:val="lowerRoman"/>
      <w:pStyle w:val="Heading4"/>
      <w:lvlText w:val="(%4)"/>
      <w:lvlJc w:val="left"/>
      <w:pPr>
        <w:tabs>
          <w:tab w:val="num" w:pos="1985"/>
        </w:tabs>
        <w:ind w:left="1985"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pStyle w:val="Heading5"/>
      <w:lvlText w:val="(%5)"/>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34"/>
        </w:tabs>
        <w:ind w:left="1134" w:hanging="1134"/>
      </w:pPr>
      <w:rPr>
        <w:rFonts w:hint="default"/>
        <w:w w:val="90"/>
        <w:sz w:val="18"/>
        <w:szCs w:val="18"/>
      </w:rPr>
    </w:lvl>
    <w:lvl w:ilvl="6">
      <w:start w:val="1"/>
      <w:numFmt w:val="decimal"/>
      <w:lvlText w:val="%1.%2.%3.%4.%5.%6.%7."/>
      <w:lvlJc w:val="left"/>
      <w:pPr>
        <w:tabs>
          <w:tab w:val="num" w:pos="1134"/>
        </w:tabs>
        <w:ind w:left="1134" w:hanging="1134"/>
      </w:pPr>
      <w:rPr>
        <w:rFonts w:hint="default"/>
        <w:sz w:val="18"/>
        <w:szCs w:val="18"/>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 w15:restartNumberingAfterBreak="0">
    <w:nsid w:val="049203A6"/>
    <w:multiLevelType w:val="hybridMultilevel"/>
    <w:tmpl w:val="54B064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415DB"/>
    <w:multiLevelType w:val="hybridMultilevel"/>
    <w:tmpl w:val="5BB6D3E0"/>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08FF4777"/>
    <w:multiLevelType w:val="multilevel"/>
    <w:tmpl w:val="1E506AA8"/>
    <w:name w:val="1Nick"/>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b/>
      </w:rPr>
    </w:lvl>
    <w:lvl w:ilvl="3">
      <w:start w:val="1"/>
      <w:numFmt w:val="bullet"/>
      <w:lvlText w:val=""/>
      <w:lvlJc w:val="left"/>
      <w:pPr>
        <w:tabs>
          <w:tab w:val="num" w:pos="851"/>
        </w:tabs>
        <w:ind w:left="851" w:hanging="851"/>
      </w:pPr>
      <w:rPr>
        <w:rFonts w:ascii="Symbol" w:hAnsi="Symbol" w:hint="default"/>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4" w15:restartNumberingAfterBreak="0">
    <w:nsid w:val="0F986919"/>
    <w:multiLevelType w:val="hybridMultilevel"/>
    <w:tmpl w:val="6BECB2D4"/>
    <w:lvl w:ilvl="0" w:tplc="04090005">
      <w:start w:val="1"/>
      <w:numFmt w:val="bullet"/>
      <w:lvlText w:val=""/>
      <w:lvlJc w:val="left"/>
      <w:pPr>
        <w:ind w:left="1571" w:hanging="360"/>
      </w:pPr>
      <w:rPr>
        <w:rFonts w:ascii="Wingdings" w:hAnsi="Wingding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5" w15:restartNumberingAfterBreak="0">
    <w:nsid w:val="1F082491"/>
    <w:multiLevelType w:val="hybridMultilevel"/>
    <w:tmpl w:val="1FEAA882"/>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20B73ECF"/>
    <w:multiLevelType w:val="hybridMultilevel"/>
    <w:tmpl w:val="AD82F1D8"/>
    <w:lvl w:ilvl="0" w:tplc="429CAD84">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237D34B0"/>
    <w:multiLevelType w:val="hybridMultilevel"/>
    <w:tmpl w:val="6270D7D4"/>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8" w15:restartNumberingAfterBreak="0">
    <w:nsid w:val="34B94E36"/>
    <w:multiLevelType w:val="hybridMultilevel"/>
    <w:tmpl w:val="5C2A37AA"/>
    <w:lvl w:ilvl="0" w:tplc="E5688E2C">
      <w:start w:val="1"/>
      <w:numFmt w:val="bullet"/>
      <w:lvlText w:val="‐"/>
      <w:lvlJc w:val="left"/>
      <w:pPr>
        <w:ind w:left="720" w:hanging="360"/>
      </w:pPr>
      <w:rPr>
        <w:rFonts w:ascii="Calibri"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B15148"/>
    <w:multiLevelType w:val="hybridMultilevel"/>
    <w:tmpl w:val="0346CE80"/>
    <w:lvl w:ilvl="0" w:tplc="FFFFFFFF">
      <w:start w:val="1"/>
      <w:numFmt w:val="bullet"/>
      <w:lvlText w:val=""/>
      <w:lvlJc w:val="left"/>
      <w:pPr>
        <w:ind w:left="1428" w:hanging="360"/>
      </w:pPr>
      <w:rPr>
        <w:rFonts w:ascii="Wingdings" w:hAnsi="Wingdings" w:hint="default"/>
      </w:rPr>
    </w:lvl>
    <w:lvl w:ilvl="1" w:tplc="04090005">
      <w:start w:val="1"/>
      <w:numFmt w:val="bullet"/>
      <w:lvlText w:val=""/>
      <w:lvlJc w:val="left"/>
      <w:pPr>
        <w:ind w:left="2148" w:hanging="360"/>
      </w:pPr>
      <w:rPr>
        <w:rFonts w:ascii="Wingdings" w:hAnsi="Wingdings"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0" w15:restartNumberingAfterBreak="0">
    <w:nsid w:val="3C2B7E0A"/>
    <w:multiLevelType w:val="hybridMultilevel"/>
    <w:tmpl w:val="25CEC7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621DAB"/>
    <w:multiLevelType w:val="hybridMultilevel"/>
    <w:tmpl w:val="3C3C2DEC"/>
    <w:lvl w:ilvl="0" w:tplc="0414000F">
      <w:start w:val="1"/>
      <w:numFmt w:val="decimal"/>
      <w:lvlText w:val="%1."/>
      <w:lvlJc w:val="left"/>
      <w:pPr>
        <w:ind w:left="720" w:hanging="360"/>
      </w:pPr>
    </w:lvl>
    <w:lvl w:ilvl="1" w:tplc="35A8F1B4">
      <w:numFmt w:val="bullet"/>
      <w:lvlText w:val="•"/>
      <w:lvlJc w:val="left"/>
      <w:pPr>
        <w:ind w:left="1440" w:hanging="360"/>
      </w:pPr>
      <w:rPr>
        <w:rFonts w:ascii="Aptos" w:eastAsia="Aptos" w:hAnsi="Aptos"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9B73894"/>
    <w:multiLevelType w:val="hybridMultilevel"/>
    <w:tmpl w:val="1578DA5E"/>
    <w:lvl w:ilvl="0" w:tplc="91AC19E0">
      <w:start w:val="1"/>
      <w:numFmt w:val="decimal"/>
      <w:lvlText w:val="%1)"/>
      <w:lvlJc w:val="left"/>
      <w:pPr>
        <w:ind w:left="1211" w:hanging="360"/>
      </w:pPr>
      <w:rPr>
        <w:rFonts w:hint="default"/>
      </w:rPr>
    </w:lvl>
    <w:lvl w:ilvl="1" w:tplc="04140019" w:tentative="1">
      <w:start w:val="1"/>
      <w:numFmt w:val="lowerLetter"/>
      <w:lvlText w:val="%2."/>
      <w:lvlJc w:val="left"/>
      <w:pPr>
        <w:ind w:left="1931" w:hanging="360"/>
      </w:pPr>
    </w:lvl>
    <w:lvl w:ilvl="2" w:tplc="0414001B" w:tentative="1">
      <w:start w:val="1"/>
      <w:numFmt w:val="lowerRoman"/>
      <w:lvlText w:val="%3."/>
      <w:lvlJc w:val="right"/>
      <w:pPr>
        <w:ind w:left="2651" w:hanging="180"/>
      </w:pPr>
    </w:lvl>
    <w:lvl w:ilvl="3" w:tplc="0414000F" w:tentative="1">
      <w:start w:val="1"/>
      <w:numFmt w:val="decimal"/>
      <w:lvlText w:val="%4."/>
      <w:lvlJc w:val="left"/>
      <w:pPr>
        <w:ind w:left="3371" w:hanging="360"/>
      </w:pPr>
    </w:lvl>
    <w:lvl w:ilvl="4" w:tplc="04140019" w:tentative="1">
      <w:start w:val="1"/>
      <w:numFmt w:val="lowerLetter"/>
      <w:lvlText w:val="%5."/>
      <w:lvlJc w:val="left"/>
      <w:pPr>
        <w:ind w:left="4091" w:hanging="360"/>
      </w:pPr>
    </w:lvl>
    <w:lvl w:ilvl="5" w:tplc="0414001B" w:tentative="1">
      <w:start w:val="1"/>
      <w:numFmt w:val="lowerRoman"/>
      <w:lvlText w:val="%6."/>
      <w:lvlJc w:val="right"/>
      <w:pPr>
        <w:ind w:left="4811" w:hanging="180"/>
      </w:pPr>
    </w:lvl>
    <w:lvl w:ilvl="6" w:tplc="0414000F" w:tentative="1">
      <w:start w:val="1"/>
      <w:numFmt w:val="decimal"/>
      <w:lvlText w:val="%7."/>
      <w:lvlJc w:val="left"/>
      <w:pPr>
        <w:ind w:left="5531" w:hanging="360"/>
      </w:pPr>
    </w:lvl>
    <w:lvl w:ilvl="7" w:tplc="04140019" w:tentative="1">
      <w:start w:val="1"/>
      <w:numFmt w:val="lowerLetter"/>
      <w:lvlText w:val="%8."/>
      <w:lvlJc w:val="left"/>
      <w:pPr>
        <w:ind w:left="6251" w:hanging="360"/>
      </w:pPr>
    </w:lvl>
    <w:lvl w:ilvl="8" w:tplc="0414001B" w:tentative="1">
      <w:start w:val="1"/>
      <w:numFmt w:val="lowerRoman"/>
      <w:lvlText w:val="%9."/>
      <w:lvlJc w:val="right"/>
      <w:pPr>
        <w:ind w:left="6971" w:hanging="180"/>
      </w:pPr>
    </w:lvl>
  </w:abstractNum>
  <w:abstractNum w:abstractNumId="13" w15:restartNumberingAfterBreak="0">
    <w:nsid w:val="4CA40376"/>
    <w:multiLevelType w:val="singleLevel"/>
    <w:tmpl w:val="FA1A44FA"/>
    <w:lvl w:ilvl="0">
      <w:start w:val="1"/>
      <w:numFmt w:val="decimal"/>
      <w:pStyle w:val="List"/>
      <w:lvlText w:val="%1)"/>
      <w:lvlJc w:val="left"/>
      <w:pPr>
        <w:ind w:left="360" w:hanging="360"/>
      </w:pPr>
      <w:rPr>
        <w:rFonts w:hint="default"/>
      </w:rPr>
    </w:lvl>
  </w:abstractNum>
  <w:abstractNum w:abstractNumId="14" w15:restartNumberingAfterBreak="0">
    <w:nsid w:val="50785FB2"/>
    <w:multiLevelType w:val="hybridMultilevel"/>
    <w:tmpl w:val="B95EF4E0"/>
    <w:lvl w:ilvl="0" w:tplc="48020778">
      <w:start w:val="1"/>
      <w:numFmt w:val="bullet"/>
      <w:pStyle w:val="ListBullet"/>
      <w:lvlText w:val=""/>
      <w:lvlJc w:val="left"/>
      <w:pPr>
        <w:tabs>
          <w:tab w:val="num" w:pos="851"/>
        </w:tabs>
        <w:ind w:left="851" w:hanging="851"/>
      </w:pPr>
      <w:rPr>
        <w:rFonts w:ascii="Symbol" w:hAnsi="Symbol" w:hint="default"/>
      </w:rPr>
    </w:lvl>
    <w:lvl w:ilvl="1" w:tplc="E53602F8" w:tentative="1">
      <w:start w:val="1"/>
      <w:numFmt w:val="bullet"/>
      <w:lvlText w:val="o"/>
      <w:lvlJc w:val="left"/>
      <w:pPr>
        <w:tabs>
          <w:tab w:val="num" w:pos="1440"/>
        </w:tabs>
        <w:ind w:left="1440" w:hanging="360"/>
      </w:pPr>
      <w:rPr>
        <w:rFonts w:ascii="Courier New" w:hAnsi="Courier New" w:hint="default"/>
      </w:rPr>
    </w:lvl>
    <w:lvl w:ilvl="2" w:tplc="4A3AF030" w:tentative="1">
      <w:start w:val="1"/>
      <w:numFmt w:val="bullet"/>
      <w:lvlText w:val=""/>
      <w:lvlJc w:val="left"/>
      <w:pPr>
        <w:tabs>
          <w:tab w:val="num" w:pos="2160"/>
        </w:tabs>
        <w:ind w:left="2160" w:hanging="360"/>
      </w:pPr>
      <w:rPr>
        <w:rFonts w:ascii="Wingdings" w:hAnsi="Wingdings" w:hint="default"/>
      </w:rPr>
    </w:lvl>
    <w:lvl w:ilvl="3" w:tplc="E94E0418" w:tentative="1">
      <w:start w:val="1"/>
      <w:numFmt w:val="bullet"/>
      <w:lvlText w:val=""/>
      <w:lvlJc w:val="left"/>
      <w:pPr>
        <w:tabs>
          <w:tab w:val="num" w:pos="2880"/>
        </w:tabs>
        <w:ind w:left="2880" w:hanging="360"/>
      </w:pPr>
      <w:rPr>
        <w:rFonts w:ascii="Symbol" w:hAnsi="Symbol" w:hint="default"/>
      </w:rPr>
    </w:lvl>
    <w:lvl w:ilvl="4" w:tplc="64E08126" w:tentative="1">
      <w:start w:val="1"/>
      <w:numFmt w:val="bullet"/>
      <w:lvlText w:val="o"/>
      <w:lvlJc w:val="left"/>
      <w:pPr>
        <w:tabs>
          <w:tab w:val="num" w:pos="3600"/>
        </w:tabs>
        <w:ind w:left="3600" w:hanging="360"/>
      </w:pPr>
      <w:rPr>
        <w:rFonts w:ascii="Courier New" w:hAnsi="Courier New" w:hint="default"/>
      </w:rPr>
    </w:lvl>
    <w:lvl w:ilvl="5" w:tplc="0EB6D0B0" w:tentative="1">
      <w:start w:val="1"/>
      <w:numFmt w:val="bullet"/>
      <w:lvlText w:val=""/>
      <w:lvlJc w:val="left"/>
      <w:pPr>
        <w:tabs>
          <w:tab w:val="num" w:pos="4320"/>
        </w:tabs>
        <w:ind w:left="4320" w:hanging="360"/>
      </w:pPr>
      <w:rPr>
        <w:rFonts w:ascii="Wingdings" w:hAnsi="Wingdings" w:hint="default"/>
      </w:rPr>
    </w:lvl>
    <w:lvl w:ilvl="6" w:tplc="8DF8E352" w:tentative="1">
      <w:start w:val="1"/>
      <w:numFmt w:val="bullet"/>
      <w:lvlText w:val=""/>
      <w:lvlJc w:val="left"/>
      <w:pPr>
        <w:tabs>
          <w:tab w:val="num" w:pos="5040"/>
        </w:tabs>
        <w:ind w:left="5040" w:hanging="360"/>
      </w:pPr>
      <w:rPr>
        <w:rFonts w:ascii="Symbol" w:hAnsi="Symbol" w:hint="default"/>
      </w:rPr>
    </w:lvl>
    <w:lvl w:ilvl="7" w:tplc="62A6D28E" w:tentative="1">
      <w:start w:val="1"/>
      <w:numFmt w:val="bullet"/>
      <w:lvlText w:val="o"/>
      <w:lvlJc w:val="left"/>
      <w:pPr>
        <w:tabs>
          <w:tab w:val="num" w:pos="5760"/>
        </w:tabs>
        <w:ind w:left="5760" w:hanging="360"/>
      </w:pPr>
      <w:rPr>
        <w:rFonts w:ascii="Courier New" w:hAnsi="Courier New" w:hint="default"/>
      </w:rPr>
    </w:lvl>
    <w:lvl w:ilvl="8" w:tplc="2CAAC03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69427B"/>
    <w:multiLevelType w:val="hybridMultilevel"/>
    <w:tmpl w:val="3272C736"/>
    <w:lvl w:ilvl="0" w:tplc="04140003">
      <w:start w:val="1"/>
      <w:numFmt w:val="bullet"/>
      <w:lvlText w:val="o"/>
      <w:lvlJc w:val="left"/>
      <w:pPr>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55FE3A8E"/>
    <w:multiLevelType w:val="hybridMultilevel"/>
    <w:tmpl w:val="17A2E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11625D"/>
    <w:multiLevelType w:val="multilevel"/>
    <w:tmpl w:val="44446748"/>
    <w:lvl w:ilvl="0">
      <w:start w:val="1"/>
      <w:numFmt w:val="decimal"/>
      <w:lvlText w:val="%1"/>
      <w:lvlJc w:val="left"/>
      <w:pPr>
        <w:ind w:left="720" w:hanging="360"/>
      </w:pPr>
      <w:rPr>
        <w:rFonts w:ascii="Aptos" w:hAnsi="Aptos" w:cstheme="minorHAnsi" w:hint="default"/>
        <w:b w:val="0"/>
        <w:bCs/>
        <w:color w:val="auto"/>
        <w:sz w:val="28"/>
        <w:szCs w:val="28"/>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30511FB"/>
    <w:multiLevelType w:val="hybridMultilevel"/>
    <w:tmpl w:val="18F27EBC"/>
    <w:lvl w:ilvl="0" w:tplc="A878910C">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6D257A8B"/>
    <w:multiLevelType w:val="multilevel"/>
    <w:tmpl w:val="55C6DFF2"/>
    <w:lvl w:ilvl="0">
      <w:start w:val="1"/>
      <w:numFmt w:val="decimal"/>
      <w:lvlText w:val="%1"/>
      <w:lvlJc w:val="left"/>
      <w:pPr>
        <w:tabs>
          <w:tab w:val="num" w:pos="851"/>
        </w:tabs>
        <w:ind w:left="851" w:hanging="851"/>
      </w:pPr>
      <w:rPr>
        <w:rFonts w:asciiTheme="minorHAnsi" w:hAnsiTheme="minorHAnsi" w:cstheme="minorHAnsi" w:hint="default"/>
        <w:b/>
        <w:i w:val="0"/>
        <w:sz w:val="24"/>
        <w:szCs w:val="24"/>
      </w:rPr>
    </w:lvl>
    <w:lvl w:ilvl="1">
      <w:start w:val="1"/>
      <w:numFmt w:val="decimal"/>
      <w:lvlText w:val="%1.%2"/>
      <w:lvlJc w:val="left"/>
      <w:pPr>
        <w:tabs>
          <w:tab w:val="num" w:pos="851"/>
        </w:tabs>
        <w:ind w:left="851" w:hanging="851"/>
      </w:pPr>
      <w:rPr>
        <w:rFonts w:asciiTheme="minorHAnsi" w:hAnsiTheme="minorHAnsi" w:cstheme="minorHAnsi" w:hint="default"/>
        <w:b/>
        <w:i w:val="0"/>
        <w:sz w:val="24"/>
        <w:szCs w:val="24"/>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51"/>
        </w:tabs>
        <w:ind w:left="851" w:hanging="851"/>
      </w:pPr>
      <w:rPr>
        <w:rFonts w:hint="default"/>
      </w:rPr>
    </w:lvl>
    <w:lvl w:ilvl="4">
      <w:start w:val="1"/>
      <w:numFmt w:val="lowerRoman"/>
      <w:lvlText w:val="(%5)"/>
      <w:lvlJc w:val="left"/>
      <w:pPr>
        <w:tabs>
          <w:tab w:val="num" w:pos="851"/>
        </w:tabs>
        <w:ind w:left="1701" w:hanging="85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851"/>
        </w:tabs>
        <w:ind w:left="1418" w:hanging="567"/>
      </w:pPr>
      <w:rPr>
        <w:rFonts w:ascii="Symbol" w:hAnsi="Symbol" w:hint="default"/>
        <w:color w:val="auto"/>
      </w:rPr>
    </w:lvl>
    <w:lvl w:ilvl="6">
      <w:start w:val="1"/>
      <w:numFmt w:val="none"/>
      <w:pStyle w:val="Heading7"/>
      <w:lvlText w:val=""/>
      <w:lvlJc w:val="left"/>
      <w:pPr>
        <w:tabs>
          <w:tab w:val="num" w:pos="851"/>
        </w:tabs>
        <w:ind w:left="851" w:firstLine="0"/>
      </w:pPr>
      <w:rPr>
        <w:rFonts w:hint="default"/>
      </w:rPr>
    </w:lvl>
    <w:lvl w:ilvl="7">
      <w:start w:val="1"/>
      <w:numFmt w:val="decimal"/>
      <w:lvlRestart w:val="0"/>
      <w:pStyle w:val="Heading8"/>
      <w:suff w:val="space"/>
      <w:lvlText w:val="VEDLEGG %8"/>
      <w:lvlJc w:val="left"/>
      <w:pPr>
        <w:ind w:left="3155" w:hanging="3155"/>
      </w:pPr>
      <w:rPr>
        <w:rFonts w:hint="default"/>
      </w:rPr>
    </w:lvl>
    <w:lvl w:ilvl="8">
      <w:start w:val="1"/>
      <w:numFmt w:val="decimal"/>
      <w:lvlRestart w:val="0"/>
      <w:pStyle w:val="Heading9"/>
      <w:lvlText w:val="Bilag %9"/>
      <w:lvlJc w:val="left"/>
      <w:pPr>
        <w:tabs>
          <w:tab w:val="num" w:pos="3119"/>
        </w:tabs>
        <w:ind w:left="1418" w:hanging="1418"/>
      </w:pPr>
      <w:rPr>
        <w:rFonts w:hint="default"/>
      </w:rPr>
    </w:lvl>
  </w:abstractNum>
  <w:num w:numId="1" w16cid:durableId="747187610">
    <w:abstractNumId w:val="19"/>
  </w:num>
  <w:num w:numId="2" w16cid:durableId="232813830">
    <w:abstractNumId w:val="14"/>
  </w:num>
  <w:num w:numId="3" w16cid:durableId="1831436249">
    <w:abstractNumId w:val="0"/>
  </w:num>
  <w:num w:numId="4" w16cid:durableId="1197229585">
    <w:abstractNumId w:val="16"/>
  </w:num>
  <w:num w:numId="5" w16cid:durableId="837812945">
    <w:abstractNumId w:val="10"/>
  </w:num>
  <w:num w:numId="6" w16cid:durableId="1561863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2774104">
    <w:abstractNumId w:val="12"/>
  </w:num>
  <w:num w:numId="8" w16cid:durableId="441650608">
    <w:abstractNumId w:val="13"/>
  </w:num>
  <w:num w:numId="9" w16cid:durableId="1259676017">
    <w:abstractNumId w:val="2"/>
  </w:num>
  <w:num w:numId="10" w16cid:durableId="1016931802">
    <w:abstractNumId w:val="5"/>
  </w:num>
  <w:num w:numId="11" w16cid:durableId="600068287">
    <w:abstractNumId w:val="7"/>
  </w:num>
  <w:num w:numId="12" w16cid:durableId="220754939">
    <w:abstractNumId w:val="18"/>
  </w:num>
  <w:num w:numId="13" w16cid:durableId="743915464">
    <w:abstractNumId w:val="6"/>
  </w:num>
  <w:num w:numId="14" w16cid:durableId="942763172">
    <w:abstractNumId w:val="8"/>
  </w:num>
  <w:num w:numId="15" w16cid:durableId="1116828671">
    <w:abstractNumId w:val="11"/>
  </w:num>
  <w:num w:numId="16" w16cid:durableId="1427648344">
    <w:abstractNumId w:val="17"/>
  </w:num>
  <w:num w:numId="17" w16cid:durableId="1869223790">
    <w:abstractNumId w:val="9"/>
  </w:num>
  <w:num w:numId="18" w16cid:durableId="903099453">
    <w:abstractNumId w:val="4"/>
  </w:num>
  <w:num w:numId="19" w16cid:durableId="1208488869">
    <w:abstractNumId w:val="0"/>
  </w:num>
  <w:num w:numId="20" w16cid:durableId="50813004">
    <w:abstractNumId w:val="0"/>
  </w:num>
  <w:num w:numId="21" w16cid:durableId="298339135">
    <w:abstractNumId w:val="0"/>
  </w:num>
  <w:num w:numId="22" w16cid:durableId="643239833">
    <w:abstractNumId w:val="15"/>
  </w:num>
  <w:num w:numId="23" w16cid:durableId="1863131008">
    <w:abstractNumId w:val="0"/>
  </w:num>
  <w:num w:numId="24" w16cid:durableId="1090083927">
    <w:abstractNumId w:val="0"/>
  </w:num>
  <w:num w:numId="25" w16cid:durableId="1311521095">
    <w:abstractNumId w:val="0"/>
  </w:num>
  <w:num w:numId="26" w16cid:durableId="647244736">
    <w:abstractNumId w:val="0"/>
  </w:num>
  <w:num w:numId="27" w16cid:durableId="180580697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BC6"/>
    <w:rsid w:val="00001D58"/>
    <w:rsid w:val="00002773"/>
    <w:rsid w:val="00004DD1"/>
    <w:rsid w:val="000056B6"/>
    <w:rsid w:val="00005B38"/>
    <w:rsid w:val="0000636C"/>
    <w:rsid w:val="00011312"/>
    <w:rsid w:val="00011B32"/>
    <w:rsid w:val="000151AE"/>
    <w:rsid w:val="00015320"/>
    <w:rsid w:val="0001616C"/>
    <w:rsid w:val="000166F2"/>
    <w:rsid w:val="0001684F"/>
    <w:rsid w:val="000219D6"/>
    <w:rsid w:val="0002322B"/>
    <w:rsid w:val="00025D1C"/>
    <w:rsid w:val="0003051D"/>
    <w:rsid w:val="00031656"/>
    <w:rsid w:val="00033E35"/>
    <w:rsid w:val="00037E8D"/>
    <w:rsid w:val="00040365"/>
    <w:rsid w:val="00041CE3"/>
    <w:rsid w:val="000435AE"/>
    <w:rsid w:val="0004450F"/>
    <w:rsid w:val="000454B0"/>
    <w:rsid w:val="00050C6E"/>
    <w:rsid w:val="00052E47"/>
    <w:rsid w:val="00053DBD"/>
    <w:rsid w:val="00055533"/>
    <w:rsid w:val="0006063F"/>
    <w:rsid w:val="000620AF"/>
    <w:rsid w:val="00063873"/>
    <w:rsid w:val="00063A81"/>
    <w:rsid w:val="000643E8"/>
    <w:rsid w:val="000654F1"/>
    <w:rsid w:val="00067CDF"/>
    <w:rsid w:val="00073476"/>
    <w:rsid w:val="000743BA"/>
    <w:rsid w:val="000749E3"/>
    <w:rsid w:val="00075989"/>
    <w:rsid w:val="00081D37"/>
    <w:rsid w:val="00082443"/>
    <w:rsid w:val="0008270B"/>
    <w:rsid w:val="00083883"/>
    <w:rsid w:val="000858B6"/>
    <w:rsid w:val="0008696C"/>
    <w:rsid w:val="00087A48"/>
    <w:rsid w:val="00087B4C"/>
    <w:rsid w:val="0009082C"/>
    <w:rsid w:val="0009095A"/>
    <w:rsid w:val="00095B98"/>
    <w:rsid w:val="00095E83"/>
    <w:rsid w:val="00096A48"/>
    <w:rsid w:val="00097D5F"/>
    <w:rsid w:val="000A100D"/>
    <w:rsid w:val="000A121E"/>
    <w:rsid w:val="000A1A78"/>
    <w:rsid w:val="000A2F0C"/>
    <w:rsid w:val="000A30AE"/>
    <w:rsid w:val="000A33FB"/>
    <w:rsid w:val="000A5054"/>
    <w:rsid w:val="000A5677"/>
    <w:rsid w:val="000A7CFC"/>
    <w:rsid w:val="000A7E18"/>
    <w:rsid w:val="000B3571"/>
    <w:rsid w:val="000B3931"/>
    <w:rsid w:val="000B3ADB"/>
    <w:rsid w:val="000B5851"/>
    <w:rsid w:val="000C2438"/>
    <w:rsid w:val="000C2504"/>
    <w:rsid w:val="000C578D"/>
    <w:rsid w:val="000C7096"/>
    <w:rsid w:val="000C7FBF"/>
    <w:rsid w:val="000D1BC5"/>
    <w:rsid w:val="000D52EE"/>
    <w:rsid w:val="000E4AB7"/>
    <w:rsid w:val="000E4C95"/>
    <w:rsid w:val="000E5E05"/>
    <w:rsid w:val="000F0F83"/>
    <w:rsid w:val="000F13E3"/>
    <w:rsid w:val="000F2D6A"/>
    <w:rsid w:val="000F6A74"/>
    <w:rsid w:val="000F722D"/>
    <w:rsid w:val="000F760E"/>
    <w:rsid w:val="0010388F"/>
    <w:rsid w:val="001060C2"/>
    <w:rsid w:val="00107351"/>
    <w:rsid w:val="00110258"/>
    <w:rsid w:val="00110763"/>
    <w:rsid w:val="00112232"/>
    <w:rsid w:val="00113933"/>
    <w:rsid w:val="001143E6"/>
    <w:rsid w:val="00114F93"/>
    <w:rsid w:val="0011552A"/>
    <w:rsid w:val="00115B21"/>
    <w:rsid w:val="0011626C"/>
    <w:rsid w:val="001205BD"/>
    <w:rsid w:val="0012303C"/>
    <w:rsid w:val="00123305"/>
    <w:rsid w:val="00123EC7"/>
    <w:rsid w:val="00127132"/>
    <w:rsid w:val="00130105"/>
    <w:rsid w:val="00130E0D"/>
    <w:rsid w:val="00131827"/>
    <w:rsid w:val="001318A1"/>
    <w:rsid w:val="00131FF9"/>
    <w:rsid w:val="001352CA"/>
    <w:rsid w:val="0013648D"/>
    <w:rsid w:val="00136C2D"/>
    <w:rsid w:val="001420E4"/>
    <w:rsid w:val="0014391B"/>
    <w:rsid w:val="00146FAC"/>
    <w:rsid w:val="00147BA6"/>
    <w:rsid w:val="001517EB"/>
    <w:rsid w:val="001552BB"/>
    <w:rsid w:val="0015554B"/>
    <w:rsid w:val="001600BA"/>
    <w:rsid w:val="001629BD"/>
    <w:rsid w:val="0016597B"/>
    <w:rsid w:val="0016720A"/>
    <w:rsid w:val="00167F5B"/>
    <w:rsid w:val="001724D8"/>
    <w:rsid w:val="0017253E"/>
    <w:rsid w:val="00173180"/>
    <w:rsid w:val="00174051"/>
    <w:rsid w:val="00174D3F"/>
    <w:rsid w:val="001806FA"/>
    <w:rsid w:val="00180EAB"/>
    <w:rsid w:val="001822EA"/>
    <w:rsid w:val="00184161"/>
    <w:rsid w:val="0018465D"/>
    <w:rsid w:val="00184E53"/>
    <w:rsid w:val="001851CF"/>
    <w:rsid w:val="001864B8"/>
    <w:rsid w:val="00191D34"/>
    <w:rsid w:val="00192EC6"/>
    <w:rsid w:val="00193071"/>
    <w:rsid w:val="001A022D"/>
    <w:rsid w:val="001A0C8F"/>
    <w:rsid w:val="001A62A6"/>
    <w:rsid w:val="001B10AC"/>
    <w:rsid w:val="001B2FE8"/>
    <w:rsid w:val="001B4313"/>
    <w:rsid w:val="001B49F1"/>
    <w:rsid w:val="001B4F69"/>
    <w:rsid w:val="001B6207"/>
    <w:rsid w:val="001C09BA"/>
    <w:rsid w:val="001C20BC"/>
    <w:rsid w:val="001C4FEB"/>
    <w:rsid w:val="001C6F39"/>
    <w:rsid w:val="001C7695"/>
    <w:rsid w:val="001C7D22"/>
    <w:rsid w:val="001D1A56"/>
    <w:rsid w:val="001D22DF"/>
    <w:rsid w:val="001D2ABC"/>
    <w:rsid w:val="001D2C87"/>
    <w:rsid w:val="001E006C"/>
    <w:rsid w:val="001E099A"/>
    <w:rsid w:val="001E0EFD"/>
    <w:rsid w:val="001E1C18"/>
    <w:rsid w:val="001E3598"/>
    <w:rsid w:val="001E5ADD"/>
    <w:rsid w:val="001E7ACB"/>
    <w:rsid w:val="001F137F"/>
    <w:rsid w:val="001F25A2"/>
    <w:rsid w:val="001F4F4F"/>
    <w:rsid w:val="001F5E3C"/>
    <w:rsid w:val="001F7C94"/>
    <w:rsid w:val="001F7DD5"/>
    <w:rsid w:val="00204F47"/>
    <w:rsid w:val="0020716E"/>
    <w:rsid w:val="00210DF7"/>
    <w:rsid w:val="0021488E"/>
    <w:rsid w:val="00214F24"/>
    <w:rsid w:val="00215A6D"/>
    <w:rsid w:val="0021623E"/>
    <w:rsid w:val="00216979"/>
    <w:rsid w:val="00216BC4"/>
    <w:rsid w:val="002306AA"/>
    <w:rsid w:val="00234BE8"/>
    <w:rsid w:val="00234CFF"/>
    <w:rsid w:val="00235781"/>
    <w:rsid w:val="002427A7"/>
    <w:rsid w:val="0024468D"/>
    <w:rsid w:val="00244E35"/>
    <w:rsid w:val="0024578D"/>
    <w:rsid w:val="00246A83"/>
    <w:rsid w:val="00251CF3"/>
    <w:rsid w:val="002556DC"/>
    <w:rsid w:val="002579E4"/>
    <w:rsid w:val="00257AC9"/>
    <w:rsid w:val="002621AE"/>
    <w:rsid w:val="002622D6"/>
    <w:rsid w:val="00264E9A"/>
    <w:rsid w:val="002663A0"/>
    <w:rsid w:val="00271516"/>
    <w:rsid w:val="002717E3"/>
    <w:rsid w:val="00271F37"/>
    <w:rsid w:val="00277271"/>
    <w:rsid w:val="002776F1"/>
    <w:rsid w:val="00280E27"/>
    <w:rsid w:val="0028508F"/>
    <w:rsid w:val="002863BE"/>
    <w:rsid w:val="00287611"/>
    <w:rsid w:val="00287735"/>
    <w:rsid w:val="0029024D"/>
    <w:rsid w:val="00291D31"/>
    <w:rsid w:val="00292BD7"/>
    <w:rsid w:val="00294DFF"/>
    <w:rsid w:val="002A0698"/>
    <w:rsid w:val="002A16E1"/>
    <w:rsid w:val="002A4435"/>
    <w:rsid w:val="002A4467"/>
    <w:rsid w:val="002A75D6"/>
    <w:rsid w:val="002B0A97"/>
    <w:rsid w:val="002B1028"/>
    <w:rsid w:val="002B2173"/>
    <w:rsid w:val="002B28CD"/>
    <w:rsid w:val="002B2AE1"/>
    <w:rsid w:val="002B3528"/>
    <w:rsid w:val="002B4663"/>
    <w:rsid w:val="002C1ED7"/>
    <w:rsid w:val="002C2058"/>
    <w:rsid w:val="002C2F4C"/>
    <w:rsid w:val="002C35A3"/>
    <w:rsid w:val="002C3FC1"/>
    <w:rsid w:val="002C5597"/>
    <w:rsid w:val="002C6740"/>
    <w:rsid w:val="002D013E"/>
    <w:rsid w:val="002D0B3C"/>
    <w:rsid w:val="002D250F"/>
    <w:rsid w:val="002D29C3"/>
    <w:rsid w:val="002D6A59"/>
    <w:rsid w:val="002E2E99"/>
    <w:rsid w:val="002E3883"/>
    <w:rsid w:val="002E3948"/>
    <w:rsid w:val="002F0CD4"/>
    <w:rsid w:val="002F29FF"/>
    <w:rsid w:val="002F38BD"/>
    <w:rsid w:val="002F6D41"/>
    <w:rsid w:val="0030277E"/>
    <w:rsid w:val="00302D7E"/>
    <w:rsid w:val="00304B18"/>
    <w:rsid w:val="00314D1E"/>
    <w:rsid w:val="00317964"/>
    <w:rsid w:val="00317AC0"/>
    <w:rsid w:val="00323277"/>
    <w:rsid w:val="00323B36"/>
    <w:rsid w:val="00326CB7"/>
    <w:rsid w:val="00326E0E"/>
    <w:rsid w:val="0032730D"/>
    <w:rsid w:val="00330666"/>
    <w:rsid w:val="0033393A"/>
    <w:rsid w:val="00336B55"/>
    <w:rsid w:val="003401E3"/>
    <w:rsid w:val="00340891"/>
    <w:rsid w:val="00341968"/>
    <w:rsid w:val="00341E66"/>
    <w:rsid w:val="00342503"/>
    <w:rsid w:val="00344207"/>
    <w:rsid w:val="00345937"/>
    <w:rsid w:val="003465CD"/>
    <w:rsid w:val="0034722F"/>
    <w:rsid w:val="00360F8C"/>
    <w:rsid w:val="00361BB0"/>
    <w:rsid w:val="003632E2"/>
    <w:rsid w:val="003639D9"/>
    <w:rsid w:val="0037223E"/>
    <w:rsid w:val="0037263F"/>
    <w:rsid w:val="00372CC4"/>
    <w:rsid w:val="0037315E"/>
    <w:rsid w:val="003732C7"/>
    <w:rsid w:val="0037376B"/>
    <w:rsid w:val="00380033"/>
    <w:rsid w:val="00381525"/>
    <w:rsid w:val="0038168F"/>
    <w:rsid w:val="00382E8B"/>
    <w:rsid w:val="00385A28"/>
    <w:rsid w:val="00386325"/>
    <w:rsid w:val="0039068E"/>
    <w:rsid w:val="00394D5E"/>
    <w:rsid w:val="003969C2"/>
    <w:rsid w:val="00397366"/>
    <w:rsid w:val="003A06F2"/>
    <w:rsid w:val="003A6B40"/>
    <w:rsid w:val="003A75F0"/>
    <w:rsid w:val="003B0F89"/>
    <w:rsid w:val="003B1969"/>
    <w:rsid w:val="003B7E5F"/>
    <w:rsid w:val="003C26EE"/>
    <w:rsid w:val="003C41BB"/>
    <w:rsid w:val="003C5A91"/>
    <w:rsid w:val="003C6E18"/>
    <w:rsid w:val="003D014C"/>
    <w:rsid w:val="003D2D98"/>
    <w:rsid w:val="003D3D65"/>
    <w:rsid w:val="003D4AAB"/>
    <w:rsid w:val="003D6656"/>
    <w:rsid w:val="003E2FD2"/>
    <w:rsid w:val="003E4279"/>
    <w:rsid w:val="003E53B6"/>
    <w:rsid w:val="003E677A"/>
    <w:rsid w:val="003F0506"/>
    <w:rsid w:val="003F0575"/>
    <w:rsid w:val="003F1DC2"/>
    <w:rsid w:val="003F1F91"/>
    <w:rsid w:val="003F35FE"/>
    <w:rsid w:val="003F6CDC"/>
    <w:rsid w:val="003F7904"/>
    <w:rsid w:val="00403C86"/>
    <w:rsid w:val="0040460A"/>
    <w:rsid w:val="00405EDB"/>
    <w:rsid w:val="004061B8"/>
    <w:rsid w:val="00406A73"/>
    <w:rsid w:val="00410656"/>
    <w:rsid w:val="00410DF4"/>
    <w:rsid w:val="00416D4A"/>
    <w:rsid w:val="00421851"/>
    <w:rsid w:val="00421965"/>
    <w:rsid w:val="00421D25"/>
    <w:rsid w:val="00422DD5"/>
    <w:rsid w:val="004243E0"/>
    <w:rsid w:val="004262B3"/>
    <w:rsid w:val="00427D1A"/>
    <w:rsid w:val="004301D4"/>
    <w:rsid w:val="004369F9"/>
    <w:rsid w:val="00441562"/>
    <w:rsid w:val="00442037"/>
    <w:rsid w:val="00443877"/>
    <w:rsid w:val="0044393F"/>
    <w:rsid w:val="0044705F"/>
    <w:rsid w:val="00450790"/>
    <w:rsid w:val="00451B7A"/>
    <w:rsid w:val="0045248E"/>
    <w:rsid w:val="00452BA3"/>
    <w:rsid w:val="00453C7D"/>
    <w:rsid w:val="00453DAF"/>
    <w:rsid w:val="00454654"/>
    <w:rsid w:val="00455875"/>
    <w:rsid w:val="00456740"/>
    <w:rsid w:val="00456795"/>
    <w:rsid w:val="0046608F"/>
    <w:rsid w:val="004665D2"/>
    <w:rsid w:val="00466CEC"/>
    <w:rsid w:val="00474527"/>
    <w:rsid w:val="0047653B"/>
    <w:rsid w:val="00476588"/>
    <w:rsid w:val="00484A22"/>
    <w:rsid w:val="004860AD"/>
    <w:rsid w:val="00487A7D"/>
    <w:rsid w:val="004905B3"/>
    <w:rsid w:val="004917AC"/>
    <w:rsid w:val="00491C43"/>
    <w:rsid w:val="004946D3"/>
    <w:rsid w:val="004A0F51"/>
    <w:rsid w:val="004A219C"/>
    <w:rsid w:val="004A415F"/>
    <w:rsid w:val="004A523B"/>
    <w:rsid w:val="004A572B"/>
    <w:rsid w:val="004A616F"/>
    <w:rsid w:val="004A73A7"/>
    <w:rsid w:val="004B0430"/>
    <w:rsid w:val="004B1131"/>
    <w:rsid w:val="004B16C9"/>
    <w:rsid w:val="004B2763"/>
    <w:rsid w:val="004B69DC"/>
    <w:rsid w:val="004B7458"/>
    <w:rsid w:val="004C0DBC"/>
    <w:rsid w:val="004C29FA"/>
    <w:rsid w:val="004C5C30"/>
    <w:rsid w:val="004C6463"/>
    <w:rsid w:val="004C67E9"/>
    <w:rsid w:val="004C7560"/>
    <w:rsid w:val="004D0595"/>
    <w:rsid w:val="004D08C4"/>
    <w:rsid w:val="004D3BD2"/>
    <w:rsid w:val="004D4E2F"/>
    <w:rsid w:val="004E2A0F"/>
    <w:rsid w:val="004E4407"/>
    <w:rsid w:val="004E57CE"/>
    <w:rsid w:val="004E5908"/>
    <w:rsid w:val="004E61A7"/>
    <w:rsid w:val="004E62E8"/>
    <w:rsid w:val="004F4A55"/>
    <w:rsid w:val="004F6755"/>
    <w:rsid w:val="004F71DB"/>
    <w:rsid w:val="004F74BC"/>
    <w:rsid w:val="00500C6A"/>
    <w:rsid w:val="00501E6F"/>
    <w:rsid w:val="005032E4"/>
    <w:rsid w:val="00503869"/>
    <w:rsid w:val="005040B4"/>
    <w:rsid w:val="005054B6"/>
    <w:rsid w:val="005055C6"/>
    <w:rsid w:val="00505E8F"/>
    <w:rsid w:val="00507380"/>
    <w:rsid w:val="00512326"/>
    <w:rsid w:val="00512C70"/>
    <w:rsid w:val="005148DD"/>
    <w:rsid w:val="00517ED4"/>
    <w:rsid w:val="005233D9"/>
    <w:rsid w:val="00524877"/>
    <w:rsid w:val="00525C5E"/>
    <w:rsid w:val="005266A5"/>
    <w:rsid w:val="005267A5"/>
    <w:rsid w:val="00527D6A"/>
    <w:rsid w:val="005303A4"/>
    <w:rsid w:val="0053087B"/>
    <w:rsid w:val="00531DB1"/>
    <w:rsid w:val="00532F00"/>
    <w:rsid w:val="00533955"/>
    <w:rsid w:val="005351D4"/>
    <w:rsid w:val="0053639B"/>
    <w:rsid w:val="0053748A"/>
    <w:rsid w:val="00537F15"/>
    <w:rsid w:val="00541507"/>
    <w:rsid w:val="00541A0A"/>
    <w:rsid w:val="00544F45"/>
    <w:rsid w:val="00545B35"/>
    <w:rsid w:val="00551A15"/>
    <w:rsid w:val="0055231C"/>
    <w:rsid w:val="005523FD"/>
    <w:rsid w:val="005552BE"/>
    <w:rsid w:val="0055713F"/>
    <w:rsid w:val="00557373"/>
    <w:rsid w:val="00557B00"/>
    <w:rsid w:val="00560CB0"/>
    <w:rsid w:val="00564CB8"/>
    <w:rsid w:val="00564E02"/>
    <w:rsid w:val="00565740"/>
    <w:rsid w:val="00565EC5"/>
    <w:rsid w:val="00566577"/>
    <w:rsid w:val="00571767"/>
    <w:rsid w:val="00572AD4"/>
    <w:rsid w:val="00585749"/>
    <w:rsid w:val="005901EC"/>
    <w:rsid w:val="005908F7"/>
    <w:rsid w:val="005940C8"/>
    <w:rsid w:val="00594779"/>
    <w:rsid w:val="00595FCC"/>
    <w:rsid w:val="00596822"/>
    <w:rsid w:val="005A0876"/>
    <w:rsid w:val="005A15ED"/>
    <w:rsid w:val="005A5A80"/>
    <w:rsid w:val="005A6C67"/>
    <w:rsid w:val="005A72D2"/>
    <w:rsid w:val="005B09A8"/>
    <w:rsid w:val="005B13CE"/>
    <w:rsid w:val="005B245B"/>
    <w:rsid w:val="005B27F9"/>
    <w:rsid w:val="005B2D7E"/>
    <w:rsid w:val="005B31AE"/>
    <w:rsid w:val="005C134D"/>
    <w:rsid w:val="005C1C12"/>
    <w:rsid w:val="005C2B37"/>
    <w:rsid w:val="005C43A0"/>
    <w:rsid w:val="005C495A"/>
    <w:rsid w:val="005D199A"/>
    <w:rsid w:val="005D1C78"/>
    <w:rsid w:val="005D5941"/>
    <w:rsid w:val="005D6D54"/>
    <w:rsid w:val="005E1A61"/>
    <w:rsid w:val="005E3557"/>
    <w:rsid w:val="005E3BDD"/>
    <w:rsid w:val="005E6BFD"/>
    <w:rsid w:val="005F0D30"/>
    <w:rsid w:val="005F0EF4"/>
    <w:rsid w:val="005F0FA2"/>
    <w:rsid w:val="005F1F66"/>
    <w:rsid w:val="005F42CA"/>
    <w:rsid w:val="005F5EE5"/>
    <w:rsid w:val="005F6D40"/>
    <w:rsid w:val="005F77B1"/>
    <w:rsid w:val="00602FB8"/>
    <w:rsid w:val="00607EB4"/>
    <w:rsid w:val="006109AD"/>
    <w:rsid w:val="00610E69"/>
    <w:rsid w:val="00610EB4"/>
    <w:rsid w:val="006122C3"/>
    <w:rsid w:val="00612A12"/>
    <w:rsid w:val="00613310"/>
    <w:rsid w:val="006158D0"/>
    <w:rsid w:val="00620AA2"/>
    <w:rsid w:val="00624FAD"/>
    <w:rsid w:val="00626F86"/>
    <w:rsid w:val="0062797D"/>
    <w:rsid w:val="00627A15"/>
    <w:rsid w:val="00633D43"/>
    <w:rsid w:val="00642531"/>
    <w:rsid w:val="00642913"/>
    <w:rsid w:val="00645507"/>
    <w:rsid w:val="00652AF7"/>
    <w:rsid w:val="006563F6"/>
    <w:rsid w:val="00657775"/>
    <w:rsid w:val="00663310"/>
    <w:rsid w:val="00664934"/>
    <w:rsid w:val="0066680F"/>
    <w:rsid w:val="00666E99"/>
    <w:rsid w:val="00667C87"/>
    <w:rsid w:val="006708AA"/>
    <w:rsid w:val="00670C22"/>
    <w:rsid w:val="006727B4"/>
    <w:rsid w:val="00674EE6"/>
    <w:rsid w:val="00674FCA"/>
    <w:rsid w:val="00683DF1"/>
    <w:rsid w:val="00686651"/>
    <w:rsid w:val="006878D4"/>
    <w:rsid w:val="00690531"/>
    <w:rsid w:val="00690BCE"/>
    <w:rsid w:val="00692A37"/>
    <w:rsid w:val="00692D6C"/>
    <w:rsid w:val="00693F34"/>
    <w:rsid w:val="00694504"/>
    <w:rsid w:val="00694A73"/>
    <w:rsid w:val="00695674"/>
    <w:rsid w:val="00696827"/>
    <w:rsid w:val="0069791B"/>
    <w:rsid w:val="006A1501"/>
    <w:rsid w:val="006A250E"/>
    <w:rsid w:val="006A2F39"/>
    <w:rsid w:val="006A3688"/>
    <w:rsid w:val="006B1129"/>
    <w:rsid w:val="006B52DF"/>
    <w:rsid w:val="006C2517"/>
    <w:rsid w:val="006C4CC1"/>
    <w:rsid w:val="006C5E4E"/>
    <w:rsid w:val="006D3622"/>
    <w:rsid w:val="006D455E"/>
    <w:rsid w:val="006D66E3"/>
    <w:rsid w:val="006D772B"/>
    <w:rsid w:val="006E14EB"/>
    <w:rsid w:val="006E4795"/>
    <w:rsid w:val="006E5E44"/>
    <w:rsid w:val="006F1585"/>
    <w:rsid w:val="006F4BA8"/>
    <w:rsid w:val="006F5D84"/>
    <w:rsid w:val="006F5F2B"/>
    <w:rsid w:val="006F7A44"/>
    <w:rsid w:val="006F7ABF"/>
    <w:rsid w:val="0070002D"/>
    <w:rsid w:val="00700099"/>
    <w:rsid w:val="0070138A"/>
    <w:rsid w:val="00701514"/>
    <w:rsid w:val="007016C3"/>
    <w:rsid w:val="0070295F"/>
    <w:rsid w:val="007042E8"/>
    <w:rsid w:val="007050D4"/>
    <w:rsid w:val="007059CD"/>
    <w:rsid w:val="007060B0"/>
    <w:rsid w:val="0070687C"/>
    <w:rsid w:val="00707937"/>
    <w:rsid w:val="00710735"/>
    <w:rsid w:val="007116C5"/>
    <w:rsid w:val="0071183C"/>
    <w:rsid w:val="00713AA6"/>
    <w:rsid w:val="007175EC"/>
    <w:rsid w:val="0072302D"/>
    <w:rsid w:val="007242BA"/>
    <w:rsid w:val="007272AF"/>
    <w:rsid w:val="007278FC"/>
    <w:rsid w:val="00733A1C"/>
    <w:rsid w:val="00734EF4"/>
    <w:rsid w:val="00735380"/>
    <w:rsid w:val="00736736"/>
    <w:rsid w:val="0073752F"/>
    <w:rsid w:val="007401B5"/>
    <w:rsid w:val="00740785"/>
    <w:rsid w:val="00740A1F"/>
    <w:rsid w:val="00740D85"/>
    <w:rsid w:val="00741138"/>
    <w:rsid w:val="00744B3F"/>
    <w:rsid w:val="00750163"/>
    <w:rsid w:val="00750A8F"/>
    <w:rsid w:val="00750BFF"/>
    <w:rsid w:val="00754217"/>
    <w:rsid w:val="00756DC9"/>
    <w:rsid w:val="0075766F"/>
    <w:rsid w:val="00760071"/>
    <w:rsid w:val="00760C55"/>
    <w:rsid w:val="00762BF6"/>
    <w:rsid w:val="0076327D"/>
    <w:rsid w:val="007638E6"/>
    <w:rsid w:val="00764B0F"/>
    <w:rsid w:val="00765720"/>
    <w:rsid w:val="007658C6"/>
    <w:rsid w:val="00766EEC"/>
    <w:rsid w:val="00770C9A"/>
    <w:rsid w:val="00773473"/>
    <w:rsid w:val="00773C0F"/>
    <w:rsid w:val="0078090F"/>
    <w:rsid w:val="007828E9"/>
    <w:rsid w:val="00784AA7"/>
    <w:rsid w:val="00785B0B"/>
    <w:rsid w:val="00786169"/>
    <w:rsid w:val="007875F6"/>
    <w:rsid w:val="00787710"/>
    <w:rsid w:val="00793D60"/>
    <w:rsid w:val="007964FB"/>
    <w:rsid w:val="007A1E77"/>
    <w:rsid w:val="007A2643"/>
    <w:rsid w:val="007A3FA5"/>
    <w:rsid w:val="007A4D20"/>
    <w:rsid w:val="007B2B6B"/>
    <w:rsid w:val="007B469D"/>
    <w:rsid w:val="007B668C"/>
    <w:rsid w:val="007B6ACF"/>
    <w:rsid w:val="007B6F13"/>
    <w:rsid w:val="007C38A2"/>
    <w:rsid w:val="007C39C8"/>
    <w:rsid w:val="007C3D17"/>
    <w:rsid w:val="007C4073"/>
    <w:rsid w:val="007C54AE"/>
    <w:rsid w:val="007C79B0"/>
    <w:rsid w:val="007D02E5"/>
    <w:rsid w:val="007D06EB"/>
    <w:rsid w:val="007D50FB"/>
    <w:rsid w:val="007D6B2E"/>
    <w:rsid w:val="007D6C80"/>
    <w:rsid w:val="007D7916"/>
    <w:rsid w:val="007E0A5B"/>
    <w:rsid w:val="007E0B49"/>
    <w:rsid w:val="007E1C88"/>
    <w:rsid w:val="007E2338"/>
    <w:rsid w:val="007E2E45"/>
    <w:rsid w:val="007E4663"/>
    <w:rsid w:val="007E5C0B"/>
    <w:rsid w:val="007F206C"/>
    <w:rsid w:val="007F23C4"/>
    <w:rsid w:val="007F332A"/>
    <w:rsid w:val="007F47DF"/>
    <w:rsid w:val="007F4C2F"/>
    <w:rsid w:val="007F6922"/>
    <w:rsid w:val="007F784D"/>
    <w:rsid w:val="008008D9"/>
    <w:rsid w:val="0080440A"/>
    <w:rsid w:val="00812DC9"/>
    <w:rsid w:val="00813D80"/>
    <w:rsid w:val="008152C2"/>
    <w:rsid w:val="00817BEF"/>
    <w:rsid w:val="008224BE"/>
    <w:rsid w:val="00822526"/>
    <w:rsid w:val="00822BC6"/>
    <w:rsid w:val="008232EF"/>
    <w:rsid w:val="008272E8"/>
    <w:rsid w:val="0083183B"/>
    <w:rsid w:val="00832B43"/>
    <w:rsid w:val="0083436B"/>
    <w:rsid w:val="00837717"/>
    <w:rsid w:val="0084081D"/>
    <w:rsid w:val="00841969"/>
    <w:rsid w:val="00841A04"/>
    <w:rsid w:val="00845E21"/>
    <w:rsid w:val="0084778D"/>
    <w:rsid w:val="0085053C"/>
    <w:rsid w:val="00851614"/>
    <w:rsid w:val="00853207"/>
    <w:rsid w:val="00855F18"/>
    <w:rsid w:val="008568CA"/>
    <w:rsid w:val="00857584"/>
    <w:rsid w:val="008604B7"/>
    <w:rsid w:val="00861977"/>
    <w:rsid w:val="00861BD7"/>
    <w:rsid w:val="00864239"/>
    <w:rsid w:val="008666C7"/>
    <w:rsid w:val="008678C5"/>
    <w:rsid w:val="008716C0"/>
    <w:rsid w:val="00871DD8"/>
    <w:rsid w:val="00871FE5"/>
    <w:rsid w:val="0087281B"/>
    <w:rsid w:val="0087339B"/>
    <w:rsid w:val="008738AA"/>
    <w:rsid w:val="008745B3"/>
    <w:rsid w:val="00874EDC"/>
    <w:rsid w:val="00885A85"/>
    <w:rsid w:val="0089041C"/>
    <w:rsid w:val="008920F5"/>
    <w:rsid w:val="00893D1C"/>
    <w:rsid w:val="008A08DE"/>
    <w:rsid w:val="008A11CF"/>
    <w:rsid w:val="008A16B1"/>
    <w:rsid w:val="008A191D"/>
    <w:rsid w:val="008A1C74"/>
    <w:rsid w:val="008A213C"/>
    <w:rsid w:val="008A5613"/>
    <w:rsid w:val="008A742F"/>
    <w:rsid w:val="008A7D40"/>
    <w:rsid w:val="008B1BF5"/>
    <w:rsid w:val="008B2880"/>
    <w:rsid w:val="008B4DF6"/>
    <w:rsid w:val="008B6504"/>
    <w:rsid w:val="008B7858"/>
    <w:rsid w:val="008C4263"/>
    <w:rsid w:val="008C55FD"/>
    <w:rsid w:val="008C68A8"/>
    <w:rsid w:val="008D215A"/>
    <w:rsid w:val="008D6BFB"/>
    <w:rsid w:val="008D6C18"/>
    <w:rsid w:val="008E0213"/>
    <w:rsid w:val="008E307B"/>
    <w:rsid w:val="008E3451"/>
    <w:rsid w:val="008E37AA"/>
    <w:rsid w:val="008E4628"/>
    <w:rsid w:val="008E5C7B"/>
    <w:rsid w:val="008E6400"/>
    <w:rsid w:val="008E76D1"/>
    <w:rsid w:val="008F0FAD"/>
    <w:rsid w:val="008F22BD"/>
    <w:rsid w:val="008F2BFD"/>
    <w:rsid w:val="008F733C"/>
    <w:rsid w:val="008F738D"/>
    <w:rsid w:val="008F77C7"/>
    <w:rsid w:val="00900221"/>
    <w:rsid w:val="009037B4"/>
    <w:rsid w:val="00903940"/>
    <w:rsid w:val="0090636C"/>
    <w:rsid w:val="00907674"/>
    <w:rsid w:val="0090788F"/>
    <w:rsid w:val="00917595"/>
    <w:rsid w:val="00920593"/>
    <w:rsid w:val="00921AA7"/>
    <w:rsid w:val="00923123"/>
    <w:rsid w:val="00923A33"/>
    <w:rsid w:val="00923A49"/>
    <w:rsid w:val="00924114"/>
    <w:rsid w:val="0092616E"/>
    <w:rsid w:val="00934683"/>
    <w:rsid w:val="00935AE5"/>
    <w:rsid w:val="009362CB"/>
    <w:rsid w:val="00937EF9"/>
    <w:rsid w:val="0094067B"/>
    <w:rsid w:val="00943C7D"/>
    <w:rsid w:val="00950812"/>
    <w:rsid w:val="009526AD"/>
    <w:rsid w:val="00952A0E"/>
    <w:rsid w:val="00952BF3"/>
    <w:rsid w:val="00953E7C"/>
    <w:rsid w:val="00954FA6"/>
    <w:rsid w:val="00956B0B"/>
    <w:rsid w:val="00956BD9"/>
    <w:rsid w:val="0096103B"/>
    <w:rsid w:val="009611B3"/>
    <w:rsid w:val="0096284D"/>
    <w:rsid w:val="00962962"/>
    <w:rsid w:val="0096341B"/>
    <w:rsid w:val="00966162"/>
    <w:rsid w:val="009665C3"/>
    <w:rsid w:val="009668A8"/>
    <w:rsid w:val="00970524"/>
    <w:rsid w:val="0097208F"/>
    <w:rsid w:val="009720E5"/>
    <w:rsid w:val="0097308F"/>
    <w:rsid w:val="009756E5"/>
    <w:rsid w:val="00976530"/>
    <w:rsid w:val="00980540"/>
    <w:rsid w:val="00980674"/>
    <w:rsid w:val="009812E1"/>
    <w:rsid w:val="00982AFD"/>
    <w:rsid w:val="00983194"/>
    <w:rsid w:val="00984579"/>
    <w:rsid w:val="00986604"/>
    <w:rsid w:val="00986C44"/>
    <w:rsid w:val="00986F6C"/>
    <w:rsid w:val="00990406"/>
    <w:rsid w:val="00992AAA"/>
    <w:rsid w:val="00994817"/>
    <w:rsid w:val="00996389"/>
    <w:rsid w:val="009975EA"/>
    <w:rsid w:val="009A01EE"/>
    <w:rsid w:val="009A01F5"/>
    <w:rsid w:val="009A2365"/>
    <w:rsid w:val="009A2E1E"/>
    <w:rsid w:val="009A2E22"/>
    <w:rsid w:val="009A4DD6"/>
    <w:rsid w:val="009A5CCF"/>
    <w:rsid w:val="009A621D"/>
    <w:rsid w:val="009A6FDB"/>
    <w:rsid w:val="009B0423"/>
    <w:rsid w:val="009B09F3"/>
    <w:rsid w:val="009B1E7D"/>
    <w:rsid w:val="009B4BC4"/>
    <w:rsid w:val="009B6280"/>
    <w:rsid w:val="009C0675"/>
    <w:rsid w:val="009C118E"/>
    <w:rsid w:val="009C1FD8"/>
    <w:rsid w:val="009C3302"/>
    <w:rsid w:val="009C6AB7"/>
    <w:rsid w:val="009C7E87"/>
    <w:rsid w:val="009D30CE"/>
    <w:rsid w:val="009D4DE4"/>
    <w:rsid w:val="009D523F"/>
    <w:rsid w:val="009D724F"/>
    <w:rsid w:val="009D7A8F"/>
    <w:rsid w:val="009E1096"/>
    <w:rsid w:val="009E116C"/>
    <w:rsid w:val="009E12C8"/>
    <w:rsid w:val="009E1544"/>
    <w:rsid w:val="009E411B"/>
    <w:rsid w:val="009E42C2"/>
    <w:rsid w:val="009E489F"/>
    <w:rsid w:val="009F30B3"/>
    <w:rsid w:val="009F5D3C"/>
    <w:rsid w:val="009F7C91"/>
    <w:rsid w:val="00A00C04"/>
    <w:rsid w:val="00A042F4"/>
    <w:rsid w:val="00A0430C"/>
    <w:rsid w:val="00A064BE"/>
    <w:rsid w:val="00A11331"/>
    <w:rsid w:val="00A1452E"/>
    <w:rsid w:val="00A20154"/>
    <w:rsid w:val="00A22322"/>
    <w:rsid w:val="00A2270C"/>
    <w:rsid w:val="00A32147"/>
    <w:rsid w:val="00A347B2"/>
    <w:rsid w:val="00A35146"/>
    <w:rsid w:val="00A35148"/>
    <w:rsid w:val="00A369D6"/>
    <w:rsid w:val="00A403C6"/>
    <w:rsid w:val="00A40592"/>
    <w:rsid w:val="00A43A35"/>
    <w:rsid w:val="00A45A49"/>
    <w:rsid w:val="00A468C5"/>
    <w:rsid w:val="00A47530"/>
    <w:rsid w:val="00A50067"/>
    <w:rsid w:val="00A520F8"/>
    <w:rsid w:val="00A56E36"/>
    <w:rsid w:val="00A600CB"/>
    <w:rsid w:val="00A60374"/>
    <w:rsid w:val="00A64149"/>
    <w:rsid w:val="00A6524E"/>
    <w:rsid w:val="00A65E59"/>
    <w:rsid w:val="00A65F98"/>
    <w:rsid w:val="00A67E62"/>
    <w:rsid w:val="00A70414"/>
    <w:rsid w:val="00A74A8F"/>
    <w:rsid w:val="00A76328"/>
    <w:rsid w:val="00A84105"/>
    <w:rsid w:val="00A90940"/>
    <w:rsid w:val="00A91391"/>
    <w:rsid w:val="00A928E4"/>
    <w:rsid w:val="00A93850"/>
    <w:rsid w:val="00A94D11"/>
    <w:rsid w:val="00A96C56"/>
    <w:rsid w:val="00AA4A1B"/>
    <w:rsid w:val="00AB0CF4"/>
    <w:rsid w:val="00AB182F"/>
    <w:rsid w:val="00AB52B3"/>
    <w:rsid w:val="00AB5507"/>
    <w:rsid w:val="00AB551F"/>
    <w:rsid w:val="00AB72D0"/>
    <w:rsid w:val="00AB7760"/>
    <w:rsid w:val="00AB7F46"/>
    <w:rsid w:val="00AC0A58"/>
    <w:rsid w:val="00AC13AB"/>
    <w:rsid w:val="00AC46C5"/>
    <w:rsid w:val="00AC47F1"/>
    <w:rsid w:val="00AC6312"/>
    <w:rsid w:val="00AC6AFA"/>
    <w:rsid w:val="00AD2175"/>
    <w:rsid w:val="00AD557D"/>
    <w:rsid w:val="00AD6276"/>
    <w:rsid w:val="00AD6B21"/>
    <w:rsid w:val="00AE30B7"/>
    <w:rsid w:val="00AE3471"/>
    <w:rsid w:val="00AE3E59"/>
    <w:rsid w:val="00AE6206"/>
    <w:rsid w:val="00AE7EDF"/>
    <w:rsid w:val="00AF0622"/>
    <w:rsid w:val="00AF0F90"/>
    <w:rsid w:val="00AF107F"/>
    <w:rsid w:val="00AF1AFA"/>
    <w:rsid w:val="00AF5538"/>
    <w:rsid w:val="00AF5B81"/>
    <w:rsid w:val="00B02B9D"/>
    <w:rsid w:val="00B03810"/>
    <w:rsid w:val="00B03D79"/>
    <w:rsid w:val="00B0404D"/>
    <w:rsid w:val="00B05633"/>
    <w:rsid w:val="00B05856"/>
    <w:rsid w:val="00B12871"/>
    <w:rsid w:val="00B12B4D"/>
    <w:rsid w:val="00B131A0"/>
    <w:rsid w:val="00B2515E"/>
    <w:rsid w:val="00B26389"/>
    <w:rsid w:val="00B26C3F"/>
    <w:rsid w:val="00B318D9"/>
    <w:rsid w:val="00B3384F"/>
    <w:rsid w:val="00B339F4"/>
    <w:rsid w:val="00B35EC7"/>
    <w:rsid w:val="00B372E0"/>
    <w:rsid w:val="00B41F2C"/>
    <w:rsid w:val="00B45129"/>
    <w:rsid w:val="00B473E3"/>
    <w:rsid w:val="00B475AB"/>
    <w:rsid w:val="00B50AC5"/>
    <w:rsid w:val="00B5174A"/>
    <w:rsid w:val="00B572C0"/>
    <w:rsid w:val="00B57C65"/>
    <w:rsid w:val="00B61F0F"/>
    <w:rsid w:val="00B620D1"/>
    <w:rsid w:val="00B64730"/>
    <w:rsid w:val="00B64842"/>
    <w:rsid w:val="00B64D6F"/>
    <w:rsid w:val="00B66183"/>
    <w:rsid w:val="00B6703B"/>
    <w:rsid w:val="00B675E0"/>
    <w:rsid w:val="00B70D82"/>
    <w:rsid w:val="00B722F5"/>
    <w:rsid w:val="00B73D4A"/>
    <w:rsid w:val="00B75B9C"/>
    <w:rsid w:val="00B76BA1"/>
    <w:rsid w:val="00B77BB3"/>
    <w:rsid w:val="00B77D55"/>
    <w:rsid w:val="00B80569"/>
    <w:rsid w:val="00B8143C"/>
    <w:rsid w:val="00B83DF3"/>
    <w:rsid w:val="00B85076"/>
    <w:rsid w:val="00B85BCD"/>
    <w:rsid w:val="00B87277"/>
    <w:rsid w:val="00B90A74"/>
    <w:rsid w:val="00B922E4"/>
    <w:rsid w:val="00B92903"/>
    <w:rsid w:val="00B93046"/>
    <w:rsid w:val="00B95DAB"/>
    <w:rsid w:val="00B96871"/>
    <w:rsid w:val="00B972F8"/>
    <w:rsid w:val="00B97741"/>
    <w:rsid w:val="00BA0340"/>
    <w:rsid w:val="00BA1400"/>
    <w:rsid w:val="00BA1618"/>
    <w:rsid w:val="00BA1E91"/>
    <w:rsid w:val="00BA3BFD"/>
    <w:rsid w:val="00BA5D83"/>
    <w:rsid w:val="00BA66D9"/>
    <w:rsid w:val="00BA6860"/>
    <w:rsid w:val="00BA758A"/>
    <w:rsid w:val="00BB58B0"/>
    <w:rsid w:val="00BB696F"/>
    <w:rsid w:val="00BC1B5B"/>
    <w:rsid w:val="00BC6C6D"/>
    <w:rsid w:val="00BD064A"/>
    <w:rsid w:val="00BD0B72"/>
    <w:rsid w:val="00BD0D82"/>
    <w:rsid w:val="00BD36D3"/>
    <w:rsid w:val="00BE2C58"/>
    <w:rsid w:val="00BF1470"/>
    <w:rsid w:val="00BF3875"/>
    <w:rsid w:val="00BF4A06"/>
    <w:rsid w:val="00BF7858"/>
    <w:rsid w:val="00BF7C20"/>
    <w:rsid w:val="00C00E3E"/>
    <w:rsid w:val="00C014A0"/>
    <w:rsid w:val="00C03C3D"/>
    <w:rsid w:val="00C04C62"/>
    <w:rsid w:val="00C07AE2"/>
    <w:rsid w:val="00C10989"/>
    <w:rsid w:val="00C11D2B"/>
    <w:rsid w:val="00C12AC2"/>
    <w:rsid w:val="00C12B1E"/>
    <w:rsid w:val="00C14721"/>
    <w:rsid w:val="00C14BF3"/>
    <w:rsid w:val="00C16E90"/>
    <w:rsid w:val="00C2404B"/>
    <w:rsid w:val="00C25BF9"/>
    <w:rsid w:val="00C325AD"/>
    <w:rsid w:val="00C351E5"/>
    <w:rsid w:val="00C41802"/>
    <w:rsid w:val="00C43AD1"/>
    <w:rsid w:val="00C43FD9"/>
    <w:rsid w:val="00C50729"/>
    <w:rsid w:val="00C508F3"/>
    <w:rsid w:val="00C50940"/>
    <w:rsid w:val="00C518D3"/>
    <w:rsid w:val="00C528FA"/>
    <w:rsid w:val="00C52B22"/>
    <w:rsid w:val="00C546CC"/>
    <w:rsid w:val="00C554D7"/>
    <w:rsid w:val="00C55EE8"/>
    <w:rsid w:val="00C632B8"/>
    <w:rsid w:val="00C64C6C"/>
    <w:rsid w:val="00C65611"/>
    <w:rsid w:val="00C65A7C"/>
    <w:rsid w:val="00C673F0"/>
    <w:rsid w:val="00C70CF3"/>
    <w:rsid w:val="00C71A64"/>
    <w:rsid w:val="00C71F42"/>
    <w:rsid w:val="00C723FC"/>
    <w:rsid w:val="00C72665"/>
    <w:rsid w:val="00C74256"/>
    <w:rsid w:val="00C74328"/>
    <w:rsid w:val="00C74B99"/>
    <w:rsid w:val="00C81841"/>
    <w:rsid w:val="00C8202C"/>
    <w:rsid w:val="00C84460"/>
    <w:rsid w:val="00C8464F"/>
    <w:rsid w:val="00C84787"/>
    <w:rsid w:val="00C865AF"/>
    <w:rsid w:val="00C874E0"/>
    <w:rsid w:val="00C91C05"/>
    <w:rsid w:val="00C93B63"/>
    <w:rsid w:val="00C95E04"/>
    <w:rsid w:val="00CA0550"/>
    <w:rsid w:val="00CA1B1B"/>
    <w:rsid w:val="00CA6F4D"/>
    <w:rsid w:val="00CB21A7"/>
    <w:rsid w:val="00CB2A63"/>
    <w:rsid w:val="00CB2CB6"/>
    <w:rsid w:val="00CB3E7D"/>
    <w:rsid w:val="00CB7680"/>
    <w:rsid w:val="00CC0E8E"/>
    <w:rsid w:val="00CC1CA3"/>
    <w:rsid w:val="00CC285F"/>
    <w:rsid w:val="00CC602B"/>
    <w:rsid w:val="00CC6637"/>
    <w:rsid w:val="00CD191D"/>
    <w:rsid w:val="00CD3A31"/>
    <w:rsid w:val="00CD4758"/>
    <w:rsid w:val="00CD5BCF"/>
    <w:rsid w:val="00CE1497"/>
    <w:rsid w:val="00CE238E"/>
    <w:rsid w:val="00CE630B"/>
    <w:rsid w:val="00CF1BC1"/>
    <w:rsid w:val="00CF3B4A"/>
    <w:rsid w:val="00CF4119"/>
    <w:rsid w:val="00CF67F1"/>
    <w:rsid w:val="00D01194"/>
    <w:rsid w:val="00D01786"/>
    <w:rsid w:val="00D04388"/>
    <w:rsid w:val="00D05A71"/>
    <w:rsid w:val="00D10B65"/>
    <w:rsid w:val="00D118F3"/>
    <w:rsid w:val="00D11E4C"/>
    <w:rsid w:val="00D12AC0"/>
    <w:rsid w:val="00D12DB4"/>
    <w:rsid w:val="00D137E2"/>
    <w:rsid w:val="00D1582F"/>
    <w:rsid w:val="00D17117"/>
    <w:rsid w:val="00D17241"/>
    <w:rsid w:val="00D2187D"/>
    <w:rsid w:val="00D221FE"/>
    <w:rsid w:val="00D2267D"/>
    <w:rsid w:val="00D22A22"/>
    <w:rsid w:val="00D25162"/>
    <w:rsid w:val="00D253F3"/>
    <w:rsid w:val="00D26BDB"/>
    <w:rsid w:val="00D2784E"/>
    <w:rsid w:val="00D27EB0"/>
    <w:rsid w:val="00D312BD"/>
    <w:rsid w:val="00D31B88"/>
    <w:rsid w:val="00D31CA0"/>
    <w:rsid w:val="00D32BC6"/>
    <w:rsid w:val="00D3362D"/>
    <w:rsid w:val="00D336F2"/>
    <w:rsid w:val="00D36CA6"/>
    <w:rsid w:val="00D37330"/>
    <w:rsid w:val="00D37428"/>
    <w:rsid w:val="00D405EB"/>
    <w:rsid w:val="00D40749"/>
    <w:rsid w:val="00D42184"/>
    <w:rsid w:val="00D44A09"/>
    <w:rsid w:val="00D453D6"/>
    <w:rsid w:val="00D45D69"/>
    <w:rsid w:val="00D47B2F"/>
    <w:rsid w:val="00D50902"/>
    <w:rsid w:val="00D511F6"/>
    <w:rsid w:val="00D53DC2"/>
    <w:rsid w:val="00D55804"/>
    <w:rsid w:val="00D56219"/>
    <w:rsid w:val="00D56C1C"/>
    <w:rsid w:val="00D578EA"/>
    <w:rsid w:val="00D623D0"/>
    <w:rsid w:val="00D637F6"/>
    <w:rsid w:val="00D638D4"/>
    <w:rsid w:val="00D67A5E"/>
    <w:rsid w:val="00D75000"/>
    <w:rsid w:val="00D81AD8"/>
    <w:rsid w:val="00D84628"/>
    <w:rsid w:val="00D85235"/>
    <w:rsid w:val="00D8614A"/>
    <w:rsid w:val="00D865F8"/>
    <w:rsid w:val="00D91403"/>
    <w:rsid w:val="00D91F45"/>
    <w:rsid w:val="00D92E84"/>
    <w:rsid w:val="00D95BBA"/>
    <w:rsid w:val="00D96E5F"/>
    <w:rsid w:val="00D97B14"/>
    <w:rsid w:val="00DA230F"/>
    <w:rsid w:val="00DA559A"/>
    <w:rsid w:val="00DA597D"/>
    <w:rsid w:val="00DA5CF8"/>
    <w:rsid w:val="00DA6512"/>
    <w:rsid w:val="00DB1817"/>
    <w:rsid w:val="00DB3F57"/>
    <w:rsid w:val="00DB4BCE"/>
    <w:rsid w:val="00DB5078"/>
    <w:rsid w:val="00DB560D"/>
    <w:rsid w:val="00DB602B"/>
    <w:rsid w:val="00DB64C8"/>
    <w:rsid w:val="00DB6ABC"/>
    <w:rsid w:val="00DC04E9"/>
    <w:rsid w:val="00DC1C21"/>
    <w:rsid w:val="00DC1E83"/>
    <w:rsid w:val="00DC23EF"/>
    <w:rsid w:val="00DC2903"/>
    <w:rsid w:val="00DC3EA0"/>
    <w:rsid w:val="00DC55B2"/>
    <w:rsid w:val="00DD0D99"/>
    <w:rsid w:val="00DD2AAC"/>
    <w:rsid w:val="00DD3721"/>
    <w:rsid w:val="00DD3844"/>
    <w:rsid w:val="00DD39B7"/>
    <w:rsid w:val="00DD426E"/>
    <w:rsid w:val="00DE1060"/>
    <w:rsid w:val="00DE2F50"/>
    <w:rsid w:val="00DE45AB"/>
    <w:rsid w:val="00DE6043"/>
    <w:rsid w:val="00DE72A1"/>
    <w:rsid w:val="00DF1757"/>
    <w:rsid w:val="00DF1A59"/>
    <w:rsid w:val="00DF499F"/>
    <w:rsid w:val="00DF563D"/>
    <w:rsid w:val="00DF7022"/>
    <w:rsid w:val="00E00B47"/>
    <w:rsid w:val="00E056B2"/>
    <w:rsid w:val="00E07071"/>
    <w:rsid w:val="00E072CC"/>
    <w:rsid w:val="00E102FF"/>
    <w:rsid w:val="00E11BF8"/>
    <w:rsid w:val="00E121A5"/>
    <w:rsid w:val="00E1235F"/>
    <w:rsid w:val="00E12DBB"/>
    <w:rsid w:val="00E175A4"/>
    <w:rsid w:val="00E176EF"/>
    <w:rsid w:val="00E240DA"/>
    <w:rsid w:val="00E25C27"/>
    <w:rsid w:val="00E2760A"/>
    <w:rsid w:val="00E30BB3"/>
    <w:rsid w:val="00E30E4C"/>
    <w:rsid w:val="00E30EB6"/>
    <w:rsid w:val="00E31AE6"/>
    <w:rsid w:val="00E325F9"/>
    <w:rsid w:val="00E347F8"/>
    <w:rsid w:val="00E348DC"/>
    <w:rsid w:val="00E36509"/>
    <w:rsid w:val="00E37A99"/>
    <w:rsid w:val="00E4085D"/>
    <w:rsid w:val="00E459EA"/>
    <w:rsid w:val="00E47597"/>
    <w:rsid w:val="00E47622"/>
    <w:rsid w:val="00E50DFE"/>
    <w:rsid w:val="00E52B0D"/>
    <w:rsid w:val="00E535B2"/>
    <w:rsid w:val="00E54C57"/>
    <w:rsid w:val="00E56F5E"/>
    <w:rsid w:val="00E57ACA"/>
    <w:rsid w:val="00E62B6A"/>
    <w:rsid w:val="00E725A1"/>
    <w:rsid w:val="00E729C4"/>
    <w:rsid w:val="00E763BA"/>
    <w:rsid w:val="00E76F6A"/>
    <w:rsid w:val="00E77D64"/>
    <w:rsid w:val="00E82475"/>
    <w:rsid w:val="00E8344A"/>
    <w:rsid w:val="00E83E44"/>
    <w:rsid w:val="00E878B3"/>
    <w:rsid w:val="00E87A6B"/>
    <w:rsid w:val="00E943BB"/>
    <w:rsid w:val="00E9474E"/>
    <w:rsid w:val="00E95BE2"/>
    <w:rsid w:val="00EA1145"/>
    <w:rsid w:val="00EA16E1"/>
    <w:rsid w:val="00EA2805"/>
    <w:rsid w:val="00EA2D10"/>
    <w:rsid w:val="00EA59CD"/>
    <w:rsid w:val="00EA6975"/>
    <w:rsid w:val="00EA70C4"/>
    <w:rsid w:val="00EB248F"/>
    <w:rsid w:val="00EB270C"/>
    <w:rsid w:val="00EB2B4A"/>
    <w:rsid w:val="00EB2CC8"/>
    <w:rsid w:val="00EB3571"/>
    <w:rsid w:val="00EB5382"/>
    <w:rsid w:val="00EB5B76"/>
    <w:rsid w:val="00EB5F3C"/>
    <w:rsid w:val="00EC3474"/>
    <w:rsid w:val="00EC6188"/>
    <w:rsid w:val="00EC6FFD"/>
    <w:rsid w:val="00EC7797"/>
    <w:rsid w:val="00ED54B5"/>
    <w:rsid w:val="00ED5DD3"/>
    <w:rsid w:val="00ED7758"/>
    <w:rsid w:val="00EE0079"/>
    <w:rsid w:val="00EE361D"/>
    <w:rsid w:val="00EE4426"/>
    <w:rsid w:val="00EE4C0E"/>
    <w:rsid w:val="00EE7A8B"/>
    <w:rsid w:val="00EF15D1"/>
    <w:rsid w:val="00EF2E4A"/>
    <w:rsid w:val="00EF327B"/>
    <w:rsid w:val="00EF5AEE"/>
    <w:rsid w:val="00EF723E"/>
    <w:rsid w:val="00EF734C"/>
    <w:rsid w:val="00F023AA"/>
    <w:rsid w:val="00F06C20"/>
    <w:rsid w:val="00F07B65"/>
    <w:rsid w:val="00F1078B"/>
    <w:rsid w:val="00F10999"/>
    <w:rsid w:val="00F112A7"/>
    <w:rsid w:val="00F11E9B"/>
    <w:rsid w:val="00F14983"/>
    <w:rsid w:val="00F154A8"/>
    <w:rsid w:val="00F16BAE"/>
    <w:rsid w:val="00F21157"/>
    <w:rsid w:val="00F22704"/>
    <w:rsid w:val="00F24308"/>
    <w:rsid w:val="00F24C53"/>
    <w:rsid w:val="00F2624E"/>
    <w:rsid w:val="00F27DA5"/>
    <w:rsid w:val="00F27F76"/>
    <w:rsid w:val="00F30A4C"/>
    <w:rsid w:val="00F317F3"/>
    <w:rsid w:val="00F32443"/>
    <w:rsid w:val="00F33A35"/>
    <w:rsid w:val="00F348FC"/>
    <w:rsid w:val="00F36A56"/>
    <w:rsid w:val="00F401DB"/>
    <w:rsid w:val="00F4562B"/>
    <w:rsid w:val="00F462B0"/>
    <w:rsid w:val="00F478E8"/>
    <w:rsid w:val="00F51840"/>
    <w:rsid w:val="00F525AE"/>
    <w:rsid w:val="00F52C0A"/>
    <w:rsid w:val="00F54680"/>
    <w:rsid w:val="00F5506D"/>
    <w:rsid w:val="00F5640C"/>
    <w:rsid w:val="00F61D95"/>
    <w:rsid w:val="00F63A49"/>
    <w:rsid w:val="00F6486C"/>
    <w:rsid w:val="00F67115"/>
    <w:rsid w:val="00F74AD6"/>
    <w:rsid w:val="00F763EE"/>
    <w:rsid w:val="00F776A7"/>
    <w:rsid w:val="00F77CDC"/>
    <w:rsid w:val="00F82327"/>
    <w:rsid w:val="00F840E0"/>
    <w:rsid w:val="00F84384"/>
    <w:rsid w:val="00F8464A"/>
    <w:rsid w:val="00F84B43"/>
    <w:rsid w:val="00F85DE9"/>
    <w:rsid w:val="00F91028"/>
    <w:rsid w:val="00FA09F4"/>
    <w:rsid w:val="00FA5A76"/>
    <w:rsid w:val="00FA6AE2"/>
    <w:rsid w:val="00FB0003"/>
    <w:rsid w:val="00FB082D"/>
    <w:rsid w:val="00FB1693"/>
    <w:rsid w:val="00FB1E8C"/>
    <w:rsid w:val="00FB1EF3"/>
    <w:rsid w:val="00FB4225"/>
    <w:rsid w:val="00FB4869"/>
    <w:rsid w:val="00FB645B"/>
    <w:rsid w:val="00FB6A27"/>
    <w:rsid w:val="00FC1269"/>
    <w:rsid w:val="00FC4B0B"/>
    <w:rsid w:val="00FC4F4A"/>
    <w:rsid w:val="00FC5FA4"/>
    <w:rsid w:val="00FC6429"/>
    <w:rsid w:val="00FC6E4A"/>
    <w:rsid w:val="00FD127F"/>
    <w:rsid w:val="00FD2778"/>
    <w:rsid w:val="00FD3C8F"/>
    <w:rsid w:val="00FD4EE8"/>
    <w:rsid w:val="00FD781A"/>
    <w:rsid w:val="00FE0BB4"/>
    <w:rsid w:val="00FE2243"/>
    <w:rsid w:val="00FE3427"/>
    <w:rsid w:val="00FE3999"/>
    <w:rsid w:val="00FE47B7"/>
    <w:rsid w:val="00FE49BF"/>
    <w:rsid w:val="00FE4FA2"/>
    <w:rsid w:val="00FE51B9"/>
    <w:rsid w:val="00FE6EF1"/>
    <w:rsid w:val="00FE7896"/>
    <w:rsid w:val="00FE7B63"/>
    <w:rsid w:val="00FF0D88"/>
    <w:rsid w:val="00FF1E50"/>
    <w:rsid w:val="00FF3846"/>
    <w:rsid w:val="00FF5D44"/>
    <w:rsid w:val="00FF722A"/>
    <w:rsid w:val="00FF7CF5"/>
    <w:rsid w:val="02925B29"/>
    <w:rsid w:val="031D33C9"/>
    <w:rsid w:val="0384DC07"/>
    <w:rsid w:val="087A1057"/>
    <w:rsid w:val="09511AB1"/>
    <w:rsid w:val="099A45DC"/>
    <w:rsid w:val="09E81221"/>
    <w:rsid w:val="0A8AE367"/>
    <w:rsid w:val="0F7FF668"/>
    <w:rsid w:val="10737640"/>
    <w:rsid w:val="112C109C"/>
    <w:rsid w:val="125AAC06"/>
    <w:rsid w:val="16069785"/>
    <w:rsid w:val="1B1F1447"/>
    <w:rsid w:val="1C8D4875"/>
    <w:rsid w:val="1C982B45"/>
    <w:rsid w:val="2389D058"/>
    <w:rsid w:val="23D22922"/>
    <w:rsid w:val="25B7FA11"/>
    <w:rsid w:val="2637B60D"/>
    <w:rsid w:val="26A728CA"/>
    <w:rsid w:val="26BE1F68"/>
    <w:rsid w:val="27B00AC7"/>
    <w:rsid w:val="298C4360"/>
    <w:rsid w:val="2B1A2B4F"/>
    <w:rsid w:val="2B30526F"/>
    <w:rsid w:val="2C2CD11E"/>
    <w:rsid w:val="2C3576F2"/>
    <w:rsid w:val="2C855C80"/>
    <w:rsid w:val="2CAB8E7D"/>
    <w:rsid w:val="2CFB83FD"/>
    <w:rsid w:val="2DCE75A1"/>
    <w:rsid w:val="2FBEEC66"/>
    <w:rsid w:val="3102AA97"/>
    <w:rsid w:val="35E7C73C"/>
    <w:rsid w:val="38E45D97"/>
    <w:rsid w:val="3BB0EFA3"/>
    <w:rsid w:val="3C28D910"/>
    <w:rsid w:val="3C568F36"/>
    <w:rsid w:val="3C66D984"/>
    <w:rsid w:val="3DDB3515"/>
    <w:rsid w:val="3F996781"/>
    <w:rsid w:val="3FA0AF8F"/>
    <w:rsid w:val="3FDE23B9"/>
    <w:rsid w:val="3FDFCF62"/>
    <w:rsid w:val="40FE9F63"/>
    <w:rsid w:val="424B8B15"/>
    <w:rsid w:val="430861F9"/>
    <w:rsid w:val="4310A1C4"/>
    <w:rsid w:val="468BDFE8"/>
    <w:rsid w:val="49469794"/>
    <w:rsid w:val="4953E7E2"/>
    <w:rsid w:val="496B4C5D"/>
    <w:rsid w:val="4ADBEE48"/>
    <w:rsid w:val="4B467D47"/>
    <w:rsid w:val="4B5DAB79"/>
    <w:rsid w:val="4D6B5715"/>
    <w:rsid w:val="4DF603EE"/>
    <w:rsid w:val="510BAB77"/>
    <w:rsid w:val="521E345F"/>
    <w:rsid w:val="5287C029"/>
    <w:rsid w:val="532E0062"/>
    <w:rsid w:val="55E9AAC2"/>
    <w:rsid w:val="5681D3B0"/>
    <w:rsid w:val="5807CF3A"/>
    <w:rsid w:val="5A60FEEE"/>
    <w:rsid w:val="5C7B16E0"/>
    <w:rsid w:val="5EF6071F"/>
    <w:rsid w:val="5FA3EF9C"/>
    <w:rsid w:val="5FC32605"/>
    <w:rsid w:val="613FBA8E"/>
    <w:rsid w:val="64AB4F2B"/>
    <w:rsid w:val="651C6BF7"/>
    <w:rsid w:val="66A4F56A"/>
    <w:rsid w:val="66F75908"/>
    <w:rsid w:val="66F8ED01"/>
    <w:rsid w:val="68220560"/>
    <w:rsid w:val="682F7A2D"/>
    <w:rsid w:val="6CCDC18D"/>
    <w:rsid w:val="71DB2A5D"/>
    <w:rsid w:val="72ED05F9"/>
    <w:rsid w:val="79A43065"/>
    <w:rsid w:val="7A9EE6EE"/>
    <w:rsid w:val="7B3B46BD"/>
    <w:rsid w:val="7BEBD4EC"/>
    <w:rsid w:val="7C84B730"/>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7D1D"/>
  <w15:chartTrackingRefBased/>
  <w15:docId w15:val="{4F0E1747-43B3-4019-8077-B5DE80D77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BB3"/>
  </w:style>
  <w:style w:type="paragraph" w:styleId="Heading1">
    <w:name w:val="heading 1"/>
    <w:aliases w:val="Del,h1,1,Heading V,TF-Overskrift 1,Hovedblokk,Benyttes ikke!,Heading,Numbered - 1,ARC 1,heading1,Arial 14 Fett,Arial 14 Fett1,Arial 14 Fett2,Heading 2-SOW,q,Gp Heading,H1,section,heading 1.1,dd heading 1,dh1,Level 1,Level 11,II+,I,Heading1"/>
    <w:basedOn w:val="Normal"/>
    <w:link w:val="Heading1Char"/>
    <w:uiPriority w:val="9"/>
    <w:qFormat/>
    <w:rsid w:val="00FB4225"/>
    <w:pPr>
      <w:keepNext/>
      <w:numPr>
        <w:numId w:val="3"/>
      </w:numPr>
      <w:spacing w:before="240" w:after="240" w:line="240" w:lineRule="auto"/>
      <w:outlineLvl w:val="0"/>
    </w:pPr>
    <w:rPr>
      <w:rFonts w:ascii="Times New Roman" w:eastAsia="Times New Roman" w:hAnsi="Times New Roman" w:cs="Arial"/>
      <w:b/>
      <w:bCs/>
      <w:caps/>
      <w:sz w:val="24"/>
      <w:szCs w:val="20"/>
      <w:lang w:val="en-GB" w:eastAsia="nb-NO"/>
    </w:rPr>
  </w:style>
  <w:style w:type="paragraph" w:styleId="Heading2">
    <w:name w:val="heading 2"/>
    <w:aliases w:val="Kapittel,2,h2,l2,list + change bar,e2,Header 2nd Page,???,Titre 2,TF-Overskrit 2,14,level 2,2 headline,headline,S&amp;R2,ERMH2,21,22,23,24,25,211,221,231,26,212,222,232,27,213,223,233,28,214,224,234,241,251,2111,2211,2311,261,2121,2221,2321,271"/>
    <w:basedOn w:val="Normal"/>
    <w:link w:val="Heading2Char"/>
    <w:uiPriority w:val="9"/>
    <w:qFormat/>
    <w:rsid w:val="00FB4225"/>
    <w:pPr>
      <w:keepNext/>
      <w:numPr>
        <w:ilvl w:val="1"/>
        <w:numId w:val="3"/>
      </w:numPr>
      <w:spacing w:before="120" w:after="120" w:line="240" w:lineRule="auto"/>
      <w:outlineLvl w:val="1"/>
    </w:pPr>
    <w:rPr>
      <w:rFonts w:ascii="Times New Roman" w:eastAsia="Times New Roman" w:hAnsi="Times New Roman" w:cs="Arial"/>
      <w:b/>
      <w:bCs/>
      <w:iCs/>
      <w:smallCaps/>
      <w:sz w:val="24"/>
      <w:szCs w:val="20"/>
      <w:lang w:val="en-GB" w:eastAsia="nb-NO"/>
    </w:rPr>
  </w:style>
  <w:style w:type="paragraph" w:styleId="Heading3">
    <w:name w:val="heading 3"/>
    <w:aliases w:val="h3,3,e3,Titre 3,H3,h:3,h,15,3 bullet,b,bullet,bullets,31,32,33,34,35,36,37,38,39,310,311,312,313,314,315,321,331,341,351,361,371,381,391,3101,3111,3121,3131,316,322,332,342,352,362,372,382,392,3102,3112,3122,3132,317,323,333,343,353,363,373"/>
    <w:basedOn w:val="Normal"/>
    <w:link w:val="Heading3Char"/>
    <w:uiPriority w:val="99"/>
    <w:qFormat/>
    <w:rsid w:val="00FB4225"/>
    <w:pPr>
      <w:keepNext/>
      <w:numPr>
        <w:ilvl w:val="2"/>
        <w:numId w:val="3"/>
      </w:numPr>
      <w:spacing w:before="120" w:after="120" w:line="240" w:lineRule="auto"/>
      <w:outlineLvl w:val="2"/>
    </w:pPr>
    <w:rPr>
      <w:rFonts w:ascii="Times New Roman" w:eastAsia="Times New Roman" w:hAnsi="Times New Roman" w:cs="Arial"/>
      <w:b/>
      <w:bCs/>
      <w:sz w:val="24"/>
      <w:szCs w:val="20"/>
      <w:lang w:val="en-GB" w:eastAsia="nb-NO"/>
    </w:rPr>
  </w:style>
  <w:style w:type="paragraph" w:styleId="Heading4">
    <w:name w:val="heading 4"/>
    <w:aliases w:val="Underavsnitt,h4,H4,Level 2 - a,(F12) Kursiv rubrik,TF-Overskrift 4,Avsnitt,aktiviteter,GD nivå 1.1.1,Numbered - 4,ARC 4,r,r1,r2,r3,r4,r5,r6,r7,r8,r9,r10,heading 4,heading 41,r11,r12,heading 42,r21,heading 411,r111,r13,heading 43,r22,r112,I4"/>
    <w:basedOn w:val="Normal"/>
    <w:link w:val="Heading4Char"/>
    <w:uiPriority w:val="9"/>
    <w:qFormat/>
    <w:rsid w:val="00FB4225"/>
    <w:pPr>
      <w:keepNext/>
      <w:numPr>
        <w:ilvl w:val="3"/>
        <w:numId w:val="3"/>
      </w:numPr>
      <w:spacing w:before="120" w:after="120" w:line="240" w:lineRule="auto"/>
      <w:outlineLvl w:val="3"/>
    </w:pPr>
    <w:rPr>
      <w:rFonts w:ascii="Times New Roman" w:eastAsia="Times New Roman" w:hAnsi="Times New Roman" w:cs="Times New Roman"/>
      <w:bCs/>
      <w:sz w:val="24"/>
      <w:szCs w:val="28"/>
      <w:lang w:val="en-GB" w:eastAsia="nb-NO"/>
    </w:rPr>
  </w:style>
  <w:style w:type="paragraph" w:styleId="Heading5">
    <w:name w:val="heading 5"/>
    <w:aliases w:val="h5,GD nivå 1.1.1.1,ARC 5,heading5,y,do not use,Block Label"/>
    <w:basedOn w:val="Normal"/>
    <w:link w:val="Heading5Char"/>
    <w:uiPriority w:val="9"/>
    <w:qFormat/>
    <w:rsid w:val="00FB4225"/>
    <w:pPr>
      <w:numPr>
        <w:ilvl w:val="4"/>
        <w:numId w:val="3"/>
      </w:numPr>
      <w:spacing w:before="120" w:after="120" w:line="240" w:lineRule="auto"/>
      <w:outlineLvl w:val="4"/>
    </w:pPr>
    <w:rPr>
      <w:rFonts w:ascii="Times New Roman" w:eastAsia="Times New Roman" w:hAnsi="Times New Roman" w:cs="Times New Roman"/>
      <w:bCs/>
      <w:iCs/>
      <w:sz w:val="24"/>
      <w:szCs w:val="26"/>
      <w:lang w:val="en-GB" w:eastAsia="nb-NO"/>
    </w:rPr>
  </w:style>
  <w:style w:type="paragraph" w:styleId="Heading6">
    <w:name w:val="heading 6"/>
    <w:aliases w:val="Punktnummerering,Nivå 1,ARC 6,L6,Krav,Heading 6 do not use"/>
    <w:basedOn w:val="Normal"/>
    <w:link w:val="Heading6Char"/>
    <w:uiPriority w:val="9"/>
    <w:qFormat/>
    <w:rsid w:val="00FB4225"/>
    <w:pPr>
      <w:numPr>
        <w:ilvl w:val="5"/>
        <w:numId w:val="3"/>
      </w:numPr>
      <w:spacing w:before="120" w:after="120" w:line="240" w:lineRule="auto"/>
      <w:outlineLvl w:val="5"/>
    </w:pPr>
    <w:rPr>
      <w:rFonts w:ascii="Times New Roman" w:eastAsia="Times New Roman" w:hAnsi="Times New Roman" w:cs="Times New Roman"/>
      <w:bCs/>
      <w:sz w:val="24"/>
      <w:szCs w:val="20"/>
      <w:lang w:val="en-GB" w:eastAsia="nb-NO"/>
    </w:rPr>
  </w:style>
  <w:style w:type="paragraph" w:styleId="Heading7">
    <w:name w:val="heading 7"/>
    <w:aliases w:val="Quote1,Nivå 1.1,ARC 7,L7,Heading 7 do not use,Quote11"/>
    <w:basedOn w:val="Normal"/>
    <w:link w:val="Heading7Char"/>
    <w:uiPriority w:val="9"/>
    <w:qFormat/>
    <w:rsid w:val="00FB4225"/>
    <w:pPr>
      <w:numPr>
        <w:ilvl w:val="6"/>
        <w:numId w:val="1"/>
      </w:numPr>
      <w:spacing w:before="120" w:after="120" w:line="240" w:lineRule="auto"/>
      <w:outlineLvl w:val="6"/>
    </w:pPr>
    <w:rPr>
      <w:rFonts w:ascii="Times New Roman" w:eastAsia="Times New Roman" w:hAnsi="Times New Roman" w:cs="Times New Roman"/>
      <w:i/>
      <w:sz w:val="24"/>
      <w:szCs w:val="20"/>
      <w:lang w:val="en-GB" w:eastAsia="nb-NO"/>
    </w:rPr>
  </w:style>
  <w:style w:type="paragraph" w:styleId="Heading8">
    <w:name w:val="heading 8"/>
    <w:aliases w:val="Schedules,Vedlegg,Annex,Legal Level 1.1.1.,Nivå 1.1.1,ARC 8,t,heading 8,t1,t2,t3,t4,t5,Heading 8 do not use"/>
    <w:basedOn w:val="Normal"/>
    <w:link w:val="Heading8Char"/>
    <w:uiPriority w:val="9"/>
    <w:qFormat/>
    <w:rsid w:val="00FB4225"/>
    <w:pPr>
      <w:numPr>
        <w:ilvl w:val="7"/>
        <w:numId w:val="1"/>
      </w:numPr>
      <w:spacing w:before="240" w:after="240" w:line="240" w:lineRule="auto"/>
      <w:jc w:val="center"/>
      <w:outlineLvl w:val="7"/>
    </w:pPr>
    <w:rPr>
      <w:rFonts w:ascii="Times New Roman" w:eastAsia="Times New Roman" w:hAnsi="Times New Roman" w:cs="Times New Roman"/>
      <w:b/>
      <w:iCs/>
      <w:sz w:val="24"/>
      <w:szCs w:val="20"/>
      <w:lang w:val="en-GB" w:eastAsia="nb-NO"/>
    </w:rPr>
  </w:style>
  <w:style w:type="paragraph" w:styleId="Heading9">
    <w:name w:val="heading 9"/>
    <w:aliases w:val="Bilag,Attachment,Annex1, Appen 1,Appen 1,Uvedl,ARC 9,Heading 9 do not use"/>
    <w:basedOn w:val="Normal"/>
    <w:link w:val="Heading9Char"/>
    <w:uiPriority w:val="9"/>
    <w:qFormat/>
    <w:rsid w:val="00FB4225"/>
    <w:pPr>
      <w:numPr>
        <w:ilvl w:val="8"/>
        <w:numId w:val="1"/>
      </w:numPr>
      <w:tabs>
        <w:tab w:val="left" w:pos="1418"/>
      </w:tabs>
      <w:spacing w:before="240" w:after="60" w:line="240" w:lineRule="auto"/>
      <w:outlineLvl w:val="8"/>
    </w:pPr>
    <w:rPr>
      <w:rFonts w:ascii="Times New Roman" w:eastAsia="Times New Roman" w:hAnsi="Times New Roman" w:cs="Arial"/>
      <w:b/>
      <w:sz w:val="24"/>
      <w:szCs w:val="20"/>
      <w:lang w:val="en-GB"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el Char,h1 Char,1 Char,Heading V Char,TF-Overskrift 1 Char,Hovedblokk Char,Benyttes ikke! Char,Heading Char,Numbered - 1 Char,ARC 1 Char,heading1 Char,Arial 14 Fett Char,Arial 14 Fett1 Char,Arial 14 Fett2 Char,Heading 2-SOW Char,q Char"/>
    <w:basedOn w:val="DefaultParagraphFont"/>
    <w:link w:val="Heading1"/>
    <w:uiPriority w:val="9"/>
    <w:rsid w:val="00FB4225"/>
    <w:rPr>
      <w:rFonts w:ascii="Times New Roman" w:eastAsia="Times New Roman" w:hAnsi="Times New Roman" w:cs="Arial"/>
      <w:b/>
      <w:bCs/>
      <w:caps/>
      <w:sz w:val="24"/>
      <w:szCs w:val="20"/>
      <w:lang w:val="en-GB" w:eastAsia="nb-NO"/>
    </w:rPr>
  </w:style>
  <w:style w:type="character" w:customStyle="1" w:styleId="Heading2Char">
    <w:name w:val="Heading 2 Char"/>
    <w:aliases w:val="Kapittel Char,2 Char,h2 Char,l2 Char,list + change bar Char,e2 Char,Header 2nd Page Char,??? Char,Titre 2 Char,TF-Overskrit 2 Char,14 Char,level 2 Char,2 headline Char,headline Char,S&amp;R2 Char,ERMH2 Char,21 Char,22 Char,23 Char,24 Char"/>
    <w:basedOn w:val="DefaultParagraphFont"/>
    <w:link w:val="Heading2"/>
    <w:uiPriority w:val="9"/>
    <w:rsid w:val="00FB4225"/>
    <w:rPr>
      <w:rFonts w:ascii="Times New Roman" w:eastAsia="Times New Roman" w:hAnsi="Times New Roman" w:cs="Arial"/>
      <w:b/>
      <w:bCs/>
      <w:iCs/>
      <w:smallCaps/>
      <w:sz w:val="24"/>
      <w:szCs w:val="20"/>
      <w:lang w:val="en-GB" w:eastAsia="nb-NO"/>
    </w:rPr>
  </w:style>
  <w:style w:type="character" w:customStyle="1" w:styleId="Heading3Char">
    <w:name w:val="Heading 3 Char"/>
    <w:aliases w:val="h3 Char,3 Char,e3 Char,Titre 3 Char,H3 Char,h:3 Char,h Char,15 Char,3 bullet Char,b Char,bullet Char,bullets Char,31 Char,32 Char,33 Char,34 Char,35 Char,36 Char,37 Char,38 Char,39 Char,310 Char,311 Char,312 Char,313 Char,314 Char"/>
    <w:basedOn w:val="DefaultParagraphFont"/>
    <w:link w:val="Heading3"/>
    <w:uiPriority w:val="99"/>
    <w:rsid w:val="00FB4225"/>
    <w:rPr>
      <w:rFonts w:ascii="Times New Roman" w:eastAsia="Times New Roman" w:hAnsi="Times New Roman" w:cs="Arial"/>
      <w:b/>
      <w:bCs/>
      <w:sz w:val="24"/>
      <w:szCs w:val="20"/>
      <w:lang w:val="en-GB" w:eastAsia="nb-NO"/>
    </w:rPr>
  </w:style>
  <w:style w:type="character" w:customStyle="1" w:styleId="Heading4Char">
    <w:name w:val="Heading 4 Char"/>
    <w:aliases w:val="Underavsnitt Char,h4 Char,H4 Char,Level 2 - a Char,(F12) Kursiv rubrik Char,TF-Overskrift 4 Char,Avsnitt Char,aktiviteter Char,GD nivå 1.1.1 Char,Numbered - 4 Char,ARC 4 Char,r Char,r1 Char,r2 Char,r3 Char,r4 Char,r5 Char,r6 Char,r7 Char"/>
    <w:basedOn w:val="DefaultParagraphFont"/>
    <w:link w:val="Heading4"/>
    <w:uiPriority w:val="9"/>
    <w:rsid w:val="00FB4225"/>
    <w:rPr>
      <w:rFonts w:ascii="Times New Roman" w:eastAsia="Times New Roman" w:hAnsi="Times New Roman" w:cs="Times New Roman"/>
      <w:bCs/>
      <w:sz w:val="24"/>
      <w:szCs w:val="28"/>
      <w:lang w:val="en-GB" w:eastAsia="nb-NO"/>
    </w:rPr>
  </w:style>
  <w:style w:type="character" w:customStyle="1" w:styleId="Heading5Char">
    <w:name w:val="Heading 5 Char"/>
    <w:aliases w:val="h5 Char,GD nivå 1.1.1.1 Char,ARC 5 Char,heading5 Char,y Char,do not use Char,Block Label Char"/>
    <w:basedOn w:val="DefaultParagraphFont"/>
    <w:link w:val="Heading5"/>
    <w:uiPriority w:val="9"/>
    <w:rsid w:val="00FB4225"/>
    <w:rPr>
      <w:rFonts w:ascii="Times New Roman" w:eastAsia="Times New Roman" w:hAnsi="Times New Roman" w:cs="Times New Roman"/>
      <w:bCs/>
      <w:iCs/>
      <w:sz w:val="24"/>
      <w:szCs w:val="26"/>
      <w:lang w:val="en-GB" w:eastAsia="nb-NO"/>
    </w:rPr>
  </w:style>
  <w:style w:type="character" w:customStyle="1" w:styleId="Heading6Char">
    <w:name w:val="Heading 6 Char"/>
    <w:aliases w:val="Punktnummerering Char,Nivå 1 Char,ARC 6 Char,L6 Char,Krav Char,Heading 6 do not use Char"/>
    <w:basedOn w:val="DefaultParagraphFont"/>
    <w:link w:val="Heading6"/>
    <w:uiPriority w:val="9"/>
    <w:rsid w:val="00FB4225"/>
    <w:rPr>
      <w:rFonts w:ascii="Times New Roman" w:eastAsia="Times New Roman" w:hAnsi="Times New Roman" w:cs="Times New Roman"/>
      <w:bCs/>
      <w:sz w:val="24"/>
      <w:szCs w:val="20"/>
      <w:lang w:val="en-GB" w:eastAsia="nb-NO"/>
    </w:rPr>
  </w:style>
  <w:style w:type="character" w:customStyle="1" w:styleId="Heading7Char">
    <w:name w:val="Heading 7 Char"/>
    <w:aliases w:val="Quote1 Char,Nivå 1.1 Char,ARC 7 Char,L7 Char,Heading 7 do not use Char,Quote11 Char"/>
    <w:basedOn w:val="DefaultParagraphFont"/>
    <w:link w:val="Heading7"/>
    <w:uiPriority w:val="9"/>
    <w:rsid w:val="00FB4225"/>
    <w:rPr>
      <w:rFonts w:ascii="Times New Roman" w:eastAsia="Times New Roman" w:hAnsi="Times New Roman" w:cs="Times New Roman"/>
      <w:i/>
      <w:sz w:val="24"/>
      <w:szCs w:val="20"/>
      <w:lang w:val="en-GB" w:eastAsia="nb-NO"/>
    </w:rPr>
  </w:style>
  <w:style w:type="character" w:customStyle="1" w:styleId="Heading8Char">
    <w:name w:val="Heading 8 Char"/>
    <w:aliases w:val="Schedules Char,Vedlegg Char,Annex Char,Legal Level 1.1.1. Char,Nivå 1.1.1 Char,ARC 8 Char,t Char,heading 8 Char,t1 Char,t2 Char,t3 Char,t4 Char,t5 Char,Heading 8 do not use Char"/>
    <w:basedOn w:val="DefaultParagraphFont"/>
    <w:link w:val="Heading8"/>
    <w:uiPriority w:val="9"/>
    <w:rsid w:val="00FB4225"/>
    <w:rPr>
      <w:rFonts w:ascii="Times New Roman" w:eastAsia="Times New Roman" w:hAnsi="Times New Roman" w:cs="Times New Roman"/>
      <w:b/>
      <w:iCs/>
      <w:sz w:val="24"/>
      <w:szCs w:val="20"/>
      <w:lang w:val="en-GB" w:eastAsia="nb-NO"/>
    </w:rPr>
  </w:style>
  <w:style w:type="character" w:customStyle="1" w:styleId="Heading9Char">
    <w:name w:val="Heading 9 Char"/>
    <w:aliases w:val="Bilag Char,Attachment Char,Annex1 Char, Appen 1 Char,Appen 1 Char,Uvedl Char,ARC 9 Char,Heading 9 do not use Char"/>
    <w:basedOn w:val="DefaultParagraphFont"/>
    <w:link w:val="Heading9"/>
    <w:uiPriority w:val="9"/>
    <w:rsid w:val="00FB4225"/>
    <w:rPr>
      <w:rFonts w:ascii="Times New Roman" w:eastAsia="Times New Roman" w:hAnsi="Times New Roman" w:cs="Arial"/>
      <w:b/>
      <w:sz w:val="24"/>
      <w:szCs w:val="20"/>
      <w:lang w:val="en-GB" w:eastAsia="nb-NO"/>
    </w:rPr>
  </w:style>
  <w:style w:type="paragraph" w:styleId="Header">
    <w:name w:val="header"/>
    <w:basedOn w:val="Normal"/>
    <w:link w:val="HeaderChar"/>
    <w:uiPriority w:val="99"/>
    <w:rsid w:val="00FB4225"/>
    <w:pPr>
      <w:tabs>
        <w:tab w:val="center" w:pos="4536"/>
        <w:tab w:val="right" w:pos="9072"/>
      </w:tabs>
      <w:spacing w:after="0" w:line="240" w:lineRule="auto"/>
    </w:pPr>
    <w:rPr>
      <w:rFonts w:ascii="Times New Roman" w:eastAsia="Times New Roman" w:hAnsi="Times New Roman" w:cs="Times New Roman"/>
      <w:sz w:val="16"/>
      <w:szCs w:val="20"/>
      <w:lang w:val="en-GB" w:eastAsia="nb-NO"/>
    </w:rPr>
  </w:style>
  <w:style w:type="character" w:customStyle="1" w:styleId="HeaderChar">
    <w:name w:val="Header Char"/>
    <w:basedOn w:val="DefaultParagraphFont"/>
    <w:link w:val="Header"/>
    <w:uiPriority w:val="99"/>
    <w:rsid w:val="00FB4225"/>
    <w:rPr>
      <w:rFonts w:ascii="Times New Roman" w:eastAsia="Times New Roman" w:hAnsi="Times New Roman" w:cs="Times New Roman"/>
      <w:sz w:val="16"/>
      <w:szCs w:val="20"/>
      <w:lang w:val="en-GB" w:eastAsia="nb-NO"/>
    </w:rPr>
  </w:style>
  <w:style w:type="paragraph" w:styleId="Footer">
    <w:name w:val="footer"/>
    <w:basedOn w:val="Normal"/>
    <w:link w:val="FooterChar"/>
    <w:uiPriority w:val="99"/>
    <w:rsid w:val="00FB4225"/>
    <w:pPr>
      <w:tabs>
        <w:tab w:val="center" w:pos="4536"/>
        <w:tab w:val="right" w:pos="9072"/>
      </w:tabs>
      <w:spacing w:after="0" w:line="240" w:lineRule="auto"/>
    </w:pPr>
    <w:rPr>
      <w:rFonts w:ascii="Times New Roman" w:eastAsia="Times New Roman" w:hAnsi="Times New Roman" w:cs="Times New Roman"/>
      <w:noProof/>
      <w:sz w:val="16"/>
      <w:szCs w:val="20"/>
      <w:lang w:val="en-GB" w:eastAsia="nb-NO"/>
    </w:rPr>
  </w:style>
  <w:style w:type="character" w:customStyle="1" w:styleId="FooterChar">
    <w:name w:val="Footer Char"/>
    <w:basedOn w:val="DefaultParagraphFont"/>
    <w:link w:val="Footer"/>
    <w:uiPriority w:val="99"/>
    <w:rsid w:val="00FB4225"/>
    <w:rPr>
      <w:rFonts w:ascii="Times New Roman" w:eastAsia="Times New Roman" w:hAnsi="Times New Roman" w:cs="Times New Roman"/>
      <w:noProof/>
      <w:sz w:val="16"/>
      <w:szCs w:val="20"/>
      <w:lang w:val="en-GB" w:eastAsia="nb-NO"/>
    </w:rPr>
  </w:style>
  <w:style w:type="paragraph" w:styleId="CommentText">
    <w:name w:val="annotation text"/>
    <w:basedOn w:val="Normal"/>
    <w:link w:val="CommentTextChar"/>
    <w:rsid w:val="00FB4225"/>
    <w:pPr>
      <w:spacing w:after="0" w:line="240" w:lineRule="auto"/>
    </w:pPr>
    <w:rPr>
      <w:rFonts w:ascii="Times New Roman" w:eastAsia="Times New Roman" w:hAnsi="Times New Roman" w:cs="Times New Roman"/>
      <w:sz w:val="20"/>
      <w:szCs w:val="20"/>
      <w:lang w:val="en-GB" w:eastAsia="nb-NO"/>
    </w:rPr>
  </w:style>
  <w:style w:type="character" w:customStyle="1" w:styleId="CommentTextChar">
    <w:name w:val="Comment Text Char"/>
    <w:basedOn w:val="DefaultParagraphFont"/>
    <w:link w:val="CommentText"/>
    <w:rsid w:val="00FB4225"/>
    <w:rPr>
      <w:rFonts w:ascii="Times New Roman" w:eastAsia="Times New Roman" w:hAnsi="Times New Roman" w:cs="Times New Roman"/>
      <w:sz w:val="20"/>
      <w:szCs w:val="20"/>
      <w:lang w:val="en-GB" w:eastAsia="nb-NO"/>
    </w:rPr>
  </w:style>
  <w:style w:type="paragraph" w:styleId="NormalWeb">
    <w:name w:val="Normal (Web)"/>
    <w:basedOn w:val="Normal"/>
    <w:rsid w:val="00FB4225"/>
    <w:pPr>
      <w:spacing w:before="100" w:beforeAutospacing="1" w:after="100" w:afterAutospacing="1" w:line="240" w:lineRule="auto"/>
    </w:pPr>
    <w:rPr>
      <w:rFonts w:ascii="Times New Roman" w:eastAsia="Times New Roman" w:hAnsi="Times New Roman" w:cs="Times New Roman"/>
      <w:sz w:val="24"/>
      <w:szCs w:val="20"/>
      <w:lang w:val="en-GB" w:eastAsia="nb-NO"/>
    </w:rPr>
  </w:style>
  <w:style w:type="character" w:styleId="FootnoteReference">
    <w:name w:val="footnote reference"/>
    <w:basedOn w:val="DefaultParagraphFont"/>
    <w:rsid w:val="00FB4225"/>
    <w:rPr>
      <w:vertAlign w:val="superscript"/>
    </w:rPr>
  </w:style>
  <w:style w:type="character" w:styleId="Hyperlink">
    <w:name w:val="Hyperlink"/>
    <w:basedOn w:val="DefaultParagraphFont"/>
    <w:uiPriority w:val="99"/>
    <w:rsid w:val="00FB4225"/>
    <w:rPr>
      <w:color w:val="0000FF"/>
      <w:u w:val="single"/>
    </w:rPr>
  </w:style>
  <w:style w:type="paragraph" w:styleId="BodyTextIndent">
    <w:name w:val="Body Text Indent"/>
    <w:basedOn w:val="Normal"/>
    <w:link w:val="BodyTextIndentChar"/>
    <w:rsid w:val="00FB4225"/>
    <w:pPr>
      <w:spacing w:after="0" w:line="240" w:lineRule="auto"/>
      <w:ind w:left="708"/>
    </w:pPr>
    <w:rPr>
      <w:rFonts w:ascii="Times New Roman" w:eastAsia="Times New Roman" w:hAnsi="Times New Roman" w:cs="Times New Roman"/>
      <w:sz w:val="24"/>
      <w:szCs w:val="20"/>
      <w:lang w:val="en-US" w:eastAsia="nb-NO"/>
    </w:rPr>
  </w:style>
  <w:style w:type="character" w:customStyle="1" w:styleId="BodyTextIndentChar">
    <w:name w:val="Body Text Indent Char"/>
    <w:basedOn w:val="DefaultParagraphFont"/>
    <w:link w:val="BodyTextIndent"/>
    <w:rsid w:val="00FB4225"/>
    <w:rPr>
      <w:rFonts w:ascii="Times New Roman" w:eastAsia="Times New Roman" w:hAnsi="Times New Roman" w:cs="Times New Roman"/>
      <w:sz w:val="24"/>
      <w:szCs w:val="20"/>
      <w:lang w:val="en-US" w:eastAsia="nb-NO"/>
    </w:rPr>
  </w:style>
  <w:style w:type="paragraph" w:customStyle="1" w:styleId="Appendix">
    <w:name w:val="Appendix"/>
    <w:basedOn w:val="Heading1"/>
    <w:rsid w:val="00FB4225"/>
    <w:pPr>
      <w:pageBreakBefore/>
      <w:widowControl w:val="0"/>
      <w:numPr>
        <w:numId w:val="0"/>
      </w:numPr>
      <w:overflowPunct w:val="0"/>
      <w:autoSpaceDE w:val="0"/>
      <w:autoSpaceDN w:val="0"/>
      <w:adjustRightInd w:val="0"/>
      <w:spacing w:after="60"/>
      <w:textAlignment w:val="baseline"/>
    </w:pPr>
    <w:rPr>
      <w:rFonts w:ascii="Arial" w:hAnsi="Arial" w:cs="Times New Roman"/>
      <w:caps w:val="0"/>
      <w:kern w:val="32"/>
      <w:sz w:val="32"/>
      <w:lang w:val="en-US"/>
    </w:rPr>
  </w:style>
  <w:style w:type="paragraph" w:styleId="BodyText">
    <w:name w:val="Body Text"/>
    <w:basedOn w:val="Normal"/>
    <w:link w:val="BodyTextChar"/>
    <w:rsid w:val="00FB4225"/>
    <w:pPr>
      <w:spacing w:after="120" w:line="240" w:lineRule="auto"/>
    </w:pPr>
    <w:rPr>
      <w:rFonts w:ascii="Times New Roman" w:eastAsia="Times New Roman" w:hAnsi="Times New Roman" w:cs="Times New Roman"/>
      <w:sz w:val="24"/>
      <w:szCs w:val="20"/>
      <w:lang w:val="en-GB" w:eastAsia="nb-NO"/>
    </w:rPr>
  </w:style>
  <w:style w:type="character" w:customStyle="1" w:styleId="BodyTextChar">
    <w:name w:val="Body Text Char"/>
    <w:basedOn w:val="DefaultParagraphFont"/>
    <w:link w:val="BodyText"/>
    <w:rsid w:val="00FB4225"/>
    <w:rPr>
      <w:rFonts w:ascii="Times New Roman" w:eastAsia="Times New Roman" w:hAnsi="Times New Roman" w:cs="Times New Roman"/>
      <w:sz w:val="24"/>
      <w:szCs w:val="20"/>
      <w:lang w:val="en-GB" w:eastAsia="nb-NO"/>
    </w:rPr>
  </w:style>
  <w:style w:type="paragraph" w:customStyle="1" w:styleId="CMSHeadL3">
    <w:name w:val="CMS Head L3"/>
    <w:basedOn w:val="Normal"/>
    <w:rsid w:val="00FB4225"/>
    <w:pPr>
      <w:spacing w:after="240" w:line="240" w:lineRule="auto"/>
      <w:outlineLvl w:val="2"/>
    </w:pPr>
    <w:rPr>
      <w:rFonts w:ascii="Times New Roman" w:eastAsia="Times New Roman" w:hAnsi="Times New Roman" w:cs="Times New Roman"/>
      <w:szCs w:val="24"/>
      <w:lang w:val="en-GB"/>
    </w:rPr>
  </w:style>
  <w:style w:type="paragraph" w:customStyle="1" w:styleId="CMSHeadL4">
    <w:name w:val="CMS Head L4"/>
    <w:basedOn w:val="Normal"/>
    <w:rsid w:val="00FB4225"/>
    <w:pPr>
      <w:spacing w:after="240" w:line="240" w:lineRule="auto"/>
      <w:outlineLvl w:val="3"/>
    </w:pPr>
    <w:rPr>
      <w:rFonts w:ascii="Times New Roman" w:eastAsia="Times New Roman" w:hAnsi="Times New Roman" w:cs="Times New Roman"/>
      <w:szCs w:val="24"/>
      <w:lang w:val="en-GB"/>
    </w:rPr>
  </w:style>
  <w:style w:type="paragraph" w:customStyle="1" w:styleId="CMSUnnumbered">
    <w:name w:val="CMS Unnumbered"/>
    <w:basedOn w:val="Normal"/>
    <w:rsid w:val="00FB4225"/>
    <w:pPr>
      <w:keepNext/>
      <w:keepLines/>
      <w:spacing w:after="240" w:line="240" w:lineRule="auto"/>
      <w:ind w:left="851"/>
    </w:pPr>
    <w:rPr>
      <w:rFonts w:ascii="Times New Roman" w:eastAsia="Times New Roman" w:hAnsi="Times New Roman" w:cs="Times New Roman"/>
      <w:b/>
      <w:i/>
      <w:szCs w:val="24"/>
      <w:lang w:val="en-GB"/>
    </w:rPr>
  </w:style>
  <w:style w:type="paragraph" w:styleId="NormalIndent">
    <w:name w:val="Normal Indent"/>
    <w:basedOn w:val="Normal"/>
    <w:rsid w:val="00FB4225"/>
    <w:pPr>
      <w:suppressAutoHyphens/>
      <w:spacing w:after="0" w:line="240" w:lineRule="auto"/>
      <w:ind w:left="709"/>
    </w:pPr>
    <w:rPr>
      <w:rFonts w:ascii="Times New Roman" w:eastAsia="Times New Roman" w:hAnsi="Times New Roman" w:cs="Times New Roman"/>
      <w:sz w:val="24"/>
      <w:szCs w:val="20"/>
      <w:lang w:val="en-GB"/>
    </w:rPr>
  </w:style>
  <w:style w:type="character" w:styleId="CommentReference">
    <w:name w:val="annotation reference"/>
    <w:basedOn w:val="DefaultParagraphFont"/>
    <w:rsid w:val="00FB4225"/>
    <w:rPr>
      <w:sz w:val="16"/>
      <w:szCs w:val="16"/>
    </w:rPr>
  </w:style>
  <w:style w:type="paragraph" w:styleId="BalloonText">
    <w:name w:val="Balloon Text"/>
    <w:basedOn w:val="Normal"/>
    <w:link w:val="BalloonTextChar"/>
    <w:uiPriority w:val="99"/>
    <w:semiHidden/>
    <w:unhideWhenUsed/>
    <w:rsid w:val="00FB4225"/>
    <w:pPr>
      <w:spacing w:after="0" w:line="240" w:lineRule="auto"/>
    </w:pPr>
    <w:rPr>
      <w:rFonts w:ascii="Tahoma" w:eastAsia="Times New Roman" w:hAnsi="Tahoma" w:cs="Tahoma"/>
      <w:sz w:val="16"/>
      <w:szCs w:val="16"/>
      <w:lang w:val="en-GB" w:eastAsia="nb-NO"/>
    </w:rPr>
  </w:style>
  <w:style w:type="character" w:customStyle="1" w:styleId="BalloonTextChar">
    <w:name w:val="Balloon Text Char"/>
    <w:basedOn w:val="DefaultParagraphFont"/>
    <w:link w:val="BalloonText"/>
    <w:uiPriority w:val="99"/>
    <w:semiHidden/>
    <w:rsid w:val="00FB4225"/>
    <w:rPr>
      <w:rFonts w:ascii="Tahoma" w:eastAsia="Times New Roman" w:hAnsi="Tahoma" w:cs="Tahoma"/>
      <w:sz w:val="16"/>
      <w:szCs w:val="16"/>
      <w:lang w:val="en-GB" w:eastAsia="nb-NO"/>
    </w:rPr>
  </w:style>
  <w:style w:type="paragraph" w:styleId="TOC1">
    <w:name w:val="toc 1"/>
    <w:basedOn w:val="Normal"/>
    <w:next w:val="Normal"/>
    <w:autoRedefine/>
    <w:uiPriority w:val="39"/>
    <w:unhideWhenUsed/>
    <w:rsid w:val="00756DC9"/>
    <w:pPr>
      <w:tabs>
        <w:tab w:val="left" w:pos="390"/>
        <w:tab w:val="right" w:leader="dot" w:pos="9062"/>
      </w:tabs>
      <w:spacing w:before="360" w:after="0" w:line="240" w:lineRule="auto"/>
    </w:pPr>
    <w:rPr>
      <w:rFonts w:eastAsia="Times New Roman" w:cstheme="minorHAnsi"/>
      <w:b/>
      <w:bCs/>
      <w:caps/>
      <w:u w:val="single"/>
      <w:lang w:val="en-GB" w:eastAsia="nb-NO"/>
    </w:rPr>
  </w:style>
  <w:style w:type="paragraph" w:styleId="TOC2">
    <w:name w:val="toc 2"/>
    <w:basedOn w:val="Normal"/>
    <w:next w:val="Normal"/>
    <w:autoRedefine/>
    <w:uiPriority w:val="39"/>
    <w:unhideWhenUsed/>
    <w:rsid w:val="00FB4225"/>
    <w:pPr>
      <w:spacing w:after="0" w:line="240" w:lineRule="auto"/>
    </w:pPr>
    <w:rPr>
      <w:rFonts w:eastAsia="Times New Roman" w:cstheme="minorHAnsi"/>
      <w:b/>
      <w:bCs/>
      <w:smallCaps/>
      <w:lang w:val="en-GB" w:eastAsia="nb-NO"/>
    </w:rPr>
  </w:style>
  <w:style w:type="paragraph" w:styleId="TOC3">
    <w:name w:val="toc 3"/>
    <w:basedOn w:val="Normal"/>
    <w:next w:val="Normal"/>
    <w:autoRedefine/>
    <w:uiPriority w:val="39"/>
    <w:unhideWhenUsed/>
    <w:rsid w:val="00FB4225"/>
    <w:pPr>
      <w:spacing w:after="0" w:line="240" w:lineRule="auto"/>
    </w:pPr>
    <w:rPr>
      <w:rFonts w:eastAsia="Times New Roman" w:cstheme="minorHAnsi"/>
      <w:smallCaps/>
      <w:lang w:val="en-GB" w:eastAsia="nb-NO"/>
    </w:rPr>
  </w:style>
  <w:style w:type="paragraph" w:styleId="TOC4">
    <w:name w:val="toc 4"/>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5">
    <w:name w:val="toc 5"/>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6">
    <w:name w:val="toc 6"/>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7">
    <w:name w:val="toc 7"/>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8">
    <w:name w:val="toc 8"/>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9">
    <w:name w:val="toc 9"/>
    <w:basedOn w:val="Normal"/>
    <w:next w:val="Normal"/>
    <w:autoRedefine/>
    <w:uiPriority w:val="39"/>
    <w:unhideWhenUsed/>
    <w:rsid w:val="00FB4225"/>
    <w:pPr>
      <w:spacing w:after="0" w:line="240" w:lineRule="auto"/>
    </w:pPr>
    <w:rPr>
      <w:rFonts w:eastAsia="Times New Roman" w:cstheme="minorHAnsi"/>
      <w:lang w:val="en-GB" w:eastAsia="nb-NO"/>
    </w:rPr>
  </w:style>
  <w:style w:type="paragraph" w:customStyle="1" w:styleId="CMSHeadL1">
    <w:name w:val="CMS Head L1"/>
    <w:basedOn w:val="Normal"/>
    <w:next w:val="CMSHeadL2"/>
    <w:rsid w:val="00FB4225"/>
    <w:pPr>
      <w:pageBreakBefore/>
      <w:tabs>
        <w:tab w:val="num" w:pos="851"/>
      </w:tabs>
      <w:spacing w:before="240" w:after="240" w:line="240" w:lineRule="auto"/>
      <w:ind w:left="851" w:hanging="851"/>
      <w:jc w:val="center"/>
      <w:outlineLvl w:val="0"/>
    </w:pPr>
    <w:rPr>
      <w:rFonts w:ascii="Times New Roman" w:eastAsia="Times New Roman" w:hAnsi="Times New Roman" w:cs="Times New Roman"/>
      <w:b/>
      <w:sz w:val="28"/>
      <w:szCs w:val="24"/>
      <w:lang w:val="en-GB"/>
    </w:rPr>
  </w:style>
  <w:style w:type="paragraph" w:customStyle="1" w:styleId="CMSHeadL2">
    <w:name w:val="CMS Head L2"/>
    <w:basedOn w:val="Normal"/>
    <w:next w:val="CMSHeadL3"/>
    <w:rsid w:val="00FB4225"/>
    <w:pPr>
      <w:keepNext/>
      <w:keepLines/>
      <w:tabs>
        <w:tab w:val="num" w:pos="1440"/>
      </w:tabs>
      <w:spacing w:before="240" w:after="240" w:line="240" w:lineRule="auto"/>
      <w:ind w:left="1440" w:hanging="360"/>
      <w:outlineLvl w:val="1"/>
    </w:pPr>
    <w:rPr>
      <w:rFonts w:ascii="Times New Roman" w:eastAsia="Times New Roman" w:hAnsi="Times New Roman" w:cs="Times New Roman"/>
      <w:b/>
      <w:szCs w:val="24"/>
      <w:lang w:val="en-GB"/>
    </w:rPr>
  </w:style>
  <w:style w:type="paragraph" w:customStyle="1" w:styleId="CMSHeadL5">
    <w:name w:val="CMS Head L5"/>
    <w:basedOn w:val="Normal"/>
    <w:rsid w:val="00FB4225"/>
    <w:pPr>
      <w:tabs>
        <w:tab w:val="num" w:pos="2551"/>
      </w:tabs>
      <w:spacing w:after="240" w:line="240" w:lineRule="auto"/>
      <w:ind w:left="2551" w:hanging="850"/>
      <w:outlineLvl w:val="4"/>
    </w:pPr>
    <w:rPr>
      <w:rFonts w:ascii="Times New Roman" w:eastAsia="Times New Roman" w:hAnsi="Times New Roman" w:cs="Times New Roman"/>
      <w:szCs w:val="24"/>
      <w:lang w:val="en-GB"/>
    </w:rPr>
  </w:style>
  <w:style w:type="paragraph" w:customStyle="1" w:styleId="CMSHeadL6">
    <w:name w:val="CMS Head L6"/>
    <w:basedOn w:val="Normal"/>
    <w:rsid w:val="00FB4225"/>
    <w:pPr>
      <w:tabs>
        <w:tab w:val="num" w:pos="3402"/>
      </w:tabs>
      <w:spacing w:after="240" w:line="240" w:lineRule="auto"/>
      <w:ind w:left="3402" w:hanging="851"/>
      <w:outlineLvl w:val="5"/>
    </w:pPr>
    <w:rPr>
      <w:rFonts w:ascii="Times New Roman" w:eastAsia="Times New Roman" w:hAnsi="Times New Roman" w:cs="Times New Roman"/>
      <w:szCs w:val="24"/>
      <w:lang w:val="en-GB"/>
    </w:rPr>
  </w:style>
  <w:style w:type="paragraph" w:customStyle="1" w:styleId="CMSHeadL7">
    <w:name w:val="CMS Head L7"/>
    <w:basedOn w:val="Normal"/>
    <w:rsid w:val="00FB4225"/>
    <w:pPr>
      <w:spacing w:after="240" w:line="240" w:lineRule="auto"/>
      <w:ind w:left="851"/>
      <w:outlineLvl w:val="6"/>
    </w:pPr>
    <w:rPr>
      <w:rFonts w:ascii="Times New Roman" w:eastAsia="Times New Roman" w:hAnsi="Times New Roman" w:cs="Times New Roman"/>
      <w:szCs w:val="24"/>
      <w:lang w:val="en-GB"/>
    </w:rPr>
  </w:style>
  <w:style w:type="paragraph" w:customStyle="1" w:styleId="CMSHeadL8">
    <w:name w:val="CMS Head L8"/>
    <w:basedOn w:val="Normal"/>
    <w:rsid w:val="00FB4225"/>
    <w:pPr>
      <w:tabs>
        <w:tab w:val="num" w:pos="1701"/>
      </w:tabs>
      <w:spacing w:after="240" w:line="240" w:lineRule="auto"/>
      <w:ind w:left="1701" w:hanging="850"/>
      <w:outlineLvl w:val="7"/>
    </w:pPr>
    <w:rPr>
      <w:rFonts w:ascii="Times New Roman" w:eastAsia="Times New Roman" w:hAnsi="Times New Roman" w:cs="Times New Roman"/>
      <w:szCs w:val="24"/>
      <w:lang w:val="en-GB"/>
    </w:rPr>
  </w:style>
  <w:style w:type="paragraph" w:customStyle="1" w:styleId="CMSHeadL9">
    <w:name w:val="CMS Head L9"/>
    <w:basedOn w:val="Normal"/>
    <w:rsid w:val="00FB4225"/>
    <w:pPr>
      <w:tabs>
        <w:tab w:val="num" w:pos="2552"/>
      </w:tabs>
      <w:spacing w:after="240" w:line="240" w:lineRule="auto"/>
      <w:ind w:left="2552" w:hanging="851"/>
      <w:outlineLvl w:val="8"/>
    </w:pPr>
    <w:rPr>
      <w:rFonts w:ascii="Times New Roman" w:eastAsia="Times New Roman" w:hAnsi="Times New Roman" w:cs="Times New Roman"/>
      <w:szCs w:val="24"/>
      <w:lang w:val="en-GB"/>
    </w:rPr>
  </w:style>
  <w:style w:type="paragraph" w:styleId="CommentSubject">
    <w:name w:val="annotation subject"/>
    <w:basedOn w:val="CommentText"/>
    <w:next w:val="CommentText"/>
    <w:link w:val="CommentSubjectChar"/>
    <w:uiPriority w:val="99"/>
    <w:semiHidden/>
    <w:unhideWhenUsed/>
    <w:rsid w:val="00FB4225"/>
    <w:rPr>
      <w:b/>
      <w:bCs/>
    </w:rPr>
  </w:style>
  <w:style w:type="character" w:customStyle="1" w:styleId="CommentSubjectChar">
    <w:name w:val="Comment Subject Char"/>
    <w:basedOn w:val="CommentTextChar"/>
    <w:link w:val="CommentSubject"/>
    <w:uiPriority w:val="99"/>
    <w:semiHidden/>
    <w:rsid w:val="00FB4225"/>
    <w:rPr>
      <w:rFonts w:ascii="Times New Roman" w:eastAsia="Times New Roman" w:hAnsi="Times New Roman" w:cs="Times New Roman"/>
      <w:b/>
      <w:bCs/>
      <w:sz w:val="20"/>
      <w:szCs w:val="20"/>
      <w:lang w:val="en-GB" w:eastAsia="nb-NO"/>
    </w:rPr>
  </w:style>
  <w:style w:type="paragraph" w:customStyle="1" w:styleId="Contractstyle">
    <w:name w:val="Contractstyle"/>
    <w:link w:val="ContractstyleTegn"/>
    <w:rsid w:val="00FB4225"/>
    <w:pPr>
      <w:keepLines/>
      <w:spacing w:before="120" w:after="120" w:line="240" w:lineRule="auto"/>
      <w:ind w:left="720"/>
    </w:pPr>
    <w:rPr>
      <w:rFonts w:ascii="Times New Roman" w:eastAsia="Times New Roman" w:hAnsi="Times New Roman" w:cs="Times New Roman"/>
      <w:szCs w:val="20"/>
    </w:rPr>
  </w:style>
  <w:style w:type="paragraph" w:styleId="ListBullet">
    <w:name w:val="List Bullet"/>
    <w:basedOn w:val="Normal"/>
    <w:rsid w:val="00FB4225"/>
    <w:pPr>
      <w:numPr>
        <w:numId w:val="2"/>
      </w:numPr>
      <w:spacing w:after="240" w:line="240" w:lineRule="auto"/>
    </w:pPr>
    <w:rPr>
      <w:rFonts w:ascii="Times New Roman" w:eastAsia="Times New Roman" w:hAnsi="Times New Roman" w:cs="Times New Roman"/>
      <w:szCs w:val="24"/>
      <w:lang w:val="en-GB"/>
    </w:rPr>
  </w:style>
  <w:style w:type="paragraph" w:customStyle="1" w:styleId="Contractstyle3">
    <w:name w:val="Contractstyle3"/>
    <w:basedOn w:val="Contractstyle"/>
    <w:rsid w:val="00FB4225"/>
    <w:pPr>
      <w:ind w:left="1440"/>
    </w:pPr>
  </w:style>
  <w:style w:type="table" w:styleId="TableGrid">
    <w:name w:val="Table Grid"/>
    <w:basedOn w:val="TableNormal"/>
    <w:uiPriority w:val="59"/>
    <w:rsid w:val="00FB4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er,EG Bullet 1,Bullet List,FooterText,numbered,List Paragraph1,Paragraphe de liste1,lp1,Use Case List Paragraph,Gule kulepunkt"/>
    <w:basedOn w:val="Normal"/>
    <w:link w:val="ListParagraphChar"/>
    <w:uiPriority w:val="34"/>
    <w:qFormat/>
    <w:rsid w:val="00FB4225"/>
    <w:pPr>
      <w:spacing w:after="0" w:line="240" w:lineRule="auto"/>
      <w:ind w:left="720"/>
      <w:contextualSpacing/>
    </w:pPr>
    <w:rPr>
      <w:rFonts w:ascii="Times New Roman" w:eastAsia="Times New Roman" w:hAnsi="Times New Roman" w:cs="Times New Roman"/>
      <w:sz w:val="24"/>
      <w:szCs w:val="20"/>
      <w:lang w:eastAsia="nb-NO"/>
    </w:rPr>
  </w:style>
  <w:style w:type="paragraph" w:customStyle="1" w:styleId="Default">
    <w:name w:val="Default"/>
    <w:rsid w:val="00FB42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mall13">
    <w:name w:val="small13"/>
    <w:rsid w:val="00FB4225"/>
    <w:rPr>
      <w:sz w:val="20"/>
      <w:szCs w:val="20"/>
    </w:rPr>
  </w:style>
  <w:style w:type="character" w:customStyle="1" w:styleId="UnresolvedMention1">
    <w:name w:val="Unresolved Mention1"/>
    <w:basedOn w:val="DefaultParagraphFont"/>
    <w:uiPriority w:val="99"/>
    <w:semiHidden/>
    <w:unhideWhenUsed/>
    <w:rsid w:val="00FB4225"/>
    <w:rPr>
      <w:color w:val="808080"/>
      <w:shd w:val="clear" w:color="auto" w:fill="E6E6E6"/>
    </w:rPr>
  </w:style>
  <w:style w:type="character" w:styleId="FollowedHyperlink">
    <w:name w:val="FollowedHyperlink"/>
    <w:basedOn w:val="DefaultParagraphFont"/>
    <w:uiPriority w:val="99"/>
    <w:semiHidden/>
    <w:unhideWhenUsed/>
    <w:rsid w:val="00FB4225"/>
    <w:rPr>
      <w:color w:val="954F72" w:themeColor="followedHyperlink"/>
      <w:u w:val="single"/>
    </w:rPr>
  </w:style>
  <w:style w:type="character" w:customStyle="1" w:styleId="ListParagraphChar">
    <w:name w:val="List Paragraph Char"/>
    <w:aliases w:val="Lister Char,EG Bullet 1 Char,Bullet List Char,FooterText Char,numbered Char,List Paragraph1 Char,Paragraphe de liste1 Char,lp1 Char,Use Case List Paragraph Char,Gule kulepunkt Char"/>
    <w:basedOn w:val="DefaultParagraphFont"/>
    <w:link w:val="ListParagraph"/>
    <w:uiPriority w:val="34"/>
    <w:locked/>
    <w:rsid w:val="00FB4225"/>
    <w:rPr>
      <w:rFonts w:ascii="Times New Roman" w:eastAsia="Times New Roman" w:hAnsi="Times New Roman" w:cs="Times New Roman"/>
      <w:sz w:val="24"/>
      <w:szCs w:val="20"/>
      <w:lang w:eastAsia="nb-NO"/>
    </w:rPr>
  </w:style>
  <w:style w:type="paragraph" w:customStyle="1" w:styleId="paragraph">
    <w:name w:val="paragraph"/>
    <w:basedOn w:val="Normal"/>
    <w:rsid w:val="00FB422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FB4225"/>
  </w:style>
  <w:style w:type="character" w:customStyle="1" w:styleId="eop">
    <w:name w:val="eop"/>
    <w:basedOn w:val="DefaultParagraphFont"/>
    <w:rsid w:val="00FB4225"/>
  </w:style>
  <w:style w:type="character" w:styleId="UnresolvedMention">
    <w:name w:val="Unresolved Mention"/>
    <w:basedOn w:val="DefaultParagraphFont"/>
    <w:uiPriority w:val="99"/>
    <w:semiHidden/>
    <w:unhideWhenUsed/>
    <w:rsid w:val="00E00B47"/>
    <w:rPr>
      <w:color w:val="605E5C"/>
      <w:shd w:val="clear" w:color="auto" w:fill="E1DFDD"/>
    </w:rPr>
  </w:style>
  <w:style w:type="paragraph" w:styleId="Revision">
    <w:name w:val="Revision"/>
    <w:hidden/>
    <w:uiPriority w:val="99"/>
    <w:semiHidden/>
    <w:rsid w:val="00E102FF"/>
    <w:pPr>
      <w:spacing w:after="0" w:line="240" w:lineRule="auto"/>
    </w:pPr>
  </w:style>
  <w:style w:type="paragraph" w:customStyle="1" w:styleId="Heading1unummerering">
    <w:name w:val="Heading 1 u nummerering"/>
    <w:next w:val="Normal"/>
    <w:link w:val="Heading1unummereringChar"/>
    <w:uiPriority w:val="1"/>
    <w:qFormat/>
    <w:rsid w:val="00B50AC5"/>
    <w:pPr>
      <w:keepNext/>
      <w:keepLines/>
      <w:spacing w:before="240" w:after="240" w:line="240" w:lineRule="auto"/>
      <w:outlineLvl w:val="0"/>
    </w:pPr>
    <w:rPr>
      <w:rFonts w:ascii="Arial" w:eastAsia="Times New Roman" w:hAnsi="Arial" w:cs="Tahoma"/>
      <w:b/>
      <w:sz w:val="28"/>
      <w:szCs w:val="16"/>
      <w:lang w:val="nn-NO" w:eastAsia="nb-NO"/>
    </w:rPr>
  </w:style>
  <w:style w:type="character" w:customStyle="1" w:styleId="Heading1unummereringChar">
    <w:name w:val="Heading 1 u nummerering Char"/>
    <w:basedOn w:val="DefaultParagraphFont"/>
    <w:link w:val="Heading1unummerering"/>
    <w:uiPriority w:val="1"/>
    <w:rsid w:val="00B50AC5"/>
    <w:rPr>
      <w:rFonts w:ascii="Arial" w:eastAsia="Times New Roman" w:hAnsi="Arial" w:cs="Tahoma"/>
      <w:b/>
      <w:sz w:val="28"/>
      <w:szCs w:val="16"/>
      <w:lang w:val="nn-NO" w:eastAsia="nb-NO"/>
    </w:rPr>
  </w:style>
  <w:style w:type="paragraph" w:styleId="List">
    <w:name w:val="List"/>
    <w:aliases w:val="Nummerliste"/>
    <w:basedOn w:val="ListParagraph"/>
    <w:uiPriority w:val="99"/>
    <w:qFormat/>
    <w:rsid w:val="00B50AC5"/>
    <w:pPr>
      <w:numPr>
        <w:numId w:val="8"/>
      </w:numPr>
      <w:tabs>
        <w:tab w:val="num" w:pos="360"/>
      </w:tabs>
      <w:ind w:firstLine="0"/>
    </w:pPr>
    <w:rPr>
      <w:rFonts w:ascii="Arial" w:hAnsi="Arial"/>
      <w:sz w:val="22"/>
      <w:lang w:eastAsia="en-US"/>
    </w:rPr>
  </w:style>
  <w:style w:type="character" w:customStyle="1" w:styleId="ContractstyleTegn">
    <w:name w:val="Contractstyle Tegn"/>
    <w:link w:val="Contractstyle"/>
    <w:locked/>
    <w:rsid w:val="00B50AC5"/>
    <w:rPr>
      <w:rFonts w:ascii="Times New Roman" w:eastAsia="Times New Roman" w:hAnsi="Times New Roman" w:cs="Times New Roman"/>
      <w:szCs w:val="20"/>
    </w:rPr>
  </w:style>
  <w:style w:type="character" w:customStyle="1" w:styleId="ts-alignment-element">
    <w:name w:val="ts-alignment-element"/>
    <w:basedOn w:val="DefaultParagraphFont"/>
    <w:rsid w:val="00A22322"/>
  </w:style>
  <w:style w:type="paragraph" w:styleId="BodyTextIndent3">
    <w:name w:val="Body Text Indent 3"/>
    <w:basedOn w:val="Normal"/>
    <w:link w:val="BodyTextIndent3Char"/>
    <w:uiPriority w:val="99"/>
    <w:semiHidden/>
    <w:unhideWhenUsed/>
    <w:rsid w:val="004F6755"/>
    <w:pPr>
      <w:spacing w:after="120" w:line="276" w:lineRule="auto"/>
      <w:ind w:left="283"/>
    </w:pPr>
    <w:rPr>
      <w:rFonts w:eastAsiaTheme="minorEastAsia"/>
      <w:sz w:val="16"/>
      <w:szCs w:val="16"/>
      <w:lang w:eastAsia="nb-NO"/>
    </w:rPr>
  </w:style>
  <w:style w:type="character" w:customStyle="1" w:styleId="BodyTextIndent3Char">
    <w:name w:val="Body Text Indent 3 Char"/>
    <w:basedOn w:val="DefaultParagraphFont"/>
    <w:link w:val="BodyTextIndent3"/>
    <w:uiPriority w:val="99"/>
    <w:semiHidden/>
    <w:rsid w:val="004F6755"/>
    <w:rPr>
      <w:rFonts w:eastAsiaTheme="minorEastAsia"/>
      <w:sz w:val="16"/>
      <w:szCs w:val="16"/>
      <w:lang w:eastAsia="nb-NO"/>
    </w:rPr>
  </w:style>
  <w:style w:type="table" w:customStyle="1" w:styleId="TableGrid1">
    <w:name w:val="Table Grid1"/>
    <w:basedOn w:val="TableNormal"/>
    <w:next w:val="TableGrid"/>
    <w:rsid w:val="00C014A0"/>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14F93"/>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611B3"/>
    <w:pPr>
      <w:widowControl w:val="0"/>
      <w:autoSpaceDE w:val="0"/>
      <w:autoSpaceDN w:val="0"/>
      <w:spacing w:after="0" w:line="240" w:lineRule="auto"/>
    </w:pPr>
    <w:rPr>
      <w:rFonts w:ascii="Times New Roman" w:eastAsia="Times New Roman" w:hAnsi="Times New Roman" w:cs="Times New Roman"/>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56477">
      <w:bodyDiv w:val="1"/>
      <w:marLeft w:val="0"/>
      <w:marRight w:val="0"/>
      <w:marTop w:val="0"/>
      <w:marBottom w:val="0"/>
      <w:divBdr>
        <w:top w:val="none" w:sz="0" w:space="0" w:color="auto"/>
        <w:left w:val="none" w:sz="0" w:space="0" w:color="auto"/>
        <w:bottom w:val="none" w:sz="0" w:space="0" w:color="auto"/>
        <w:right w:val="none" w:sz="0" w:space="0" w:color="auto"/>
      </w:divBdr>
    </w:div>
    <w:div w:id="76637274">
      <w:bodyDiv w:val="1"/>
      <w:marLeft w:val="0"/>
      <w:marRight w:val="0"/>
      <w:marTop w:val="0"/>
      <w:marBottom w:val="0"/>
      <w:divBdr>
        <w:top w:val="none" w:sz="0" w:space="0" w:color="auto"/>
        <w:left w:val="none" w:sz="0" w:space="0" w:color="auto"/>
        <w:bottom w:val="none" w:sz="0" w:space="0" w:color="auto"/>
        <w:right w:val="none" w:sz="0" w:space="0" w:color="auto"/>
      </w:divBdr>
    </w:div>
    <w:div w:id="89393721">
      <w:bodyDiv w:val="1"/>
      <w:marLeft w:val="0"/>
      <w:marRight w:val="0"/>
      <w:marTop w:val="0"/>
      <w:marBottom w:val="0"/>
      <w:divBdr>
        <w:top w:val="none" w:sz="0" w:space="0" w:color="auto"/>
        <w:left w:val="none" w:sz="0" w:space="0" w:color="auto"/>
        <w:bottom w:val="none" w:sz="0" w:space="0" w:color="auto"/>
        <w:right w:val="none" w:sz="0" w:space="0" w:color="auto"/>
      </w:divBdr>
    </w:div>
    <w:div w:id="101807755">
      <w:bodyDiv w:val="1"/>
      <w:marLeft w:val="0"/>
      <w:marRight w:val="0"/>
      <w:marTop w:val="0"/>
      <w:marBottom w:val="0"/>
      <w:divBdr>
        <w:top w:val="none" w:sz="0" w:space="0" w:color="auto"/>
        <w:left w:val="none" w:sz="0" w:space="0" w:color="auto"/>
        <w:bottom w:val="none" w:sz="0" w:space="0" w:color="auto"/>
        <w:right w:val="none" w:sz="0" w:space="0" w:color="auto"/>
      </w:divBdr>
    </w:div>
    <w:div w:id="122387897">
      <w:bodyDiv w:val="1"/>
      <w:marLeft w:val="0"/>
      <w:marRight w:val="0"/>
      <w:marTop w:val="0"/>
      <w:marBottom w:val="0"/>
      <w:divBdr>
        <w:top w:val="none" w:sz="0" w:space="0" w:color="auto"/>
        <w:left w:val="none" w:sz="0" w:space="0" w:color="auto"/>
        <w:bottom w:val="none" w:sz="0" w:space="0" w:color="auto"/>
        <w:right w:val="none" w:sz="0" w:space="0" w:color="auto"/>
      </w:divBdr>
    </w:div>
    <w:div w:id="205411897">
      <w:bodyDiv w:val="1"/>
      <w:marLeft w:val="0"/>
      <w:marRight w:val="0"/>
      <w:marTop w:val="0"/>
      <w:marBottom w:val="0"/>
      <w:divBdr>
        <w:top w:val="none" w:sz="0" w:space="0" w:color="auto"/>
        <w:left w:val="none" w:sz="0" w:space="0" w:color="auto"/>
        <w:bottom w:val="none" w:sz="0" w:space="0" w:color="auto"/>
        <w:right w:val="none" w:sz="0" w:space="0" w:color="auto"/>
      </w:divBdr>
    </w:div>
    <w:div w:id="208148649">
      <w:bodyDiv w:val="1"/>
      <w:marLeft w:val="0"/>
      <w:marRight w:val="0"/>
      <w:marTop w:val="0"/>
      <w:marBottom w:val="0"/>
      <w:divBdr>
        <w:top w:val="none" w:sz="0" w:space="0" w:color="auto"/>
        <w:left w:val="none" w:sz="0" w:space="0" w:color="auto"/>
        <w:bottom w:val="none" w:sz="0" w:space="0" w:color="auto"/>
        <w:right w:val="none" w:sz="0" w:space="0" w:color="auto"/>
      </w:divBdr>
    </w:div>
    <w:div w:id="384986030">
      <w:bodyDiv w:val="1"/>
      <w:marLeft w:val="0"/>
      <w:marRight w:val="0"/>
      <w:marTop w:val="0"/>
      <w:marBottom w:val="0"/>
      <w:divBdr>
        <w:top w:val="none" w:sz="0" w:space="0" w:color="auto"/>
        <w:left w:val="none" w:sz="0" w:space="0" w:color="auto"/>
        <w:bottom w:val="none" w:sz="0" w:space="0" w:color="auto"/>
        <w:right w:val="none" w:sz="0" w:space="0" w:color="auto"/>
      </w:divBdr>
    </w:div>
    <w:div w:id="430467011">
      <w:bodyDiv w:val="1"/>
      <w:marLeft w:val="0"/>
      <w:marRight w:val="0"/>
      <w:marTop w:val="0"/>
      <w:marBottom w:val="0"/>
      <w:divBdr>
        <w:top w:val="none" w:sz="0" w:space="0" w:color="auto"/>
        <w:left w:val="none" w:sz="0" w:space="0" w:color="auto"/>
        <w:bottom w:val="none" w:sz="0" w:space="0" w:color="auto"/>
        <w:right w:val="none" w:sz="0" w:space="0" w:color="auto"/>
      </w:divBdr>
    </w:div>
    <w:div w:id="450325337">
      <w:bodyDiv w:val="1"/>
      <w:marLeft w:val="0"/>
      <w:marRight w:val="0"/>
      <w:marTop w:val="0"/>
      <w:marBottom w:val="0"/>
      <w:divBdr>
        <w:top w:val="none" w:sz="0" w:space="0" w:color="auto"/>
        <w:left w:val="none" w:sz="0" w:space="0" w:color="auto"/>
        <w:bottom w:val="none" w:sz="0" w:space="0" w:color="auto"/>
        <w:right w:val="none" w:sz="0" w:space="0" w:color="auto"/>
      </w:divBdr>
    </w:div>
    <w:div w:id="546913942">
      <w:bodyDiv w:val="1"/>
      <w:marLeft w:val="0"/>
      <w:marRight w:val="0"/>
      <w:marTop w:val="0"/>
      <w:marBottom w:val="0"/>
      <w:divBdr>
        <w:top w:val="none" w:sz="0" w:space="0" w:color="auto"/>
        <w:left w:val="none" w:sz="0" w:space="0" w:color="auto"/>
        <w:bottom w:val="none" w:sz="0" w:space="0" w:color="auto"/>
        <w:right w:val="none" w:sz="0" w:space="0" w:color="auto"/>
      </w:divBdr>
    </w:div>
    <w:div w:id="738357690">
      <w:bodyDiv w:val="1"/>
      <w:marLeft w:val="0"/>
      <w:marRight w:val="0"/>
      <w:marTop w:val="0"/>
      <w:marBottom w:val="0"/>
      <w:divBdr>
        <w:top w:val="none" w:sz="0" w:space="0" w:color="auto"/>
        <w:left w:val="none" w:sz="0" w:space="0" w:color="auto"/>
        <w:bottom w:val="none" w:sz="0" w:space="0" w:color="auto"/>
        <w:right w:val="none" w:sz="0" w:space="0" w:color="auto"/>
      </w:divBdr>
    </w:div>
    <w:div w:id="776565706">
      <w:bodyDiv w:val="1"/>
      <w:marLeft w:val="0"/>
      <w:marRight w:val="0"/>
      <w:marTop w:val="0"/>
      <w:marBottom w:val="0"/>
      <w:divBdr>
        <w:top w:val="none" w:sz="0" w:space="0" w:color="auto"/>
        <w:left w:val="none" w:sz="0" w:space="0" w:color="auto"/>
        <w:bottom w:val="none" w:sz="0" w:space="0" w:color="auto"/>
        <w:right w:val="none" w:sz="0" w:space="0" w:color="auto"/>
      </w:divBdr>
    </w:div>
    <w:div w:id="814958423">
      <w:bodyDiv w:val="1"/>
      <w:marLeft w:val="0"/>
      <w:marRight w:val="0"/>
      <w:marTop w:val="0"/>
      <w:marBottom w:val="0"/>
      <w:divBdr>
        <w:top w:val="none" w:sz="0" w:space="0" w:color="auto"/>
        <w:left w:val="none" w:sz="0" w:space="0" w:color="auto"/>
        <w:bottom w:val="none" w:sz="0" w:space="0" w:color="auto"/>
        <w:right w:val="none" w:sz="0" w:space="0" w:color="auto"/>
      </w:divBdr>
    </w:div>
    <w:div w:id="834223722">
      <w:bodyDiv w:val="1"/>
      <w:marLeft w:val="0"/>
      <w:marRight w:val="0"/>
      <w:marTop w:val="0"/>
      <w:marBottom w:val="0"/>
      <w:divBdr>
        <w:top w:val="none" w:sz="0" w:space="0" w:color="auto"/>
        <w:left w:val="none" w:sz="0" w:space="0" w:color="auto"/>
        <w:bottom w:val="none" w:sz="0" w:space="0" w:color="auto"/>
        <w:right w:val="none" w:sz="0" w:space="0" w:color="auto"/>
      </w:divBdr>
    </w:div>
    <w:div w:id="840003034">
      <w:bodyDiv w:val="1"/>
      <w:marLeft w:val="0"/>
      <w:marRight w:val="0"/>
      <w:marTop w:val="0"/>
      <w:marBottom w:val="0"/>
      <w:divBdr>
        <w:top w:val="none" w:sz="0" w:space="0" w:color="auto"/>
        <w:left w:val="none" w:sz="0" w:space="0" w:color="auto"/>
        <w:bottom w:val="none" w:sz="0" w:space="0" w:color="auto"/>
        <w:right w:val="none" w:sz="0" w:space="0" w:color="auto"/>
      </w:divBdr>
    </w:div>
    <w:div w:id="885720102">
      <w:bodyDiv w:val="1"/>
      <w:marLeft w:val="0"/>
      <w:marRight w:val="0"/>
      <w:marTop w:val="0"/>
      <w:marBottom w:val="0"/>
      <w:divBdr>
        <w:top w:val="none" w:sz="0" w:space="0" w:color="auto"/>
        <w:left w:val="none" w:sz="0" w:space="0" w:color="auto"/>
        <w:bottom w:val="none" w:sz="0" w:space="0" w:color="auto"/>
        <w:right w:val="none" w:sz="0" w:space="0" w:color="auto"/>
      </w:divBdr>
    </w:div>
    <w:div w:id="940601048">
      <w:bodyDiv w:val="1"/>
      <w:marLeft w:val="0"/>
      <w:marRight w:val="0"/>
      <w:marTop w:val="0"/>
      <w:marBottom w:val="0"/>
      <w:divBdr>
        <w:top w:val="none" w:sz="0" w:space="0" w:color="auto"/>
        <w:left w:val="none" w:sz="0" w:space="0" w:color="auto"/>
        <w:bottom w:val="none" w:sz="0" w:space="0" w:color="auto"/>
        <w:right w:val="none" w:sz="0" w:space="0" w:color="auto"/>
      </w:divBdr>
    </w:div>
    <w:div w:id="947394851">
      <w:bodyDiv w:val="1"/>
      <w:marLeft w:val="0"/>
      <w:marRight w:val="0"/>
      <w:marTop w:val="0"/>
      <w:marBottom w:val="0"/>
      <w:divBdr>
        <w:top w:val="none" w:sz="0" w:space="0" w:color="auto"/>
        <w:left w:val="none" w:sz="0" w:space="0" w:color="auto"/>
        <w:bottom w:val="none" w:sz="0" w:space="0" w:color="auto"/>
        <w:right w:val="none" w:sz="0" w:space="0" w:color="auto"/>
      </w:divBdr>
    </w:div>
    <w:div w:id="996424450">
      <w:bodyDiv w:val="1"/>
      <w:marLeft w:val="0"/>
      <w:marRight w:val="0"/>
      <w:marTop w:val="0"/>
      <w:marBottom w:val="0"/>
      <w:divBdr>
        <w:top w:val="none" w:sz="0" w:space="0" w:color="auto"/>
        <w:left w:val="none" w:sz="0" w:space="0" w:color="auto"/>
        <w:bottom w:val="none" w:sz="0" w:space="0" w:color="auto"/>
        <w:right w:val="none" w:sz="0" w:space="0" w:color="auto"/>
      </w:divBdr>
    </w:div>
    <w:div w:id="1064330436">
      <w:bodyDiv w:val="1"/>
      <w:marLeft w:val="0"/>
      <w:marRight w:val="0"/>
      <w:marTop w:val="0"/>
      <w:marBottom w:val="0"/>
      <w:divBdr>
        <w:top w:val="none" w:sz="0" w:space="0" w:color="auto"/>
        <w:left w:val="none" w:sz="0" w:space="0" w:color="auto"/>
        <w:bottom w:val="none" w:sz="0" w:space="0" w:color="auto"/>
        <w:right w:val="none" w:sz="0" w:space="0" w:color="auto"/>
      </w:divBdr>
    </w:div>
    <w:div w:id="1102186719">
      <w:bodyDiv w:val="1"/>
      <w:marLeft w:val="0"/>
      <w:marRight w:val="0"/>
      <w:marTop w:val="0"/>
      <w:marBottom w:val="0"/>
      <w:divBdr>
        <w:top w:val="none" w:sz="0" w:space="0" w:color="auto"/>
        <w:left w:val="none" w:sz="0" w:space="0" w:color="auto"/>
        <w:bottom w:val="none" w:sz="0" w:space="0" w:color="auto"/>
        <w:right w:val="none" w:sz="0" w:space="0" w:color="auto"/>
      </w:divBdr>
    </w:div>
    <w:div w:id="1271399434">
      <w:bodyDiv w:val="1"/>
      <w:marLeft w:val="0"/>
      <w:marRight w:val="0"/>
      <w:marTop w:val="0"/>
      <w:marBottom w:val="0"/>
      <w:divBdr>
        <w:top w:val="none" w:sz="0" w:space="0" w:color="auto"/>
        <w:left w:val="none" w:sz="0" w:space="0" w:color="auto"/>
        <w:bottom w:val="none" w:sz="0" w:space="0" w:color="auto"/>
        <w:right w:val="none" w:sz="0" w:space="0" w:color="auto"/>
      </w:divBdr>
    </w:div>
    <w:div w:id="1320962407">
      <w:bodyDiv w:val="1"/>
      <w:marLeft w:val="0"/>
      <w:marRight w:val="0"/>
      <w:marTop w:val="0"/>
      <w:marBottom w:val="0"/>
      <w:divBdr>
        <w:top w:val="none" w:sz="0" w:space="0" w:color="auto"/>
        <w:left w:val="none" w:sz="0" w:space="0" w:color="auto"/>
        <w:bottom w:val="none" w:sz="0" w:space="0" w:color="auto"/>
        <w:right w:val="none" w:sz="0" w:space="0" w:color="auto"/>
      </w:divBdr>
    </w:div>
    <w:div w:id="1327123819">
      <w:bodyDiv w:val="1"/>
      <w:marLeft w:val="0"/>
      <w:marRight w:val="0"/>
      <w:marTop w:val="0"/>
      <w:marBottom w:val="0"/>
      <w:divBdr>
        <w:top w:val="none" w:sz="0" w:space="0" w:color="auto"/>
        <w:left w:val="none" w:sz="0" w:space="0" w:color="auto"/>
        <w:bottom w:val="none" w:sz="0" w:space="0" w:color="auto"/>
        <w:right w:val="none" w:sz="0" w:space="0" w:color="auto"/>
      </w:divBdr>
      <w:divsChild>
        <w:div w:id="1005131566">
          <w:marLeft w:val="0"/>
          <w:marRight w:val="0"/>
          <w:marTop w:val="0"/>
          <w:marBottom w:val="0"/>
          <w:divBdr>
            <w:top w:val="none" w:sz="0" w:space="0" w:color="auto"/>
            <w:left w:val="none" w:sz="0" w:space="0" w:color="auto"/>
            <w:bottom w:val="none" w:sz="0" w:space="0" w:color="auto"/>
            <w:right w:val="none" w:sz="0" w:space="0" w:color="auto"/>
          </w:divBdr>
          <w:divsChild>
            <w:div w:id="743720336">
              <w:marLeft w:val="0"/>
              <w:marRight w:val="0"/>
              <w:marTop w:val="0"/>
              <w:marBottom w:val="0"/>
              <w:divBdr>
                <w:top w:val="none" w:sz="0" w:space="0" w:color="auto"/>
                <w:left w:val="none" w:sz="0" w:space="0" w:color="auto"/>
                <w:bottom w:val="none" w:sz="0" w:space="0" w:color="auto"/>
                <w:right w:val="none" w:sz="0" w:space="0" w:color="auto"/>
              </w:divBdr>
              <w:divsChild>
                <w:div w:id="2006666230">
                  <w:marLeft w:val="0"/>
                  <w:marRight w:val="0"/>
                  <w:marTop w:val="0"/>
                  <w:marBottom w:val="0"/>
                  <w:divBdr>
                    <w:top w:val="none" w:sz="0" w:space="0" w:color="auto"/>
                    <w:left w:val="none" w:sz="0" w:space="0" w:color="auto"/>
                    <w:bottom w:val="none" w:sz="0" w:space="0" w:color="auto"/>
                    <w:right w:val="none" w:sz="0" w:space="0" w:color="auto"/>
                  </w:divBdr>
                  <w:divsChild>
                    <w:div w:id="1189639930">
                      <w:marLeft w:val="0"/>
                      <w:marRight w:val="0"/>
                      <w:marTop w:val="0"/>
                      <w:marBottom w:val="0"/>
                      <w:divBdr>
                        <w:top w:val="none" w:sz="0" w:space="0" w:color="auto"/>
                        <w:left w:val="none" w:sz="0" w:space="0" w:color="auto"/>
                        <w:bottom w:val="none" w:sz="0" w:space="0" w:color="auto"/>
                        <w:right w:val="none" w:sz="0" w:space="0" w:color="auto"/>
                      </w:divBdr>
                      <w:divsChild>
                        <w:div w:id="1850367068">
                          <w:marLeft w:val="0"/>
                          <w:marRight w:val="0"/>
                          <w:marTop w:val="0"/>
                          <w:marBottom w:val="0"/>
                          <w:divBdr>
                            <w:top w:val="none" w:sz="0" w:space="0" w:color="auto"/>
                            <w:left w:val="none" w:sz="0" w:space="0" w:color="auto"/>
                            <w:bottom w:val="none" w:sz="0" w:space="0" w:color="auto"/>
                            <w:right w:val="none" w:sz="0" w:space="0" w:color="auto"/>
                          </w:divBdr>
                          <w:divsChild>
                            <w:div w:id="1898583591">
                              <w:marLeft w:val="0"/>
                              <w:marRight w:val="0"/>
                              <w:marTop w:val="0"/>
                              <w:marBottom w:val="0"/>
                              <w:divBdr>
                                <w:top w:val="none" w:sz="0" w:space="0" w:color="auto"/>
                                <w:left w:val="none" w:sz="0" w:space="0" w:color="auto"/>
                                <w:bottom w:val="none" w:sz="0" w:space="0" w:color="auto"/>
                                <w:right w:val="none" w:sz="0" w:space="0" w:color="auto"/>
                              </w:divBdr>
                              <w:divsChild>
                                <w:div w:id="1416855273">
                                  <w:marLeft w:val="0"/>
                                  <w:marRight w:val="0"/>
                                  <w:marTop w:val="0"/>
                                  <w:marBottom w:val="0"/>
                                  <w:divBdr>
                                    <w:top w:val="none" w:sz="0" w:space="0" w:color="auto"/>
                                    <w:left w:val="none" w:sz="0" w:space="0" w:color="auto"/>
                                    <w:bottom w:val="none" w:sz="0" w:space="0" w:color="auto"/>
                                    <w:right w:val="none" w:sz="0" w:space="0" w:color="auto"/>
                                  </w:divBdr>
                                  <w:divsChild>
                                    <w:div w:id="1344211314">
                                      <w:marLeft w:val="0"/>
                                      <w:marRight w:val="0"/>
                                      <w:marTop w:val="0"/>
                                      <w:marBottom w:val="0"/>
                                      <w:divBdr>
                                        <w:top w:val="none" w:sz="0" w:space="0" w:color="auto"/>
                                        <w:left w:val="none" w:sz="0" w:space="0" w:color="auto"/>
                                        <w:bottom w:val="none" w:sz="0" w:space="0" w:color="auto"/>
                                        <w:right w:val="none" w:sz="0" w:space="0" w:color="auto"/>
                                      </w:divBdr>
                                      <w:divsChild>
                                        <w:div w:id="580414227">
                                          <w:marLeft w:val="0"/>
                                          <w:marRight w:val="0"/>
                                          <w:marTop w:val="0"/>
                                          <w:marBottom w:val="0"/>
                                          <w:divBdr>
                                            <w:top w:val="none" w:sz="0" w:space="0" w:color="auto"/>
                                            <w:left w:val="none" w:sz="0" w:space="0" w:color="auto"/>
                                            <w:bottom w:val="none" w:sz="0" w:space="0" w:color="auto"/>
                                            <w:right w:val="none" w:sz="0" w:space="0" w:color="auto"/>
                                          </w:divBdr>
                                          <w:divsChild>
                                            <w:div w:id="1907254290">
                                              <w:marLeft w:val="0"/>
                                              <w:marRight w:val="0"/>
                                              <w:marTop w:val="0"/>
                                              <w:marBottom w:val="0"/>
                                              <w:divBdr>
                                                <w:top w:val="none" w:sz="0" w:space="0" w:color="auto"/>
                                                <w:left w:val="none" w:sz="0" w:space="0" w:color="auto"/>
                                                <w:bottom w:val="none" w:sz="0" w:space="0" w:color="auto"/>
                                                <w:right w:val="none" w:sz="0" w:space="0" w:color="auto"/>
                                              </w:divBdr>
                                              <w:divsChild>
                                                <w:div w:id="2135831812">
                                                  <w:marLeft w:val="0"/>
                                                  <w:marRight w:val="0"/>
                                                  <w:marTop w:val="0"/>
                                                  <w:marBottom w:val="0"/>
                                                  <w:divBdr>
                                                    <w:top w:val="none" w:sz="0" w:space="0" w:color="auto"/>
                                                    <w:left w:val="none" w:sz="0" w:space="0" w:color="auto"/>
                                                    <w:bottom w:val="none" w:sz="0" w:space="0" w:color="auto"/>
                                                    <w:right w:val="none" w:sz="0" w:space="0" w:color="auto"/>
                                                  </w:divBdr>
                                                  <w:divsChild>
                                                    <w:div w:id="745497403">
                                                      <w:marLeft w:val="0"/>
                                                      <w:marRight w:val="0"/>
                                                      <w:marTop w:val="0"/>
                                                      <w:marBottom w:val="0"/>
                                                      <w:divBdr>
                                                        <w:top w:val="none" w:sz="0" w:space="0" w:color="auto"/>
                                                        <w:left w:val="none" w:sz="0" w:space="0" w:color="auto"/>
                                                        <w:bottom w:val="none" w:sz="0" w:space="0" w:color="auto"/>
                                                        <w:right w:val="none" w:sz="0" w:space="0" w:color="auto"/>
                                                      </w:divBdr>
                                                      <w:divsChild>
                                                        <w:div w:id="1600287606">
                                                          <w:marLeft w:val="0"/>
                                                          <w:marRight w:val="0"/>
                                                          <w:marTop w:val="0"/>
                                                          <w:marBottom w:val="0"/>
                                                          <w:divBdr>
                                                            <w:top w:val="none" w:sz="0" w:space="0" w:color="auto"/>
                                                            <w:left w:val="none" w:sz="0" w:space="0" w:color="auto"/>
                                                            <w:bottom w:val="none" w:sz="0" w:space="0" w:color="auto"/>
                                                            <w:right w:val="none" w:sz="0" w:space="0" w:color="auto"/>
                                                          </w:divBdr>
                                                          <w:divsChild>
                                                            <w:div w:id="9483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676912">
      <w:bodyDiv w:val="1"/>
      <w:marLeft w:val="0"/>
      <w:marRight w:val="0"/>
      <w:marTop w:val="0"/>
      <w:marBottom w:val="0"/>
      <w:divBdr>
        <w:top w:val="none" w:sz="0" w:space="0" w:color="auto"/>
        <w:left w:val="none" w:sz="0" w:space="0" w:color="auto"/>
        <w:bottom w:val="none" w:sz="0" w:space="0" w:color="auto"/>
        <w:right w:val="none" w:sz="0" w:space="0" w:color="auto"/>
      </w:divBdr>
    </w:div>
    <w:div w:id="1513645097">
      <w:bodyDiv w:val="1"/>
      <w:marLeft w:val="0"/>
      <w:marRight w:val="0"/>
      <w:marTop w:val="0"/>
      <w:marBottom w:val="0"/>
      <w:divBdr>
        <w:top w:val="none" w:sz="0" w:space="0" w:color="auto"/>
        <w:left w:val="none" w:sz="0" w:space="0" w:color="auto"/>
        <w:bottom w:val="none" w:sz="0" w:space="0" w:color="auto"/>
        <w:right w:val="none" w:sz="0" w:space="0" w:color="auto"/>
      </w:divBdr>
    </w:div>
    <w:div w:id="1624800454">
      <w:bodyDiv w:val="1"/>
      <w:marLeft w:val="0"/>
      <w:marRight w:val="0"/>
      <w:marTop w:val="0"/>
      <w:marBottom w:val="0"/>
      <w:divBdr>
        <w:top w:val="none" w:sz="0" w:space="0" w:color="auto"/>
        <w:left w:val="none" w:sz="0" w:space="0" w:color="auto"/>
        <w:bottom w:val="none" w:sz="0" w:space="0" w:color="auto"/>
        <w:right w:val="none" w:sz="0" w:space="0" w:color="auto"/>
      </w:divBdr>
    </w:div>
    <w:div w:id="1717658629">
      <w:bodyDiv w:val="1"/>
      <w:marLeft w:val="0"/>
      <w:marRight w:val="0"/>
      <w:marTop w:val="0"/>
      <w:marBottom w:val="0"/>
      <w:divBdr>
        <w:top w:val="none" w:sz="0" w:space="0" w:color="auto"/>
        <w:left w:val="none" w:sz="0" w:space="0" w:color="auto"/>
        <w:bottom w:val="none" w:sz="0" w:space="0" w:color="auto"/>
        <w:right w:val="none" w:sz="0" w:space="0" w:color="auto"/>
      </w:divBdr>
    </w:div>
    <w:div w:id="1898320356">
      <w:bodyDiv w:val="1"/>
      <w:marLeft w:val="0"/>
      <w:marRight w:val="0"/>
      <w:marTop w:val="0"/>
      <w:marBottom w:val="0"/>
      <w:divBdr>
        <w:top w:val="none" w:sz="0" w:space="0" w:color="auto"/>
        <w:left w:val="none" w:sz="0" w:space="0" w:color="auto"/>
        <w:bottom w:val="none" w:sz="0" w:space="0" w:color="auto"/>
        <w:right w:val="none" w:sz="0" w:space="0" w:color="auto"/>
      </w:divBdr>
    </w:div>
    <w:div w:id="1932152965">
      <w:bodyDiv w:val="1"/>
      <w:marLeft w:val="0"/>
      <w:marRight w:val="0"/>
      <w:marTop w:val="0"/>
      <w:marBottom w:val="0"/>
      <w:divBdr>
        <w:top w:val="none" w:sz="0" w:space="0" w:color="auto"/>
        <w:left w:val="none" w:sz="0" w:space="0" w:color="auto"/>
        <w:bottom w:val="none" w:sz="0" w:space="0" w:color="auto"/>
        <w:right w:val="none" w:sz="0" w:space="0" w:color="auto"/>
      </w:divBdr>
    </w:div>
    <w:div w:id="1953432784">
      <w:bodyDiv w:val="1"/>
      <w:marLeft w:val="0"/>
      <w:marRight w:val="0"/>
      <w:marTop w:val="0"/>
      <w:marBottom w:val="0"/>
      <w:divBdr>
        <w:top w:val="none" w:sz="0" w:space="0" w:color="auto"/>
        <w:left w:val="none" w:sz="0" w:space="0" w:color="auto"/>
        <w:bottom w:val="none" w:sz="0" w:space="0" w:color="auto"/>
        <w:right w:val="none" w:sz="0" w:space="0" w:color="auto"/>
      </w:divBdr>
    </w:div>
    <w:div w:id="1970357560">
      <w:bodyDiv w:val="1"/>
      <w:marLeft w:val="0"/>
      <w:marRight w:val="0"/>
      <w:marTop w:val="0"/>
      <w:marBottom w:val="0"/>
      <w:divBdr>
        <w:top w:val="none" w:sz="0" w:space="0" w:color="auto"/>
        <w:left w:val="none" w:sz="0" w:space="0" w:color="auto"/>
        <w:bottom w:val="none" w:sz="0" w:space="0" w:color="auto"/>
        <w:right w:val="none" w:sz="0" w:space="0" w:color="auto"/>
      </w:divBdr>
    </w:div>
    <w:div w:id="1998798081">
      <w:bodyDiv w:val="1"/>
      <w:marLeft w:val="0"/>
      <w:marRight w:val="0"/>
      <w:marTop w:val="0"/>
      <w:marBottom w:val="0"/>
      <w:divBdr>
        <w:top w:val="none" w:sz="0" w:space="0" w:color="auto"/>
        <w:left w:val="none" w:sz="0" w:space="0" w:color="auto"/>
        <w:bottom w:val="none" w:sz="0" w:space="0" w:color="auto"/>
        <w:right w:val="none" w:sz="0" w:space="0" w:color="auto"/>
      </w:divBdr>
    </w:div>
    <w:div w:id="2031712016">
      <w:bodyDiv w:val="1"/>
      <w:marLeft w:val="0"/>
      <w:marRight w:val="0"/>
      <w:marTop w:val="0"/>
      <w:marBottom w:val="0"/>
      <w:divBdr>
        <w:top w:val="none" w:sz="0" w:space="0" w:color="auto"/>
        <w:left w:val="none" w:sz="0" w:space="0" w:color="auto"/>
        <w:bottom w:val="none" w:sz="0" w:space="0" w:color="auto"/>
        <w:right w:val="none" w:sz="0" w:space="0" w:color="auto"/>
      </w:divBdr>
    </w:div>
    <w:div w:id="2051103797">
      <w:bodyDiv w:val="1"/>
      <w:marLeft w:val="0"/>
      <w:marRight w:val="0"/>
      <w:marTop w:val="0"/>
      <w:marBottom w:val="0"/>
      <w:divBdr>
        <w:top w:val="none" w:sz="0" w:space="0" w:color="auto"/>
        <w:left w:val="none" w:sz="0" w:space="0" w:color="auto"/>
        <w:bottom w:val="none" w:sz="0" w:space="0" w:color="auto"/>
        <w:right w:val="none" w:sz="0" w:space="0" w:color="auto"/>
      </w:divBdr>
    </w:div>
    <w:div w:id="213597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offin.no" TargetMode="External"/><Relationship Id="rId18" Type="http://schemas.openxmlformats.org/officeDocument/2006/relationships/hyperlink" Target="mailto:IR-Varsling@Norges-Bank.n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norges-bank.no" TargetMode="External"/><Relationship Id="rId17" Type="http://schemas.openxmlformats.org/officeDocument/2006/relationships/hyperlink" Target="mailto:IR-Varsling@Norges-Bank.no" TargetMode="External"/><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ercell.no"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d.europa.e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51C9EFB0E646A4C8FE15FBBE25F1306" ma:contentTypeVersion="3" ma:contentTypeDescription="Opprett et nytt dokument." ma:contentTypeScope="" ma:versionID="d810322602a49d3857d66ce33e1efc6e">
  <xsd:schema xmlns:xsd="http://www.w3.org/2001/XMLSchema" xmlns:xs="http://www.w3.org/2001/XMLSchema" xmlns:p="http://schemas.microsoft.com/office/2006/metadata/properties" xmlns:ns2="d568565c-eef1-40a3-9ce6-baa14cb32304" targetNamespace="http://schemas.microsoft.com/office/2006/metadata/properties" ma:root="true" ma:fieldsID="d1996677704f511f763f1c0a4e84a664" ns2:_="">
    <xsd:import namespace="d568565c-eef1-40a3-9ce6-baa14cb323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8565c-eef1-40a3-9ce6-baa14cb32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99907-37A8-41F9-8ED7-990A2BB65307}">
  <ds:schemaRefs>
    <ds:schemaRef ds:uri="http://schemas.microsoft.com/sharepoint/v3/contenttype/forms"/>
  </ds:schemaRefs>
</ds:datastoreItem>
</file>

<file path=customXml/itemProps2.xml><?xml version="1.0" encoding="utf-8"?>
<ds:datastoreItem xmlns:ds="http://schemas.openxmlformats.org/officeDocument/2006/customXml" ds:itemID="{C82A0EBA-7E86-4317-9B4E-EC55935CC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8565c-eef1-40a3-9ce6-baa14cb32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C07C58-AFB3-4DAC-A519-CC99569F27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11DE2F-E271-428B-BB85-BE6F24FD8064}">
  <ds:schemaRefs>
    <ds:schemaRef ds:uri="http://schemas.openxmlformats.org/officeDocument/2006/bibliography"/>
  </ds:schemaRefs>
</ds:datastoreItem>
</file>

<file path=docMetadata/LabelInfo.xml><?xml version="1.0" encoding="utf-8"?>
<clbl:labelList xmlns:clbl="http://schemas.microsoft.com/office/2020/mipLabelMetadata">
  <clbl:label id="{e3d2ef5d-ed46-4894-8a7a-2616ffd746ce}" enabled="1" method="Standard" siteId="{2f03bdf4-8893-4a2b-8b81-d17dd9b8e368}" removed="0"/>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9711</Words>
  <Characters>56718</Characters>
  <Application>Microsoft Office Word</Application>
  <DocSecurity>0</DocSecurity>
  <Lines>1050</Lines>
  <Paragraphs>567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65862</CharactersWithSpaces>
  <SharedDoc>false</SharedDoc>
  <HLinks>
    <vt:vector size="276" baseType="variant">
      <vt:variant>
        <vt:i4>655399</vt:i4>
      </vt:variant>
      <vt:variant>
        <vt:i4>255</vt:i4>
      </vt:variant>
      <vt:variant>
        <vt:i4>0</vt:i4>
      </vt:variant>
      <vt:variant>
        <vt:i4>5</vt:i4>
      </vt:variant>
      <vt:variant>
        <vt:lpwstr>mailto:IR-Varsling@Norges-Bank.no</vt:lpwstr>
      </vt:variant>
      <vt:variant>
        <vt:lpwstr/>
      </vt:variant>
      <vt:variant>
        <vt:i4>655399</vt:i4>
      </vt:variant>
      <vt:variant>
        <vt:i4>252</vt:i4>
      </vt:variant>
      <vt:variant>
        <vt:i4>0</vt:i4>
      </vt:variant>
      <vt:variant>
        <vt:i4>5</vt:i4>
      </vt:variant>
      <vt:variant>
        <vt:lpwstr>mailto:IR-Varsling@Norges-Bank.no</vt:lpwstr>
      </vt:variant>
      <vt:variant>
        <vt:lpwstr/>
      </vt:variant>
      <vt:variant>
        <vt:i4>6422614</vt:i4>
      </vt:variant>
      <vt:variant>
        <vt:i4>249</vt:i4>
      </vt:variant>
      <vt:variant>
        <vt:i4>0</vt:i4>
      </vt:variant>
      <vt:variant>
        <vt:i4>5</vt:i4>
      </vt:variant>
      <vt:variant>
        <vt:lpwstr>mailto:support@mercell.com</vt:lpwstr>
      </vt:variant>
      <vt:variant>
        <vt:lpwstr/>
      </vt:variant>
      <vt:variant>
        <vt:i4>8126587</vt:i4>
      </vt:variant>
      <vt:variant>
        <vt:i4>243</vt:i4>
      </vt:variant>
      <vt:variant>
        <vt:i4>0</vt:i4>
      </vt:variant>
      <vt:variant>
        <vt:i4>5</vt:i4>
      </vt:variant>
      <vt:variant>
        <vt:lpwstr>http://www.mercell.no/</vt:lpwstr>
      </vt:variant>
      <vt:variant>
        <vt:lpwstr/>
      </vt:variant>
      <vt:variant>
        <vt:i4>458757</vt:i4>
      </vt:variant>
      <vt:variant>
        <vt:i4>240</vt:i4>
      </vt:variant>
      <vt:variant>
        <vt:i4>0</vt:i4>
      </vt:variant>
      <vt:variant>
        <vt:i4>5</vt:i4>
      </vt:variant>
      <vt:variant>
        <vt:lpwstr>http://www.ted.europa.eu/</vt:lpwstr>
      </vt:variant>
      <vt:variant>
        <vt:lpwstr/>
      </vt:variant>
      <vt:variant>
        <vt:i4>65625</vt:i4>
      </vt:variant>
      <vt:variant>
        <vt:i4>237</vt:i4>
      </vt:variant>
      <vt:variant>
        <vt:i4>0</vt:i4>
      </vt:variant>
      <vt:variant>
        <vt:i4>5</vt:i4>
      </vt:variant>
      <vt:variant>
        <vt:lpwstr>http://www.doffin.no/</vt:lpwstr>
      </vt:variant>
      <vt:variant>
        <vt:lpwstr/>
      </vt:variant>
      <vt:variant>
        <vt:i4>7143473</vt:i4>
      </vt:variant>
      <vt:variant>
        <vt:i4>234</vt:i4>
      </vt:variant>
      <vt:variant>
        <vt:i4>0</vt:i4>
      </vt:variant>
      <vt:variant>
        <vt:i4>5</vt:i4>
      </vt:variant>
      <vt:variant>
        <vt:lpwstr>http://www.nbim.no/</vt:lpwstr>
      </vt:variant>
      <vt:variant>
        <vt:lpwstr/>
      </vt:variant>
      <vt:variant>
        <vt:i4>3407974</vt:i4>
      </vt:variant>
      <vt:variant>
        <vt:i4>231</vt:i4>
      </vt:variant>
      <vt:variant>
        <vt:i4>0</vt:i4>
      </vt:variant>
      <vt:variant>
        <vt:i4>5</vt:i4>
      </vt:variant>
      <vt:variant>
        <vt:lpwstr>http://www.norges-bank.no/</vt:lpwstr>
      </vt:variant>
      <vt:variant>
        <vt:lpwstr/>
      </vt:variant>
      <vt:variant>
        <vt:i4>1769525</vt:i4>
      </vt:variant>
      <vt:variant>
        <vt:i4>224</vt:i4>
      </vt:variant>
      <vt:variant>
        <vt:i4>0</vt:i4>
      </vt:variant>
      <vt:variant>
        <vt:i4>5</vt:i4>
      </vt:variant>
      <vt:variant>
        <vt:lpwstr/>
      </vt:variant>
      <vt:variant>
        <vt:lpwstr>_Toc194505053</vt:lpwstr>
      </vt:variant>
      <vt:variant>
        <vt:i4>1769525</vt:i4>
      </vt:variant>
      <vt:variant>
        <vt:i4>218</vt:i4>
      </vt:variant>
      <vt:variant>
        <vt:i4>0</vt:i4>
      </vt:variant>
      <vt:variant>
        <vt:i4>5</vt:i4>
      </vt:variant>
      <vt:variant>
        <vt:lpwstr/>
      </vt:variant>
      <vt:variant>
        <vt:lpwstr>_Toc194505051</vt:lpwstr>
      </vt:variant>
      <vt:variant>
        <vt:i4>1703989</vt:i4>
      </vt:variant>
      <vt:variant>
        <vt:i4>212</vt:i4>
      </vt:variant>
      <vt:variant>
        <vt:i4>0</vt:i4>
      </vt:variant>
      <vt:variant>
        <vt:i4>5</vt:i4>
      </vt:variant>
      <vt:variant>
        <vt:lpwstr/>
      </vt:variant>
      <vt:variant>
        <vt:lpwstr>_Toc194505049</vt:lpwstr>
      </vt:variant>
      <vt:variant>
        <vt:i4>1703989</vt:i4>
      </vt:variant>
      <vt:variant>
        <vt:i4>206</vt:i4>
      </vt:variant>
      <vt:variant>
        <vt:i4>0</vt:i4>
      </vt:variant>
      <vt:variant>
        <vt:i4>5</vt:i4>
      </vt:variant>
      <vt:variant>
        <vt:lpwstr/>
      </vt:variant>
      <vt:variant>
        <vt:lpwstr>_Toc194505048</vt:lpwstr>
      </vt:variant>
      <vt:variant>
        <vt:i4>1703989</vt:i4>
      </vt:variant>
      <vt:variant>
        <vt:i4>200</vt:i4>
      </vt:variant>
      <vt:variant>
        <vt:i4>0</vt:i4>
      </vt:variant>
      <vt:variant>
        <vt:i4>5</vt:i4>
      </vt:variant>
      <vt:variant>
        <vt:lpwstr/>
      </vt:variant>
      <vt:variant>
        <vt:lpwstr>_Toc194505047</vt:lpwstr>
      </vt:variant>
      <vt:variant>
        <vt:i4>1703989</vt:i4>
      </vt:variant>
      <vt:variant>
        <vt:i4>194</vt:i4>
      </vt:variant>
      <vt:variant>
        <vt:i4>0</vt:i4>
      </vt:variant>
      <vt:variant>
        <vt:i4>5</vt:i4>
      </vt:variant>
      <vt:variant>
        <vt:lpwstr/>
      </vt:variant>
      <vt:variant>
        <vt:lpwstr>_Toc194505046</vt:lpwstr>
      </vt:variant>
      <vt:variant>
        <vt:i4>1703989</vt:i4>
      </vt:variant>
      <vt:variant>
        <vt:i4>188</vt:i4>
      </vt:variant>
      <vt:variant>
        <vt:i4>0</vt:i4>
      </vt:variant>
      <vt:variant>
        <vt:i4>5</vt:i4>
      </vt:variant>
      <vt:variant>
        <vt:lpwstr/>
      </vt:variant>
      <vt:variant>
        <vt:lpwstr>_Toc194505045</vt:lpwstr>
      </vt:variant>
      <vt:variant>
        <vt:i4>1703989</vt:i4>
      </vt:variant>
      <vt:variant>
        <vt:i4>182</vt:i4>
      </vt:variant>
      <vt:variant>
        <vt:i4>0</vt:i4>
      </vt:variant>
      <vt:variant>
        <vt:i4>5</vt:i4>
      </vt:variant>
      <vt:variant>
        <vt:lpwstr/>
      </vt:variant>
      <vt:variant>
        <vt:lpwstr>_Toc194505044</vt:lpwstr>
      </vt:variant>
      <vt:variant>
        <vt:i4>1703989</vt:i4>
      </vt:variant>
      <vt:variant>
        <vt:i4>176</vt:i4>
      </vt:variant>
      <vt:variant>
        <vt:i4>0</vt:i4>
      </vt:variant>
      <vt:variant>
        <vt:i4>5</vt:i4>
      </vt:variant>
      <vt:variant>
        <vt:lpwstr/>
      </vt:variant>
      <vt:variant>
        <vt:lpwstr>_Toc194505043</vt:lpwstr>
      </vt:variant>
      <vt:variant>
        <vt:i4>1703989</vt:i4>
      </vt:variant>
      <vt:variant>
        <vt:i4>170</vt:i4>
      </vt:variant>
      <vt:variant>
        <vt:i4>0</vt:i4>
      </vt:variant>
      <vt:variant>
        <vt:i4>5</vt:i4>
      </vt:variant>
      <vt:variant>
        <vt:lpwstr/>
      </vt:variant>
      <vt:variant>
        <vt:lpwstr>_Toc194505042</vt:lpwstr>
      </vt:variant>
      <vt:variant>
        <vt:i4>1703989</vt:i4>
      </vt:variant>
      <vt:variant>
        <vt:i4>164</vt:i4>
      </vt:variant>
      <vt:variant>
        <vt:i4>0</vt:i4>
      </vt:variant>
      <vt:variant>
        <vt:i4>5</vt:i4>
      </vt:variant>
      <vt:variant>
        <vt:lpwstr/>
      </vt:variant>
      <vt:variant>
        <vt:lpwstr>_Toc194505041</vt:lpwstr>
      </vt:variant>
      <vt:variant>
        <vt:i4>1703989</vt:i4>
      </vt:variant>
      <vt:variant>
        <vt:i4>158</vt:i4>
      </vt:variant>
      <vt:variant>
        <vt:i4>0</vt:i4>
      </vt:variant>
      <vt:variant>
        <vt:i4>5</vt:i4>
      </vt:variant>
      <vt:variant>
        <vt:lpwstr/>
      </vt:variant>
      <vt:variant>
        <vt:lpwstr>_Toc194505040</vt:lpwstr>
      </vt:variant>
      <vt:variant>
        <vt:i4>1900597</vt:i4>
      </vt:variant>
      <vt:variant>
        <vt:i4>152</vt:i4>
      </vt:variant>
      <vt:variant>
        <vt:i4>0</vt:i4>
      </vt:variant>
      <vt:variant>
        <vt:i4>5</vt:i4>
      </vt:variant>
      <vt:variant>
        <vt:lpwstr/>
      </vt:variant>
      <vt:variant>
        <vt:lpwstr>_Toc194505039</vt:lpwstr>
      </vt:variant>
      <vt:variant>
        <vt:i4>1900597</vt:i4>
      </vt:variant>
      <vt:variant>
        <vt:i4>146</vt:i4>
      </vt:variant>
      <vt:variant>
        <vt:i4>0</vt:i4>
      </vt:variant>
      <vt:variant>
        <vt:i4>5</vt:i4>
      </vt:variant>
      <vt:variant>
        <vt:lpwstr/>
      </vt:variant>
      <vt:variant>
        <vt:lpwstr>_Toc194505038</vt:lpwstr>
      </vt:variant>
      <vt:variant>
        <vt:i4>1900597</vt:i4>
      </vt:variant>
      <vt:variant>
        <vt:i4>140</vt:i4>
      </vt:variant>
      <vt:variant>
        <vt:i4>0</vt:i4>
      </vt:variant>
      <vt:variant>
        <vt:i4>5</vt:i4>
      </vt:variant>
      <vt:variant>
        <vt:lpwstr/>
      </vt:variant>
      <vt:variant>
        <vt:lpwstr>_Toc194505037</vt:lpwstr>
      </vt:variant>
      <vt:variant>
        <vt:i4>1900597</vt:i4>
      </vt:variant>
      <vt:variant>
        <vt:i4>134</vt:i4>
      </vt:variant>
      <vt:variant>
        <vt:i4>0</vt:i4>
      </vt:variant>
      <vt:variant>
        <vt:i4>5</vt:i4>
      </vt:variant>
      <vt:variant>
        <vt:lpwstr/>
      </vt:variant>
      <vt:variant>
        <vt:lpwstr>_Toc194505036</vt:lpwstr>
      </vt:variant>
      <vt:variant>
        <vt:i4>1900597</vt:i4>
      </vt:variant>
      <vt:variant>
        <vt:i4>128</vt:i4>
      </vt:variant>
      <vt:variant>
        <vt:i4>0</vt:i4>
      </vt:variant>
      <vt:variant>
        <vt:i4>5</vt:i4>
      </vt:variant>
      <vt:variant>
        <vt:lpwstr/>
      </vt:variant>
      <vt:variant>
        <vt:lpwstr>_Toc194505035</vt:lpwstr>
      </vt:variant>
      <vt:variant>
        <vt:i4>1900597</vt:i4>
      </vt:variant>
      <vt:variant>
        <vt:i4>122</vt:i4>
      </vt:variant>
      <vt:variant>
        <vt:i4>0</vt:i4>
      </vt:variant>
      <vt:variant>
        <vt:i4>5</vt:i4>
      </vt:variant>
      <vt:variant>
        <vt:lpwstr/>
      </vt:variant>
      <vt:variant>
        <vt:lpwstr>_Toc194505034</vt:lpwstr>
      </vt:variant>
      <vt:variant>
        <vt:i4>1835061</vt:i4>
      </vt:variant>
      <vt:variant>
        <vt:i4>116</vt:i4>
      </vt:variant>
      <vt:variant>
        <vt:i4>0</vt:i4>
      </vt:variant>
      <vt:variant>
        <vt:i4>5</vt:i4>
      </vt:variant>
      <vt:variant>
        <vt:lpwstr/>
      </vt:variant>
      <vt:variant>
        <vt:lpwstr>_Toc194505029</vt:lpwstr>
      </vt:variant>
      <vt:variant>
        <vt:i4>1835061</vt:i4>
      </vt:variant>
      <vt:variant>
        <vt:i4>110</vt:i4>
      </vt:variant>
      <vt:variant>
        <vt:i4>0</vt:i4>
      </vt:variant>
      <vt:variant>
        <vt:i4>5</vt:i4>
      </vt:variant>
      <vt:variant>
        <vt:lpwstr/>
      </vt:variant>
      <vt:variant>
        <vt:lpwstr>_Toc194505028</vt:lpwstr>
      </vt:variant>
      <vt:variant>
        <vt:i4>1835061</vt:i4>
      </vt:variant>
      <vt:variant>
        <vt:i4>104</vt:i4>
      </vt:variant>
      <vt:variant>
        <vt:i4>0</vt:i4>
      </vt:variant>
      <vt:variant>
        <vt:i4>5</vt:i4>
      </vt:variant>
      <vt:variant>
        <vt:lpwstr/>
      </vt:variant>
      <vt:variant>
        <vt:lpwstr>_Toc194505027</vt:lpwstr>
      </vt:variant>
      <vt:variant>
        <vt:i4>1835061</vt:i4>
      </vt:variant>
      <vt:variant>
        <vt:i4>98</vt:i4>
      </vt:variant>
      <vt:variant>
        <vt:i4>0</vt:i4>
      </vt:variant>
      <vt:variant>
        <vt:i4>5</vt:i4>
      </vt:variant>
      <vt:variant>
        <vt:lpwstr/>
      </vt:variant>
      <vt:variant>
        <vt:lpwstr>_Toc194505026</vt:lpwstr>
      </vt:variant>
      <vt:variant>
        <vt:i4>1835061</vt:i4>
      </vt:variant>
      <vt:variant>
        <vt:i4>92</vt:i4>
      </vt:variant>
      <vt:variant>
        <vt:i4>0</vt:i4>
      </vt:variant>
      <vt:variant>
        <vt:i4>5</vt:i4>
      </vt:variant>
      <vt:variant>
        <vt:lpwstr/>
      </vt:variant>
      <vt:variant>
        <vt:lpwstr>_Toc194505025</vt:lpwstr>
      </vt:variant>
      <vt:variant>
        <vt:i4>1835061</vt:i4>
      </vt:variant>
      <vt:variant>
        <vt:i4>86</vt:i4>
      </vt:variant>
      <vt:variant>
        <vt:i4>0</vt:i4>
      </vt:variant>
      <vt:variant>
        <vt:i4>5</vt:i4>
      </vt:variant>
      <vt:variant>
        <vt:lpwstr/>
      </vt:variant>
      <vt:variant>
        <vt:lpwstr>_Toc194505024</vt:lpwstr>
      </vt:variant>
      <vt:variant>
        <vt:i4>1835061</vt:i4>
      </vt:variant>
      <vt:variant>
        <vt:i4>80</vt:i4>
      </vt:variant>
      <vt:variant>
        <vt:i4>0</vt:i4>
      </vt:variant>
      <vt:variant>
        <vt:i4>5</vt:i4>
      </vt:variant>
      <vt:variant>
        <vt:lpwstr/>
      </vt:variant>
      <vt:variant>
        <vt:lpwstr>_Toc194505023</vt:lpwstr>
      </vt:variant>
      <vt:variant>
        <vt:i4>1835061</vt:i4>
      </vt:variant>
      <vt:variant>
        <vt:i4>74</vt:i4>
      </vt:variant>
      <vt:variant>
        <vt:i4>0</vt:i4>
      </vt:variant>
      <vt:variant>
        <vt:i4>5</vt:i4>
      </vt:variant>
      <vt:variant>
        <vt:lpwstr/>
      </vt:variant>
      <vt:variant>
        <vt:lpwstr>_Toc194505022</vt:lpwstr>
      </vt:variant>
      <vt:variant>
        <vt:i4>1835061</vt:i4>
      </vt:variant>
      <vt:variant>
        <vt:i4>68</vt:i4>
      </vt:variant>
      <vt:variant>
        <vt:i4>0</vt:i4>
      </vt:variant>
      <vt:variant>
        <vt:i4>5</vt:i4>
      </vt:variant>
      <vt:variant>
        <vt:lpwstr/>
      </vt:variant>
      <vt:variant>
        <vt:lpwstr>_Toc194505021</vt:lpwstr>
      </vt:variant>
      <vt:variant>
        <vt:i4>1835061</vt:i4>
      </vt:variant>
      <vt:variant>
        <vt:i4>62</vt:i4>
      </vt:variant>
      <vt:variant>
        <vt:i4>0</vt:i4>
      </vt:variant>
      <vt:variant>
        <vt:i4>5</vt:i4>
      </vt:variant>
      <vt:variant>
        <vt:lpwstr/>
      </vt:variant>
      <vt:variant>
        <vt:lpwstr>_Toc194505020</vt:lpwstr>
      </vt:variant>
      <vt:variant>
        <vt:i4>2031669</vt:i4>
      </vt:variant>
      <vt:variant>
        <vt:i4>56</vt:i4>
      </vt:variant>
      <vt:variant>
        <vt:i4>0</vt:i4>
      </vt:variant>
      <vt:variant>
        <vt:i4>5</vt:i4>
      </vt:variant>
      <vt:variant>
        <vt:lpwstr/>
      </vt:variant>
      <vt:variant>
        <vt:lpwstr>_Toc194505019</vt:lpwstr>
      </vt:variant>
      <vt:variant>
        <vt:i4>2031669</vt:i4>
      </vt:variant>
      <vt:variant>
        <vt:i4>50</vt:i4>
      </vt:variant>
      <vt:variant>
        <vt:i4>0</vt:i4>
      </vt:variant>
      <vt:variant>
        <vt:i4>5</vt:i4>
      </vt:variant>
      <vt:variant>
        <vt:lpwstr/>
      </vt:variant>
      <vt:variant>
        <vt:lpwstr>_Toc194505018</vt:lpwstr>
      </vt:variant>
      <vt:variant>
        <vt:i4>2031669</vt:i4>
      </vt:variant>
      <vt:variant>
        <vt:i4>44</vt:i4>
      </vt:variant>
      <vt:variant>
        <vt:i4>0</vt:i4>
      </vt:variant>
      <vt:variant>
        <vt:i4>5</vt:i4>
      </vt:variant>
      <vt:variant>
        <vt:lpwstr/>
      </vt:variant>
      <vt:variant>
        <vt:lpwstr>_Toc194505017</vt:lpwstr>
      </vt:variant>
      <vt:variant>
        <vt:i4>2031669</vt:i4>
      </vt:variant>
      <vt:variant>
        <vt:i4>38</vt:i4>
      </vt:variant>
      <vt:variant>
        <vt:i4>0</vt:i4>
      </vt:variant>
      <vt:variant>
        <vt:i4>5</vt:i4>
      </vt:variant>
      <vt:variant>
        <vt:lpwstr/>
      </vt:variant>
      <vt:variant>
        <vt:lpwstr>_Toc194505016</vt:lpwstr>
      </vt:variant>
      <vt:variant>
        <vt:i4>2031669</vt:i4>
      </vt:variant>
      <vt:variant>
        <vt:i4>32</vt:i4>
      </vt:variant>
      <vt:variant>
        <vt:i4>0</vt:i4>
      </vt:variant>
      <vt:variant>
        <vt:i4>5</vt:i4>
      </vt:variant>
      <vt:variant>
        <vt:lpwstr/>
      </vt:variant>
      <vt:variant>
        <vt:lpwstr>_Toc194505015</vt:lpwstr>
      </vt:variant>
      <vt:variant>
        <vt:i4>2031669</vt:i4>
      </vt:variant>
      <vt:variant>
        <vt:i4>26</vt:i4>
      </vt:variant>
      <vt:variant>
        <vt:i4>0</vt:i4>
      </vt:variant>
      <vt:variant>
        <vt:i4>5</vt:i4>
      </vt:variant>
      <vt:variant>
        <vt:lpwstr/>
      </vt:variant>
      <vt:variant>
        <vt:lpwstr>_Toc194505014</vt:lpwstr>
      </vt:variant>
      <vt:variant>
        <vt:i4>2031669</vt:i4>
      </vt:variant>
      <vt:variant>
        <vt:i4>20</vt:i4>
      </vt:variant>
      <vt:variant>
        <vt:i4>0</vt:i4>
      </vt:variant>
      <vt:variant>
        <vt:i4>5</vt:i4>
      </vt:variant>
      <vt:variant>
        <vt:lpwstr/>
      </vt:variant>
      <vt:variant>
        <vt:lpwstr>_Toc194505013</vt:lpwstr>
      </vt:variant>
      <vt:variant>
        <vt:i4>2031669</vt:i4>
      </vt:variant>
      <vt:variant>
        <vt:i4>14</vt:i4>
      </vt:variant>
      <vt:variant>
        <vt:i4>0</vt:i4>
      </vt:variant>
      <vt:variant>
        <vt:i4>5</vt:i4>
      </vt:variant>
      <vt:variant>
        <vt:lpwstr/>
      </vt:variant>
      <vt:variant>
        <vt:lpwstr>_Toc194505012</vt:lpwstr>
      </vt:variant>
      <vt:variant>
        <vt:i4>2031669</vt:i4>
      </vt:variant>
      <vt:variant>
        <vt:i4>8</vt:i4>
      </vt:variant>
      <vt:variant>
        <vt:i4>0</vt:i4>
      </vt:variant>
      <vt:variant>
        <vt:i4>5</vt:i4>
      </vt:variant>
      <vt:variant>
        <vt:lpwstr/>
      </vt:variant>
      <vt:variant>
        <vt:lpwstr>_Toc194505011</vt:lpwstr>
      </vt:variant>
      <vt:variant>
        <vt:i4>2031669</vt:i4>
      </vt:variant>
      <vt:variant>
        <vt:i4>2</vt:i4>
      </vt:variant>
      <vt:variant>
        <vt:i4>0</vt:i4>
      </vt:variant>
      <vt:variant>
        <vt:i4>5</vt:i4>
      </vt:variant>
      <vt:variant>
        <vt:lpwstr/>
      </vt:variant>
      <vt:variant>
        <vt:lpwstr>_Toc194505010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kari.tovseth@norges-bank.no</dc:creator>
  <cp:keywords/>
  <dc:description/>
  <cp:lastModifiedBy>Tovseth, Kari</cp:lastModifiedBy>
  <cp:revision>2</cp:revision>
  <dcterms:created xsi:type="dcterms:W3CDTF">2026-07-10T10:44:00Z</dcterms:created>
  <dcterms:modified xsi:type="dcterms:W3CDTF">2026-07-10T10:44:00Z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d2ef5d-ed46-4894-8a7a-2616ffd746ce_Enabled">
    <vt:lpwstr>true</vt:lpwstr>
  </property>
  <property fmtid="{D5CDD505-2E9C-101B-9397-08002B2CF9AE}" pid="3" name="MSIP_Label_e3d2ef5d-ed46-4894-8a7a-2616ffd746ce_SetDate">
    <vt:lpwstr>2023-03-10T11:28:37Z</vt:lpwstr>
  </property>
  <property fmtid="{D5CDD505-2E9C-101B-9397-08002B2CF9AE}" pid="4" name="MSIP_Label_e3d2ef5d-ed46-4894-8a7a-2616ffd746ce_Method">
    <vt:lpwstr>Standard</vt:lpwstr>
  </property>
  <property fmtid="{D5CDD505-2E9C-101B-9397-08002B2CF9AE}" pid="5" name="MSIP_Label_e3d2ef5d-ed46-4894-8a7a-2616ffd746ce_Name">
    <vt:lpwstr>Ugradert</vt:lpwstr>
  </property>
  <property fmtid="{D5CDD505-2E9C-101B-9397-08002B2CF9AE}" pid="6" name="MSIP_Label_e3d2ef5d-ed46-4894-8a7a-2616ffd746ce_SiteId">
    <vt:lpwstr>2f03bdf4-8893-4a2b-8b81-d17dd9b8e368</vt:lpwstr>
  </property>
  <property fmtid="{D5CDD505-2E9C-101B-9397-08002B2CF9AE}" pid="7" name="MSIP_Label_e3d2ef5d-ed46-4894-8a7a-2616ffd746ce_ActionId">
    <vt:lpwstr>0dce1f54-bc76-4602-a170-9ad26e7b8bc7</vt:lpwstr>
  </property>
  <property fmtid="{D5CDD505-2E9C-101B-9397-08002B2CF9AE}" pid="8" name="MSIP_Label_e3d2ef5d-ed46-4894-8a7a-2616ffd746ce_ContentBits">
    <vt:lpwstr>0</vt:lpwstr>
  </property>
  <property fmtid="{D5CDD505-2E9C-101B-9397-08002B2CF9AE}" pid="9" name="sipTrackRevision">
    <vt:lpwstr>false</vt:lpwstr>
  </property>
  <property fmtid="{D5CDD505-2E9C-101B-9397-08002B2CF9AE}" pid="10" name="MSIP_Label_dc1b76d3-b568-498b-bb9f-1eb38e866e55_Enabled">
    <vt:lpwstr>true</vt:lpwstr>
  </property>
  <property fmtid="{D5CDD505-2E9C-101B-9397-08002B2CF9AE}" pid="11" name="MSIP_Label_dc1b76d3-b568-498b-bb9f-1eb38e866e55_SetDate">
    <vt:lpwstr>2023-09-08T06:22:10Z</vt:lpwstr>
  </property>
  <property fmtid="{D5CDD505-2E9C-101B-9397-08002B2CF9AE}" pid="12" name="MSIP_Label_dc1b76d3-b568-498b-bb9f-1eb38e866e55_Method">
    <vt:lpwstr>Standard</vt:lpwstr>
  </property>
  <property fmtid="{D5CDD505-2E9C-101B-9397-08002B2CF9AE}" pid="13" name="MSIP_Label_dc1b76d3-b568-498b-bb9f-1eb38e866e55_Name">
    <vt:lpwstr>dc1b76d3-b568-498b-bb9f-1eb38e866e55</vt:lpwstr>
  </property>
  <property fmtid="{D5CDD505-2E9C-101B-9397-08002B2CF9AE}" pid="14" name="MSIP_Label_dc1b76d3-b568-498b-bb9f-1eb38e866e55_SiteId">
    <vt:lpwstr>4a653e38-cdfe-4046-8620-e0fa13765079</vt:lpwstr>
  </property>
  <property fmtid="{D5CDD505-2E9C-101B-9397-08002B2CF9AE}" pid="15" name="MSIP_Label_dc1b76d3-b568-498b-bb9f-1eb38e866e55_ActionId">
    <vt:lpwstr>6e70552f-2214-4be4-a2a7-a51e453d574b</vt:lpwstr>
  </property>
  <property fmtid="{D5CDD505-2E9C-101B-9397-08002B2CF9AE}" pid="16" name="MSIP_Label_dc1b76d3-b568-498b-bb9f-1eb38e866e55_ContentBits">
    <vt:lpwstr>0</vt:lpwstr>
  </property>
  <property fmtid="{D5CDD505-2E9C-101B-9397-08002B2CF9AE}" pid="17" name="ContentTypeId">
    <vt:lpwstr>0x010100C51C9EFB0E646A4C8FE15FBBE25F1306</vt:lpwstr>
  </property>
  <property fmtid="{D5CDD505-2E9C-101B-9397-08002B2CF9AE}" pid="18" name="MediaServiceImageTags">
    <vt:lpwstr/>
  </property>
</Properties>
</file>